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7A9E4" w14:textId="744D59E9" w:rsidR="00CB4079" w:rsidRPr="00CB4079" w:rsidRDefault="00CB4079" w:rsidP="00515071">
      <w:pPr>
        <w:ind w:left="0" w:firstLine="0"/>
        <w:jc w:val="center"/>
        <w:rPr>
          <w:rFonts w:asciiTheme="majorBidi" w:hAnsiTheme="majorBidi" w:cstheme="majorBidi"/>
          <w:b/>
          <w:bCs/>
          <w:sz w:val="32"/>
          <w:szCs w:val="32"/>
        </w:rPr>
      </w:pPr>
      <w:r w:rsidRPr="00CB4079">
        <w:rPr>
          <w:rFonts w:asciiTheme="majorBidi" w:hAnsiTheme="majorBidi" w:cstheme="majorBidi"/>
          <w:b/>
          <w:bCs/>
          <w:sz w:val="32"/>
          <w:szCs w:val="32"/>
        </w:rPr>
        <w:t>Legendary Vintage Preamps and Power Amps Worth the Chase</w:t>
      </w:r>
    </w:p>
    <w:p w14:paraId="234D50FA" w14:textId="1B25FAEA" w:rsidR="00CB4079" w:rsidRPr="00CB4079" w:rsidRDefault="00CB4079" w:rsidP="00515071">
      <w:pPr>
        <w:ind w:left="0" w:firstLine="0"/>
        <w:jc w:val="center"/>
        <w:rPr>
          <w:rFonts w:asciiTheme="majorBidi" w:hAnsiTheme="majorBidi" w:cstheme="majorBidi"/>
          <w:b/>
          <w:bCs/>
          <w:sz w:val="32"/>
          <w:szCs w:val="32"/>
        </w:rPr>
      </w:pPr>
      <w:r w:rsidRPr="00CB4079">
        <w:rPr>
          <w:rFonts w:asciiTheme="majorBidi" w:hAnsiTheme="majorBidi" w:cstheme="majorBidi"/>
          <w:b/>
          <w:bCs/>
          <w:sz w:val="32"/>
          <w:szCs w:val="32"/>
        </w:rPr>
        <w:t>By Marc Silver</w:t>
      </w:r>
    </w:p>
    <w:p w14:paraId="0662C1DF" w14:textId="77777777" w:rsidR="009A2EF7" w:rsidRPr="009A2EF7" w:rsidRDefault="009A2EF7" w:rsidP="009A2EF7">
      <w:pPr>
        <w:ind w:left="0" w:firstLine="0"/>
        <w:rPr>
          <w:rFonts w:asciiTheme="majorBidi" w:hAnsiTheme="majorBidi" w:cstheme="majorBidi"/>
          <w:sz w:val="32"/>
          <w:szCs w:val="32"/>
        </w:rPr>
      </w:pPr>
      <w:r w:rsidRPr="009A2EF7">
        <w:rPr>
          <w:rFonts w:asciiTheme="majorBidi" w:hAnsiTheme="majorBidi" w:cstheme="majorBidi"/>
          <w:sz w:val="32"/>
          <w:szCs w:val="32"/>
        </w:rPr>
        <w:t>Legendary Vintage Preamps and Power Amps Worth the Chase By Marc Silver</w:t>
      </w:r>
    </w:p>
    <w:p w14:paraId="15B44DEC" w14:textId="471D9877" w:rsidR="009A2EF7" w:rsidRPr="009A2EF7" w:rsidRDefault="009A2EF7" w:rsidP="005F3AF7">
      <w:pPr>
        <w:ind w:left="0" w:firstLine="0"/>
        <w:rPr>
          <w:rFonts w:asciiTheme="majorBidi" w:hAnsiTheme="majorBidi" w:cstheme="majorBidi"/>
          <w:sz w:val="32"/>
          <w:szCs w:val="32"/>
        </w:rPr>
      </w:pPr>
      <w:r w:rsidRPr="009A2EF7">
        <w:rPr>
          <w:rFonts w:asciiTheme="majorBidi" w:hAnsiTheme="majorBidi" w:cstheme="majorBidi"/>
          <w:sz w:val="32"/>
          <w:szCs w:val="32"/>
        </w:rPr>
        <w:t>Most audiophiles chase the usual suspects</w:t>
      </w:r>
      <w:r w:rsidR="005F3AF7" w:rsidRPr="005F3AF7">
        <w:t xml:space="preserve"> </w:t>
      </w:r>
      <w:r w:rsidR="005F3AF7" w:rsidRPr="005F3AF7">
        <w:rPr>
          <w:rFonts w:asciiTheme="majorBidi" w:hAnsiTheme="majorBidi" w:cstheme="majorBidi"/>
          <w:sz w:val="32"/>
          <w:szCs w:val="32"/>
        </w:rPr>
        <w:t>Most audiophiles chase the usual suspects—McIntosh, Marantz, the gear with name recognition.</w:t>
      </w:r>
      <w:r w:rsidRPr="009A2EF7">
        <w:rPr>
          <w:rFonts w:asciiTheme="majorBidi" w:hAnsiTheme="majorBidi" w:cstheme="majorBidi"/>
          <w:sz w:val="32"/>
          <w:szCs w:val="32"/>
        </w:rPr>
        <w:t xml:space="preserve"> But the real treasures? They’re hiding in plain sight—rare separates built in limited runs, often by visionaries more interested in perfect sound than profit margins. These are the unicorns. They weren’t built to sell. They were built to stun.</w:t>
      </w:r>
    </w:p>
    <w:p w14:paraId="411E1C45" w14:textId="77777777" w:rsidR="009A2EF7" w:rsidRPr="009A2EF7" w:rsidRDefault="009A2EF7" w:rsidP="009A2EF7">
      <w:pPr>
        <w:ind w:left="0" w:firstLine="0"/>
        <w:rPr>
          <w:rFonts w:asciiTheme="majorBidi" w:hAnsiTheme="majorBidi" w:cstheme="majorBidi"/>
          <w:sz w:val="32"/>
          <w:szCs w:val="32"/>
        </w:rPr>
      </w:pPr>
      <w:r w:rsidRPr="009A2EF7">
        <w:rPr>
          <w:rFonts w:asciiTheme="majorBidi" w:hAnsiTheme="majorBidi" w:cstheme="majorBidi"/>
          <w:sz w:val="32"/>
          <w:szCs w:val="32"/>
        </w:rPr>
        <w:t>A unicorn, in vintage audio terms, isn’t just rare. It must meet three benchmarks:</w:t>
      </w:r>
    </w:p>
    <w:p w14:paraId="3B2F4C1F" w14:textId="77777777" w:rsidR="009A2EF7" w:rsidRPr="009A2EF7" w:rsidRDefault="009A2EF7" w:rsidP="009A2EF7">
      <w:pPr>
        <w:numPr>
          <w:ilvl w:val="0"/>
          <w:numId w:val="14"/>
        </w:numPr>
        <w:rPr>
          <w:rFonts w:asciiTheme="majorBidi" w:hAnsiTheme="majorBidi" w:cstheme="majorBidi"/>
          <w:sz w:val="32"/>
          <w:szCs w:val="32"/>
        </w:rPr>
      </w:pPr>
      <w:r w:rsidRPr="009A2EF7">
        <w:rPr>
          <w:rFonts w:asciiTheme="majorBidi" w:hAnsiTheme="majorBidi" w:cstheme="majorBidi"/>
          <w:sz w:val="32"/>
          <w:szCs w:val="32"/>
        </w:rPr>
        <w:t>It still sounds spectacular.</w:t>
      </w:r>
    </w:p>
    <w:p w14:paraId="20881EED" w14:textId="77777777" w:rsidR="009A2EF7" w:rsidRPr="009A2EF7" w:rsidRDefault="009A2EF7" w:rsidP="009A2EF7">
      <w:pPr>
        <w:numPr>
          <w:ilvl w:val="0"/>
          <w:numId w:val="14"/>
        </w:numPr>
        <w:rPr>
          <w:rFonts w:asciiTheme="majorBidi" w:hAnsiTheme="majorBidi" w:cstheme="majorBidi"/>
          <w:sz w:val="32"/>
          <w:szCs w:val="32"/>
        </w:rPr>
      </w:pPr>
      <w:r w:rsidRPr="009A2EF7">
        <w:rPr>
          <w:rFonts w:asciiTheme="majorBidi" w:hAnsiTheme="majorBidi" w:cstheme="majorBidi"/>
          <w:sz w:val="32"/>
          <w:szCs w:val="32"/>
        </w:rPr>
        <w:t>It introduced bold or unusual engineering.</w:t>
      </w:r>
    </w:p>
    <w:p w14:paraId="21171F86" w14:textId="77777777" w:rsidR="009A2EF7" w:rsidRPr="009A2EF7" w:rsidRDefault="009A2EF7" w:rsidP="009A2EF7">
      <w:pPr>
        <w:numPr>
          <w:ilvl w:val="0"/>
          <w:numId w:val="14"/>
        </w:numPr>
        <w:rPr>
          <w:rFonts w:asciiTheme="majorBidi" w:hAnsiTheme="majorBidi" w:cstheme="majorBidi"/>
          <w:sz w:val="32"/>
          <w:szCs w:val="32"/>
        </w:rPr>
      </w:pPr>
      <w:r w:rsidRPr="009A2EF7">
        <w:rPr>
          <w:rFonts w:asciiTheme="majorBidi" w:hAnsiTheme="majorBidi" w:cstheme="majorBidi"/>
          <w:sz w:val="32"/>
          <w:szCs w:val="32"/>
        </w:rPr>
        <w:t>And it has a story worth retelling.</w:t>
      </w:r>
    </w:p>
    <w:p w14:paraId="0F211EB7" w14:textId="77777777" w:rsidR="009A2EF7" w:rsidRPr="009A2EF7" w:rsidRDefault="009A2EF7" w:rsidP="009A2EF7">
      <w:pPr>
        <w:ind w:left="0" w:firstLine="0"/>
        <w:rPr>
          <w:rFonts w:asciiTheme="majorBidi" w:hAnsiTheme="majorBidi" w:cstheme="majorBidi"/>
          <w:sz w:val="32"/>
          <w:szCs w:val="32"/>
        </w:rPr>
      </w:pPr>
      <w:r w:rsidRPr="009A2EF7">
        <w:rPr>
          <w:rFonts w:asciiTheme="majorBidi" w:hAnsiTheme="majorBidi" w:cstheme="majorBidi"/>
          <w:sz w:val="32"/>
          <w:szCs w:val="32"/>
        </w:rPr>
        <w:t>These are the pieces that don’t show up often—and when they do, they don’t stay on the shelf for long. Here’s a curated list of legendary vintage preamps and power amps that deserve the title: Unicorn Separates.</w:t>
      </w:r>
    </w:p>
    <w:p w14:paraId="6C878DCD" w14:textId="77777777" w:rsidR="00CB4079" w:rsidRPr="002765F5" w:rsidRDefault="00CB4079" w:rsidP="002765F5">
      <w:pPr>
        <w:ind w:left="0" w:firstLine="0"/>
        <w:rPr>
          <w:rFonts w:asciiTheme="majorBidi" w:hAnsiTheme="majorBidi" w:cstheme="majorBidi"/>
          <w:b/>
          <w:bCs/>
          <w:sz w:val="32"/>
          <w:szCs w:val="32"/>
        </w:rPr>
      </w:pPr>
      <w:r w:rsidRPr="002765F5">
        <w:rPr>
          <w:rFonts w:asciiTheme="majorBidi" w:hAnsiTheme="majorBidi" w:cstheme="majorBidi"/>
          <w:b/>
          <w:bCs/>
          <w:sz w:val="32"/>
          <w:szCs w:val="32"/>
        </w:rPr>
        <w:t>Welcome to the world of Unicorn Separates.</w:t>
      </w:r>
    </w:p>
    <w:p w14:paraId="0A745A9B" w14:textId="77777777" w:rsidR="009A2EF7" w:rsidRPr="009A2EF7" w:rsidRDefault="009A2EF7" w:rsidP="009A2EF7">
      <w:pPr>
        <w:ind w:left="0" w:firstLine="0"/>
        <w:rPr>
          <w:rFonts w:asciiTheme="majorBidi" w:hAnsiTheme="majorBidi" w:cstheme="majorBidi"/>
          <w:b/>
          <w:bCs/>
          <w:sz w:val="32"/>
          <w:szCs w:val="32"/>
        </w:rPr>
      </w:pPr>
      <w:r w:rsidRPr="009A2EF7">
        <w:rPr>
          <w:rFonts w:asciiTheme="majorBidi" w:hAnsiTheme="majorBidi" w:cstheme="majorBidi"/>
          <w:b/>
          <w:bCs/>
          <w:sz w:val="32"/>
          <w:szCs w:val="32"/>
        </w:rPr>
        <w:t>Restoration Reality Check</w:t>
      </w:r>
    </w:p>
    <w:p w14:paraId="2CC4A3FB" w14:textId="77777777" w:rsidR="009A2EF7" w:rsidRPr="009A2EF7" w:rsidRDefault="009A2EF7" w:rsidP="009A2EF7">
      <w:pPr>
        <w:ind w:left="0" w:firstLine="0"/>
        <w:rPr>
          <w:rFonts w:asciiTheme="majorBidi" w:hAnsiTheme="majorBidi" w:cstheme="majorBidi"/>
          <w:sz w:val="32"/>
          <w:szCs w:val="32"/>
        </w:rPr>
      </w:pPr>
      <w:r w:rsidRPr="009A2EF7">
        <w:rPr>
          <w:rFonts w:asciiTheme="majorBidi" w:hAnsiTheme="majorBidi" w:cstheme="majorBidi"/>
          <w:sz w:val="32"/>
          <w:szCs w:val="32"/>
        </w:rPr>
        <w:t xml:space="preserve">Almost every unit listed here needs some level of restoration. That means recapping, resistor replacements, and possibly hunting down obsolete transistors or tubes. For VFET designs or oddball tube types, parts are extremely scarce. A proper rebuild can cost anywhere from </w:t>
      </w:r>
      <w:r w:rsidRPr="009A2EF7">
        <w:rPr>
          <w:rFonts w:asciiTheme="majorBidi" w:hAnsiTheme="majorBidi" w:cstheme="majorBidi"/>
          <w:sz w:val="32"/>
          <w:szCs w:val="32"/>
        </w:rPr>
        <w:lastRenderedPageBreak/>
        <w:t>$500 to over $1,500, not counting labor. But the payoff? You’re listening to living audio history.</w:t>
      </w:r>
    </w:p>
    <w:p w14:paraId="0ED3AC74" w14:textId="77777777" w:rsidR="009A2EF7" w:rsidRPr="009A2EF7" w:rsidRDefault="009A2EF7" w:rsidP="009A2EF7">
      <w:pPr>
        <w:ind w:left="0" w:firstLine="0"/>
        <w:rPr>
          <w:rFonts w:asciiTheme="majorBidi" w:hAnsiTheme="majorBidi" w:cstheme="majorBidi"/>
          <w:sz w:val="32"/>
          <w:szCs w:val="32"/>
        </w:rPr>
      </w:pPr>
      <w:r w:rsidRPr="009A2EF7">
        <w:rPr>
          <w:rFonts w:asciiTheme="majorBidi" w:hAnsiTheme="majorBidi" w:cstheme="majorBidi"/>
          <w:sz w:val="32"/>
          <w:szCs w:val="32"/>
        </w:rPr>
        <w:t>Resources like Audiokarma, The Vintage Knob, and DIYAudio can be invaluable. Restoration shops like Analog Restorations (NYC) or Classic Audio Repair (CA) can help bring these legends back to life.</w:t>
      </w:r>
    </w:p>
    <w:p w14:paraId="2D7FDA65" w14:textId="77777777" w:rsidR="00CD2A76" w:rsidRPr="009A2EF7" w:rsidRDefault="00CD2A76" w:rsidP="002765F5">
      <w:pPr>
        <w:ind w:left="0" w:firstLine="0"/>
        <w:rPr>
          <w:rFonts w:asciiTheme="majorBidi" w:hAnsiTheme="majorBidi" w:cstheme="majorBidi"/>
          <w:b/>
          <w:bCs/>
          <w:sz w:val="32"/>
          <w:szCs w:val="32"/>
        </w:rPr>
      </w:pPr>
      <w:r w:rsidRPr="009A2EF7">
        <w:rPr>
          <w:rFonts w:asciiTheme="majorBidi" w:hAnsiTheme="majorBidi" w:cstheme="majorBidi"/>
          <w:b/>
          <w:bCs/>
          <w:sz w:val="32"/>
          <w:szCs w:val="32"/>
        </w:rPr>
        <w:t>To earn "unicorn" status, gear must pass three tests:</w:t>
      </w:r>
    </w:p>
    <w:p w14:paraId="1CEA2D1C" w14:textId="77777777" w:rsidR="00CD2A76" w:rsidRPr="00901742" w:rsidRDefault="00CD2A76" w:rsidP="002765F5">
      <w:pPr>
        <w:numPr>
          <w:ilvl w:val="0"/>
          <w:numId w:val="12"/>
        </w:numPr>
        <w:ind w:left="0" w:firstLine="0"/>
        <w:rPr>
          <w:rFonts w:asciiTheme="majorBidi" w:hAnsiTheme="majorBidi" w:cstheme="majorBidi"/>
          <w:sz w:val="32"/>
          <w:szCs w:val="32"/>
        </w:rPr>
      </w:pPr>
      <w:r w:rsidRPr="00901742">
        <w:rPr>
          <w:rFonts w:asciiTheme="majorBidi" w:hAnsiTheme="majorBidi" w:cstheme="majorBidi"/>
          <w:sz w:val="32"/>
          <w:szCs w:val="32"/>
        </w:rPr>
        <w:t>Sound that still astonishes today.</w:t>
      </w:r>
    </w:p>
    <w:p w14:paraId="5ED14B89" w14:textId="77777777" w:rsidR="00CD2A76" w:rsidRPr="00901742" w:rsidRDefault="00CD2A76" w:rsidP="002765F5">
      <w:pPr>
        <w:numPr>
          <w:ilvl w:val="0"/>
          <w:numId w:val="12"/>
        </w:numPr>
        <w:ind w:left="0" w:firstLine="0"/>
        <w:rPr>
          <w:rFonts w:asciiTheme="majorBidi" w:hAnsiTheme="majorBidi" w:cstheme="majorBidi"/>
          <w:sz w:val="32"/>
          <w:szCs w:val="32"/>
        </w:rPr>
      </w:pPr>
      <w:r w:rsidRPr="00901742">
        <w:rPr>
          <w:rFonts w:asciiTheme="majorBidi" w:hAnsiTheme="majorBidi" w:cstheme="majorBidi"/>
          <w:sz w:val="32"/>
          <w:szCs w:val="32"/>
        </w:rPr>
        <w:t>Bold engineering that broke new ground.</w:t>
      </w:r>
    </w:p>
    <w:p w14:paraId="1E4BA1BC" w14:textId="77777777" w:rsidR="00CD2A76" w:rsidRPr="00901742" w:rsidRDefault="00CD2A76" w:rsidP="002765F5">
      <w:pPr>
        <w:numPr>
          <w:ilvl w:val="0"/>
          <w:numId w:val="12"/>
        </w:numPr>
        <w:ind w:left="0" w:firstLine="0"/>
        <w:rPr>
          <w:rFonts w:asciiTheme="majorBidi" w:hAnsiTheme="majorBidi" w:cstheme="majorBidi"/>
          <w:sz w:val="32"/>
          <w:szCs w:val="32"/>
        </w:rPr>
      </w:pPr>
      <w:r w:rsidRPr="00901742">
        <w:rPr>
          <w:rFonts w:asciiTheme="majorBidi" w:hAnsiTheme="majorBidi" w:cstheme="majorBidi"/>
          <w:sz w:val="32"/>
          <w:szCs w:val="32"/>
        </w:rPr>
        <w:t>A story worth retelling.</w:t>
      </w:r>
    </w:p>
    <w:p w14:paraId="72DF772D" w14:textId="77777777" w:rsidR="00CB4079" w:rsidRPr="002765F5" w:rsidRDefault="00000000" w:rsidP="002765F5">
      <w:pPr>
        <w:ind w:left="0" w:firstLine="0"/>
        <w:rPr>
          <w:rFonts w:asciiTheme="majorBidi" w:hAnsiTheme="majorBidi" w:cstheme="majorBidi"/>
          <w:sz w:val="32"/>
          <w:szCs w:val="32"/>
        </w:rPr>
      </w:pPr>
      <w:r>
        <w:rPr>
          <w:rFonts w:asciiTheme="majorBidi" w:hAnsiTheme="majorBidi" w:cstheme="majorBidi"/>
          <w:sz w:val="32"/>
          <w:szCs w:val="32"/>
        </w:rPr>
        <w:pict w14:anchorId="169A214E">
          <v:rect id="_x0000_i1025" style="width:0;height:1.5pt" o:hralign="center" o:hrstd="t" o:hr="t" fillcolor="#a0a0a0" stroked="f"/>
        </w:pict>
      </w:r>
    </w:p>
    <w:p w14:paraId="6235EDBD" w14:textId="77777777" w:rsidR="00CD2A76" w:rsidRPr="002765F5" w:rsidRDefault="00CB4079" w:rsidP="002765F5">
      <w:pPr>
        <w:ind w:left="0" w:firstLine="0"/>
        <w:rPr>
          <w:rFonts w:asciiTheme="majorBidi" w:hAnsiTheme="majorBidi" w:cstheme="majorBidi"/>
          <w:sz w:val="32"/>
          <w:szCs w:val="32"/>
        </w:rPr>
      </w:pPr>
      <w:r w:rsidRPr="002765F5">
        <w:rPr>
          <w:rFonts w:asciiTheme="majorBidi" w:hAnsiTheme="majorBidi" w:cstheme="majorBidi"/>
          <w:sz w:val="32"/>
          <w:szCs w:val="32"/>
        </w:rPr>
        <w:t>I feel I need to begin this observation with the pair that I think belongs at the pinacol of the vintage audio marketplace. I can’t think of a better pair to start with than the Marantz Model 7 stereo preamp and the Model 8 stereo power amp. Both these designs came from the mind of one of the audio industries founders Mr. S</w:t>
      </w:r>
      <w:r w:rsidR="00515071" w:rsidRPr="002765F5">
        <w:rPr>
          <w:rFonts w:asciiTheme="majorBidi" w:hAnsiTheme="majorBidi" w:cstheme="majorBidi"/>
          <w:sz w:val="32"/>
          <w:szCs w:val="32"/>
        </w:rPr>
        <w:t>au</w:t>
      </w:r>
      <w:r w:rsidRPr="002765F5">
        <w:rPr>
          <w:rFonts w:asciiTheme="majorBidi" w:hAnsiTheme="majorBidi" w:cstheme="majorBidi"/>
          <w:sz w:val="32"/>
          <w:szCs w:val="32"/>
        </w:rPr>
        <w:t>l Marantz.</w:t>
      </w:r>
    </w:p>
    <w:p w14:paraId="326062EE" w14:textId="523B3682" w:rsidR="00CB4079" w:rsidRPr="002765F5" w:rsidRDefault="00CD2A76" w:rsidP="0025650C">
      <w:pPr>
        <w:ind w:left="0" w:firstLine="0"/>
        <w:rPr>
          <w:rFonts w:asciiTheme="majorBidi" w:hAnsiTheme="majorBidi" w:cstheme="majorBidi"/>
          <w:sz w:val="32"/>
          <w:szCs w:val="32"/>
        </w:rPr>
      </w:pPr>
      <w:r w:rsidRPr="00901742">
        <w:rPr>
          <w:rFonts w:asciiTheme="majorBidi" w:hAnsiTheme="majorBidi" w:cstheme="majorBidi"/>
          <w:sz w:val="32"/>
          <w:szCs w:val="32"/>
        </w:rPr>
        <w:t xml:space="preserve">Personal Note: </w:t>
      </w:r>
      <w:r w:rsidR="00CB4079" w:rsidRPr="002765F5">
        <w:rPr>
          <w:rFonts w:asciiTheme="majorBidi" w:hAnsiTheme="majorBidi" w:cstheme="majorBidi"/>
          <w:sz w:val="32"/>
          <w:szCs w:val="32"/>
        </w:rPr>
        <w:t>I was fortunate enough to spend some time with S</w:t>
      </w:r>
      <w:r w:rsidR="005F3AF7">
        <w:rPr>
          <w:rFonts w:asciiTheme="majorBidi" w:hAnsiTheme="majorBidi" w:cstheme="majorBidi"/>
          <w:sz w:val="32"/>
          <w:szCs w:val="32"/>
        </w:rPr>
        <w:t>au</w:t>
      </w:r>
      <w:r w:rsidR="00CB4079" w:rsidRPr="002765F5">
        <w:rPr>
          <w:rFonts w:asciiTheme="majorBidi" w:hAnsiTheme="majorBidi" w:cstheme="majorBidi"/>
          <w:sz w:val="32"/>
          <w:szCs w:val="32"/>
        </w:rPr>
        <w:t xml:space="preserve">l at CES in Las Vegas over 40 years ago. His wife and I sent part of my visit, as she said, “making lunch for the boys”. </w:t>
      </w:r>
      <w:r w:rsidRPr="002765F5">
        <w:rPr>
          <w:rFonts w:asciiTheme="majorBidi" w:hAnsiTheme="majorBidi" w:cstheme="majorBidi"/>
          <w:sz w:val="32"/>
          <w:szCs w:val="32"/>
        </w:rPr>
        <w:t>Yes,</w:t>
      </w:r>
      <w:r w:rsidR="00515071" w:rsidRPr="002765F5">
        <w:rPr>
          <w:rFonts w:asciiTheme="majorBidi" w:hAnsiTheme="majorBidi" w:cstheme="majorBidi"/>
          <w:sz w:val="32"/>
          <w:szCs w:val="32"/>
        </w:rPr>
        <w:t xml:space="preserve"> I spent the afternoon cooking for </w:t>
      </w:r>
      <w:r w:rsidR="00CB4079" w:rsidRPr="002765F5">
        <w:rPr>
          <w:rFonts w:asciiTheme="majorBidi" w:hAnsiTheme="majorBidi" w:cstheme="majorBidi"/>
          <w:sz w:val="32"/>
          <w:szCs w:val="32"/>
        </w:rPr>
        <w:t>S</w:t>
      </w:r>
      <w:r w:rsidR="00515071" w:rsidRPr="002765F5">
        <w:rPr>
          <w:rFonts w:asciiTheme="majorBidi" w:hAnsiTheme="majorBidi" w:cstheme="majorBidi"/>
          <w:sz w:val="32"/>
          <w:szCs w:val="32"/>
        </w:rPr>
        <w:t>au</w:t>
      </w:r>
      <w:r w:rsidR="00CB4079" w:rsidRPr="002765F5">
        <w:rPr>
          <w:rFonts w:asciiTheme="majorBidi" w:hAnsiTheme="majorBidi" w:cstheme="majorBidi"/>
          <w:sz w:val="32"/>
          <w:szCs w:val="32"/>
        </w:rPr>
        <w:t xml:space="preserve">l </w:t>
      </w:r>
      <w:r w:rsidR="00515071" w:rsidRPr="002765F5">
        <w:rPr>
          <w:rFonts w:asciiTheme="majorBidi" w:hAnsiTheme="majorBidi" w:cstheme="majorBidi"/>
          <w:sz w:val="32"/>
          <w:szCs w:val="32"/>
        </w:rPr>
        <w:t xml:space="preserve">Marantz </w:t>
      </w:r>
      <w:r w:rsidR="00CB4079" w:rsidRPr="002765F5">
        <w:rPr>
          <w:rFonts w:asciiTheme="majorBidi" w:hAnsiTheme="majorBidi" w:cstheme="majorBidi"/>
          <w:sz w:val="32"/>
          <w:szCs w:val="32"/>
        </w:rPr>
        <w:t>and</w:t>
      </w:r>
      <w:r w:rsidR="00515071" w:rsidRPr="002765F5">
        <w:rPr>
          <w:rFonts w:asciiTheme="majorBidi" w:hAnsiTheme="majorBidi" w:cstheme="majorBidi"/>
          <w:sz w:val="32"/>
          <w:szCs w:val="32"/>
        </w:rPr>
        <w:t xml:space="preserve"> </w:t>
      </w:r>
      <w:r w:rsidR="0025650C" w:rsidRPr="0025650C">
        <w:rPr>
          <w:rFonts w:asciiTheme="majorBidi" w:hAnsiTheme="majorBidi" w:cstheme="majorBidi"/>
          <w:sz w:val="32"/>
          <w:szCs w:val="32"/>
        </w:rPr>
        <w:t>Stu Hegeman</w:t>
      </w:r>
      <w:r w:rsidR="0025650C">
        <w:rPr>
          <w:rFonts w:asciiTheme="majorBidi" w:hAnsiTheme="majorBidi" w:cstheme="majorBidi"/>
          <w:sz w:val="32"/>
          <w:szCs w:val="32"/>
        </w:rPr>
        <w:t xml:space="preserve"> </w:t>
      </w:r>
      <w:r w:rsidR="00515071" w:rsidRPr="002765F5">
        <w:rPr>
          <w:rFonts w:asciiTheme="majorBidi" w:hAnsiTheme="majorBidi" w:cstheme="majorBidi"/>
          <w:sz w:val="32"/>
          <w:szCs w:val="32"/>
        </w:rPr>
        <w:t>who was visiting him at the time.</w:t>
      </w:r>
      <w:r w:rsidR="005F3AF7">
        <w:rPr>
          <w:rFonts w:asciiTheme="majorBidi" w:hAnsiTheme="majorBidi" w:cstheme="majorBidi"/>
          <w:sz w:val="32"/>
          <w:szCs w:val="32"/>
        </w:rPr>
        <w:t xml:space="preserve"> </w:t>
      </w:r>
      <w:r w:rsidR="005F3AF7" w:rsidRPr="009A2EF7">
        <w:rPr>
          <w:rFonts w:asciiTheme="majorBidi" w:hAnsiTheme="majorBidi" w:cstheme="majorBidi"/>
          <w:i/>
          <w:iCs/>
          <w:sz w:val="32"/>
          <w:szCs w:val="32"/>
        </w:rPr>
        <w:t>You never forget afternoons like that.</w:t>
      </w:r>
    </w:p>
    <w:p w14:paraId="40BE925B" w14:textId="77777777" w:rsidR="00CD2A76" w:rsidRPr="00901742" w:rsidRDefault="00CD2A76" w:rsidP="002765F5">
      <w:pPr>
        <w:ind w:left="0" w:firstLine="0"/>
        <w:rPr>
          <w:rFonts w:asciiTheme="majorBidi" w:hAnsiTheme="majorBidi" w:cstheme="majorBidi"/>
          <w:b/>
          <w:bCs/>
          <w:sz w:val="32"/>
          <w:szCs w:val="32"/>
        </w:rPr>
      </w:pPr>
      <w:r w:rsidRPr="00901742">
        <w:rPr>
          <w:rFonts w:asciiTheme="majorBidi" w:hAnsiTheme="majorBidi" w:cstheme="majorBidi"/>
          <w:b/>
          <w:bCs/>
          <w:sz w:val="32"/>
          <w:szCs w:val="32"/>
        </w:rPr>
        <w:t>Restoration Reality Check</w:t>
      </w:r>
    </w:p>
    <w:p w14:paraId="6A01731D" w14:textId="77777777" w:rsidR="00CD2A76" w:rsidRPr="00901742" w:rsidRDefault="00CD2A76" w:rsidP="002765F5">
      <w:pPr>
        <w:ind w:left="0" w:firstLine="0"/>
        <w:rPr>
          <w:rFonts w:asciiTheme="majorBidi" w:hAnsiTheme="majorBidi" w:cstheme="majorBidi"/>
          <w:sz w:val="32"/>
          <w:szCs w:val="32"/>
        </w:rPr>
      </w:pPr>
      <w:r w:rsidRPr="00901742">
        <w:rPr>
          <w:rFonts w:asciiTheme="majorBidi" w:hAnsiTheme="majorBidi" w:cstheme="majorBidi"/>
          <w:b/>
          <w:bCs/>
          <w:sz w:val="32"/>
          <w:szCs w:val="32"/>
        </w:rPr>
        <w:t>Original</w:t>
      </w:r>
      <w:r w:rsidRPr="00901742">
        <w:rPr>
          <w:rFonts w:asciiTheme="majorBidi" w:hAnsiTheme="majorBidi" w:cstheme="majorBidi"/>
          <w:sz w:val="32"/>
          <w:szCs w:val="32"/>
        </w:rPr>
        <w:t>: Scattered warnings about restoration.</w:t>
      </w:r>
      <w:r w:rsidRPr="00901742">
        <w:rPr>
          <w:rFonts w:asciiTheme="majorBidi" w:hAnsiTheme="majorBidi" w:cstheme="majorBidi"/>
          <w:sz w:val="32"/>
          <w:szCs w:val="32"/>
        </w:rPr>
        <w:br/>
      </w:r>
      <w:r w:rsidRPr="00901742">
        <w:rPr>
          <w:rFonts w:asciiTheme="majorBidi" w:hAnsiTheme="majorBidi" w:cstheme="majorBidi"/>
          <w:b/>
          <w:bCs/>
          <w:sz w:val="32"/>
          <w:szCs w:val="32"/>
        </w:rPr>
        <w:t>Rewritten &amp; Consolidated</w:t>
      </w:r>
      <w:r w:rsidRPr="00901742">
        <w:rPr>
          <w:rFonts w:asciiTheme="majorBidi" w:hAnsiTheme="majorBidi" w:cstheme="majorBidi"/>
          <w:sz w:val="32"/>
          <w:szCs w:val="32"/>
        </w:rPr>
        <w:t>:</w:t>
      </w:r>
    </w:p>
    <w:p w14:paraId="54AA195E" w14:textId="77777777" w:rsidR="00CD2A76" w:rsidRPr="00901742" w:rsidRDefault="00CD2A76" w:rsidP="002765F5">
      <w:pPr>
        <w:ind w:left="0" w:firstLine="0"/>
        <w:rPr>
          <w:rFonts w:asciiTheme="majorBidi" w:hAnsiTheme="majorBidi" w:cstheme="majorBidi"/>
          <w:sz w:val="32"/>
          <w:szCs w:val="32"/>
        </w:rPr>
      </w:pPr>
      <w:r w:rsidRPr="00901742">
        <w:rPr>
          <w:rFonts w:ascii="Segoe UI Emoji" w:hAnsi="Segoe UI Emoji" w:cs="Segoe UI Emoji"/>
          <w:b/>
          <w:bCs/>
          <w:sz w:val="32"/>
          <w:szCs w:val="32"/>
        </w:rPr>
        <w:t>⚠️</w:t>
      </w:r>
      <w:r w:rsidRPr="00901742">
        <w:rPr>
          <w:rFonts w:asciiTheme="majorBidi" w:hAnsiTheme="majorBidi" w:cstheme="majorBidi"/>
          <w:b/>
          <w:bCs/>
          <w:sz w:val="32"/>
          <w:szCs w:val="32"/>
        </w:rPr>
        <w:t xml:space="preserve"> The Hard Truth: Most unicorns need resurrection.</w:t>
      </w:r>
      <w:r w:rsidRPr="00901742">
        <w:rPr>
          <w:rFonts w:asciiTheme="majorBidi" w:hAnsiTheme="majorBidi" w:cstheme="majorBidi"/>
          <w:sz w:val="32"/>
          <w:szCs w:val="32"/>
        </w:rPr>
        <w:br/>
        <w:t xml:space="preserve">Capacitors dry out, resistors drift, and tubes fade. For gear with </w:t>
      </w:r>
      <w:r w:rsidRPr="00901742">
        <w:rPr>
          <w:rFonts w:asciiTheme="majorBidi" w:hAnsiTheme="majorBidi" w:cstheme="majorBidi"/>
          <w:b/>
          <w:bCs/>
          <w:sz w:val="32"/>
          <w:szCs w:val="32"/>
        </w:rPr>
        <w:t>VFETs (Sony)</w:t>
      </w:r>
      <w:r w:rsidRPr="00901742">
        <w:rPr>
          <w:rFonts w:asciiTheme="majorBidi" w:hAnsiTheme="majorBidi" w:cstheme="majorBidi"/>
          <w:sz w:val="32"/>
          <w:szCs w:val="32"/>
        </w:rPr>
        <w:t xml:space="preserve"> or </w:t>
      </w:r>
      <w:r w:rsidRPr="00901742">
        <w:rPr>
          <w:rFonts w:asciiTheme="majorBidi" w:hAnsiTheme="majorBidi" w:cstheme="majorBidi"/>
          <w:b/>
          <w:bCs/>
          <w:sz w:val="32"/>
          <w:szCs w:val="32"/>
        </w:rPr>
        <w:t>exotic tubes (Luxman’s 8045G)</w:t>
      </w:r>
      <w:r w:rsidRPr="00901742">
        <w:rPr>
          <w:rFonts w:asciiTheme="majorBidi" w:hAnsiTheme="majorBidi" w:cstheme="majorBidi"/>
          <w:sz w:val="32"/>
          <w:szCs w:val="32"/>
        </w:rPr>
        <w:t xml:space="preserve">, replacement parts are nearly </w:t>
      </w:r>
      <w:r w:rsidRPr="00901742">
        <w:rPr>
          <w:rFonts w:asciiTheme="majorBidi" w:hAnsiTheme="majorBidi" w:cstheme="majorBidi"/>
          <w:sz w:val="32"/>
          <w:szCs w:val="32"/>
        </w:rPr>
        <w:lastRenderedPageBreak/>
        <w:t xml:space="preserve">extinct. Restoration costs? </w:t>
      </w:r>
      <w:r w:rsidRPr="00901742">
        <w:rPr>
          <w:rFonts w:asciiTheme="majorBidi" w:hAnsiTheme="majorBidi" w:cstheme="majorBidi"/>
          <w:b/>
          <w:bCs/>
          <w:sz w:val="32"/>
          <w:szCs w:val="32"/>
        </w:rPr>
        <w:t>$500–$1,500+</w:t>
      </w:r>
      <w:r w:rsidRPr="00901742">
        <w:rPr>
          <w:rFonts w:asciiTheme="majorBidi" w:hAnsiTheme="majorBidi" w:cstheme="majorBidi"/>
          <w:sz w:val="32"/>
          <w:szCs w:val="32"/>
        </w:rPr>
        <w:t xml:space="preserve">. But the reward? </w:t>
      </w:r>
      <w:r w:rsidRPr="00901742">
        <w:rPr>
          <w:rFonts w:asciiTheme="majorBidi" w:hAnsiTheme="majorBidi" w:cstheme="majorBidi"/>
          <w:b/>
          <w:bCs/>
          <w:sz w:val="32"/>
          <w:szCs w:val="32"/>
        </w:rPr>
        <w:t>A time machine to audio’s golden age.</w:t>
      </w:r>
      <w:r w:rsidRPr="00901742">
        <w:rPr>
          <w:rFonts w:asciiTheme="majorBidi" w:hAnsiTheme="majorBidi" w:cstheme="majorBidi"/>
          <w:sz w:val="32"/>
          <w:szCs w:val="32"/>
        </w:rPr>
        <w:br/>
      </w:r>
      <w:r w:rsidRPr="00901742">
        <w:rPr>
          <w:rFonts w:asciiTheme="majorBidi" w:hAnsiTheme="majorBidi" w:cstheme="majorBidi"/>
          <w:i/>
          <w:iCs/>
          <w:sz w:val="32"/>
          <w:szCs w:val="32"/>
        </w:rPr>
        <w:t>Pro Tip: Forums like Audiokarma and The Vintage Knob are lifelines for schematics and parts swaps.</w:t>
      </w:r>
    </w:p>
    <w:p w14:paraId="2B1A8C59" w14:textId="77777777" w:rsidR="00BC5BC5" w:rsidRPr="002765F5" w:rsidRDefault="00000000" w:rsidP="002765F5">
      <w:pPr>
        <w:ind w:left="0" w:firstLine="0"/>
        <w:rPr>
          <w:rFonts w:asciiTheme="majorBidi" w:hAnsiTheme="majorBidi" w:cstheme="majorBidi"/>
          <w:sz w:val="32"/>
          <w:szCs w:val="32"/>
        </w:rPr>
      </w:pPr>
      <w:r>
        <w:rPr>
          <w:rFonts w:asciiTheme="majorBidi" w:hAnsiTheme="majorBidi" w:cstheme="majorBidi"/>
          <w:sz w:val="32"/>
          <w:szCs w:val="32"/>
        </w:rPr>
        <w:pict w14:anchorId="49ED2E6B">
          <v:rect id="_x0000_i1026" style="width:0;height:1.5pt" o:hralign="center" o:hrstd="t" o:hr="t" fillcolor="#a0a0a0" stroked="f"/>
        </w:pict>
      </w:r>
    </w:p>
    <w:p w14:paraId="5A6C0FD6" w14:textId="77777777" w:rsidR="00CD2A76" w:rsidRPr="002765F5" w:rsidRDefault="00CB4079" w:rsidP="002765F5">
      <w:pPr>
        <w:tabs>
          <w:tab w:val="num" w:pos="720"/>
        </w:tabs>
        <w:ind w:left="0" w:firstLine="0"/>
        <w:rPr>
          <w:rFonts w:asciiTheme="majorBidi" w:hAnsiTheme="majorBidi" w:cstheme="majorBidi"/>
          <w:b/>
          <w:bCs/>
          <w:sz w:val="32"/>
          <w:szCs w:val="32"/>
        </w:rPr>
      </w:pPr>
      <w:r w:rsidRPr="002765F5">
        <w:rPr>
          <w:rFonts w:asciiTheme="majorBidi" w:hAnsiTheme="majorBidi" w:cstheme="majorBidi"/>
          <w:b/>
          <w:bCs/>
          <w:sz w:val="32"/>
          <w:szCs w:val="32"/>
        </w:rPr>
        <w:t>Marantz Model 7 and Model 8</w:t>
      </w:r>
    </w:p>
    <w:p w14:paraId="01EBF62F" w14:textId="4FC6F956" w:rsidR="00CB4079" w:rsidRPr="002765F5" w:rsidRDefault="00CB4079" w:rsidP="002765F5">
      <w:pPr>
        <w:tabs>
          <w:tab w:val="num" w:pos="720"/>
        </w:tabs>
        <w:ind w:left="0" w:firstLine="0"/>
        <w:rPr>
          <w:rFonts w:asciiTheme="majorBidi" w:hAnsiTheme="majorBidi" w:cstheme="majorBidi"/>
          <w:sz w:val="32"/>
          <w:szCs w:val="32"/>
        </w:rPr>
      </w:pPr>
      <w:r w:rsidRPr="002765F5">
        <w:rPr>
          <w:rFonts w:asciiTheme="majorBidi" w:hAnsiTheme="majorBidi" w:cstheme="majorBidi"/>
          <w:i/>
          <w:iCs/>
          <w:sz w:val="32"/>
          <w:szCs w:val="32"/>
        </w:rPr>
        <w:t>Year Introduced:</w:t>
      </w:r>
      <w:r w:rsidRPr="002765F5">
        <w:rPr>
          <w:rFonts w:asciiTheme="majorBidi" w:hAnsiTheme="majorBidi" w:cstheme="majorBidi"/>
          <w:sz w:val="32"/>
          <w:szCs w:val="32"/>
        </w:rPr>
        <w:t xml:space="preserve"> 1958 (Model 7), 1959 (Model 8)</w:t>
      </w:r>
      <w:r w:rsidRPr="002765F5">
        <w:rPr>
          <w:rFonts w:asciiTheme="majorBidi" w:hAnsiTheme="majorBidi" w:cstheme="majorBidi"/>
          <w:sz w:val="32"/>
          <w:szCs w:val="32"/>
        </w:rPr>
        <w:br/>
      </w:r>
      <w:r w:rsidRPr="002765F5">
        <w:rPr>
          <w:rFonts w:asciiTheme="majorBidi" w:hAnsiTheme="majorBidi" w:cstheme="majorBidi"/>
          <w:i/>
          <w:iCs/>
          <w:sz w:val="32"/>
          <w:szCs w:val="32"/>
        </w:rPr>
        <w:t>Power Output:</w:t>
      </w:r>
      <w:r w:rsidRPr="002765F5">
        <w:rPr>
          <w:rFonts w:asciiTheme="majorBidi" w:hAnsiTheme="majorBidi" w:cstheme="majorBidi"/>
          <w:sz w:val="32"/>
          <w:szCs w:val="32"/>
        </w:rPr>
        <w:t xml:space="preserve"> 30 watts per channel (Model 8, EL34 push-pull)</w:t>
      </w:r>
      <w:r w:rsidRPr="002765F5">
        <w:rPr>
          <w:rFonts w:asciiTheme="majorBidi" w:hAnsiTheme="majorBidi" w:cstheme="majorBidi"/>
          <w:sz w:val="32"/>
          <w:szCs w:val="32"/>
        </w:rPr>
        <w:br/>
      </w:r>
      <w:r w:rsidRPr="002765F5">
        <w:rPr>
          <w:rFonts w:asciiTheme="majorBidi" w:hAnsiTheme="majorBidi" w:cstheme="majorBidi"/>
          <w:i/>
          <w:iCs/>
          <w:sz w:val="32"/>
          <w:szCs w:val="32"/>
        </w:rPr>
        <w:t>Original Prices:</w:t>
      </w:r>
      <w:r w:rsidRPr="002765F5">
        <w:rPr>
          <w:rFonts w:asciiTheme="majorBidi" w:hAnsiTheme="majorBidi" w:cstheme="majorBidi"/>
          <w:sz w:val="32"/>
          <w:szCs w:val="32"/>
        </w:rPr>
        <w:t xml:space="preserve"> ~$250 (Model 7), ~$250 (Model 8)</w:t>
      </w:r>
      <w:r w:rsidRPr="002765F5">
        <w:rPr>
          <w:rFonts w:asciiTheme="majorBidi" w:hAnsiTheme="majorBidi" w:cstheme="majorBidi"/>
          <w:sz w:val="32"/>
          <w:szCs w:val="32"/>
        </w:rPr>
        <w:br/>
      </w:r>
      <w:r w:rsidRPr="002765F5">
        <w:rPr>
          <w:rFonts w:asciiTheme="majorBidi" w:hAnsiTheme="majorBidi" w:cstheme="majorBidi"/>
          <w:i/>
          <w:iCs/>
          <w:sz w:val="32"/>
          <w:szCs w:val="32"/>
        </w:rPr>
        <w:t>Current Mint Rebuilt Price:</w:t>
      </w:r>
      <w:r w:rsidRPr="002765F5">
        <w:rPr>
          <w:rFonts w:asciiTheme="majorBidi" w:hAnsiTheme="majorBidi" w:cstheme="majorBidi"/>
          <w:sz w:val="32"/>
          <w:szCs w:val="32"/>
        </w:rPr>
        <w:t xml:space="preserve"> $7,000–$12,000 for the pair</w:t>
      </w:r>
      <w:r w:rsidRPr="002765F5">
        <w:rPr>
          <w:rFonts w:asciiTheme="majorBidi" w:hAnsiTheme="majorBidi" w:cstheme="majorBidi"/>
          <w:sz w:val="32"/>
          <w:szCs w:val="32"/>
        </w:rPr>
        <w:br/>
      </w:r>
      <w:r w:rsidRPr="002765F5">
        <w:rPr>
          <w:rFonts w:asciiTheme="majorBidi" w:hAnsiTheme="majorBidi" w:cstheme="majorBidi"/>
          <w:i/>
          <w:iCs/>
          <w:sz w:val="32"/>
          <w:szCs w:val="32"/>
        </w:rPr>
        <w:t>Production Numbers:</w:t>
      </w:r>
      <w:r w:rsidRPr="002765F5">
        <w:rPr>
          <w:rFonts w:asciiTheme="majorBidi" w:hAnsiTheme="majorBidi" w:cstheme="majorBidi"/>
          <w:sz w:val="32"/>
          <w:szCs w:val="32"/>
        </w:rPr>
        <w:t xml:space="preserve"> Estimated ~130,000 Model 7s; fewer than 10,000 Model 8s</w:t>
      </w:r>
    </w:p>
    <w:p w14:paraId="6E7F4A74" w14:textId="3DD7A3FD" w:rsidR="009A2EF7" w:rsidRPr="009A2EF7" w:rsidRDefault="00837EE3" w:rsidP="009A2EF7">
      <w:pPr>
        <w:ind w:left="0" w:firstLine="0"/>
        <w:rPr>
          <w:rFonts w:asciiTheme="majorBidi" w:hAnsiTheme="majorBidi" w:cstheme="majorBidi"/>
          <w:sz w:val="32"/>
          <w:szCs w:val="32"/>
        </w:rPr>
      </w:pPr>
      <w:r w:rsidRPr="002765F5">
        <w:rPr>
          <w:rFonts w:asciiTheme="majorBidi" w:hAnsiTheme="majorBidi" w:cstheme="majorBidi"/>
          <w:noProof/>
          <w:sz w:val="32"/>
          <w:szCs w:val="32"/>
        </w:rPr>
        <w:drawing>
          <wp:anchor distT="0" distB="0" distL="114300" distR="114300" simplePos="0" relativeHeight="251659264" behindDoc="0" locked="0" layoutInCell="1" allowOverlap="1" wp14:anchorId="1D97A70D" wp14:editId="36120E3B">
            <wp:simplePos x="0" y="0"/>
            <wp:positionH relativeFrom="margin">
              <wp:align>right</wp:align>
            </wp:positionH>
            <wp:positionV relativeFrom="paragraph">
              <wp:posOffset>63500</wp:posOffset>
            </wp:positionV>
            <wp:extent cx="2679700" cy="1946275"/>
            <wp:effectExtent l="0" t="0" r="6350" b="0"/>
            <wp:wrapSquare wrapText="bothSides"/>
            <wp:docPr id="1360885070" name="Picture 2" descr="VINTAGE MARANTZ MODEL 8 TUBE AMPL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VINTAGE MARANTZ MODEL 8 TUBE AMPLIFIER"/>
                    <pic:cNvPicPr>
                      <a:picLocks noChangeAspect="1" noChangeArrowheads="1"/>
                    </pic:cNvPicPr>
                  </pic:nvPicPr>
                  <pic:blipFill rotWithShape="1">
                    <a:blip r:embed="rId6">
                      <a:extLst>
                        <a:ext uri="{28A0092B-C50C-407E-A947-70E740481C1C}">
                          <a14:useLocalDpi xmlns:a14="http://schemas.microsoft.com/office/drawing/2010/main" val="0"/>
                        </a:ext>
                      </a:extLst>
                    </a:blip>
                    <a:srcRect l="9845" t="7824" r="7877" b="11068"/>
                    <a:stretch>
                      <a:fillRect/>
                    </a:stretch>
                  </pic:blipFill>
                  <pic:spPr bwMode="auto">
                    <a:xfrm>
                      <a:off x="0" y="0"/>
                      <a:ext cx="2679700" cy="194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65F5">
        <w:rPr>
          <w:rFonts w:asciiTheme="majorBidi" w:hAnsiTheme="majorBidi" w:cstheme="majorBidi"/>
          <w:noProof/>
          <w:sz w:val="32"/>
          <w:szCs w:val="32"/>
        </w:rPr>
        <w:drawing>
          <wp:anchor distT="0" distB="0" distL="114300" distR="114300" simplePos="0" relativeHeight="251658240" behindDoc="0" locked="0" layoutInCell="1" allowOverlap="1" wp14:anchorId="7EE26820" wp14:editId="429EFF1A">
            <wp:simplePos x="0" y="0"/>
            <wp:positionH relativeFrom="column">
              <wp:posOffset>50800</wp:posOffset>
            </wp:positionH>
            <wp:positionV relativeFrom="paragraph">
              <wp:posOffset>31750</wp:posOffset>
            </wp:positionV>
            <wp:extent cx="3160395" cy="1149350"/>
            <wp:effectExtent l="0" t="0" r="1905" b="0"/>
            <wp:wrapSquare wrapText="bothSides"/>
            <wp:docPr id="1602430678" name="Picture 1" descr="Marantz Model 7 / 7C CLASSIC TUBE Preamp For Sale - US Audio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arantz Model 7 / 7C CLASSIC TUBE Preamp For Sale - US Audio Mart"/>
                    <pic:cNvPicPr>
                      <a:picLocks noChangeAspect="1" noChangeArrowheads="1"/>
                    </pic:cNvPicPr>
                  </pic:nvPicPr>
                  <pic:blipFill rotWithShape="1">
                    <a:blip r:embed="rId7">
                      <a:extLst>
                        <a:ext uri="{28A0092B-C50C-407E-A947-70E740481C1C}">
                          <a14:useLocalDpi xmlns:a14="http://schemas.microsoft.com/office/drawing/2010/main" val="0"/>
                        </a:ext>
                      </a:extLst>
                    </a:blip>
                    <a:srcRect l="8298" t="15266" r="7181" b="16663"/>
                    <a:stretch>
                      <a:fillRect/>
                    </a:stretch>
                  </pic:blipFill>
                  <pic:spPr bwMode="auto">
                    <a:xfrm>
                      <a:off x="0" y="0"/>
                      <a:ext cx="3160395" cy="114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2EF7" w:rsidRPr="009A2EF7">
        <w:rPr>
          <w:rFonts w:ascii="Times New Roman" w:eastAsia="Times New Roman" w:hAnsi="Times New Roman" w:cs="Times New Roman"/>
          <w:kern w:val="0"/>
          <w14:ligatures w14:val="none"/>
        </w:rPr>
        <w:t xml:space="preserve"> </w:t>
      </w:r>
      <w:r w:rsidR="009A2EF7" w:rsidRPr="009A2EF7">
        <w:rPr>
          <w:rFonts w:asciiTheme="majorBidi" w:hAnsiTheme="majorBidi" w:cstheme="majorBidi"/>
          <w:sz w:val="32"/>
          <w:szCs w:val="32"/>
        </w:rPr>
        <w:t>I’ve always believed the Marantz Model 7 and Model 8 belong at the top of any vintage audio list. These weren’t just popular—they were groundbreaking. Designed by Saul Marantz himself, they represent the moment when high-end audio really started to define itself. And for me, they still do.</w:t>
      </w:r>
    </w:p>
    <w:p w14:paraId="24584625" w14:textId="77777777" w:rsidR="009A2EF7" w:rsidRPr="009A2EF7" w:rsidRDefault="009A2EF7" w:rsidP="009A2EF7">
      <w:pPr>
        <w:ind w:left="0" w:firstLine="0"/>
        <w:rPr>
          <w:rFonts w:asciiTheme="majorBidi" w:hAnsiTheme="majorBidi" w:cstheme="majorBidi"/>
          <w:sz w:val="32"/>
          <w:szCs w:val="32"/>
        </w:rPr>
      </w:pPr>
      <w:r w:rsidRPr="009A2EF7">
        <w:rPr>
          <w:rFonts w:asciiTheme="majorBidi" w:hAnsiTheme="majorBidi" w:cstheme="majorBidi"/>
          <w:sz w:val="32"/>
          <w:szCs w:val="32"/>
        </w:rPr>
        <w:t>The Model 7 preamp’s phono stage is still a benchmark, and the Model 8B power amp brought tube warmth with precision. Both were hand-wired, overbuilt, and have become symbols of the golden age of audio.</w:t>
      </w:r>
    </w:p>
    <w:p w14:paraId="15DBFB38" w14:textId="77777777" w:rsidR="009A2EF7" w:rsidRPr="009A2EF7" w:rsidRDefault="009A2EF7" w:rsidP="009A2EF7">
      <w:pPr>
        <w:ind w:left="0" w:firstLine="0"/>
        <w:rPr>
          <w:rFonts w:asciiTheme="majorBidi" w:hAnsiTheme="majorBidi" w:cstheme="majorBidi"/>
          <w:sz w:val="32"/>
          <w:szCs w:val="32"/>
        </w:rPr>
      </w:pPr>
      <w:r w:rsidRPr="009A2EF7">
        <w:rPr>
          <w:rFonts w:asciiTheme="majorBidi" w:hAnsiTheme="majorBidi" w:cstheme="majorBidi"/>
          <w:b/>
          <w:bCs/>
          <w:sz w:val="32"/>
          <w:szCs w:val="32"/>
        </w:rPr>
        <w:lastRenderedPageBreak/>
        <w:t>Why Unicorns:</w:t>
      </w:r>
      <w:r w:rsidRPr="009A2EF7">
        <w:rPr>
          <w:rFonts w:asciiTheme="majorBidi" w:hAnsiTheme="majorBidi" w:cstheme="majorBidi"/>
          <w:sz w:val="32"/>
          <w:szCs w:val="32"/>
        </w:rPr>
        <w:t xml:space="preserve"> Iconic performance, classic design, and still musically relevant decades later.</w:t>
      </w:r>
    </w:p>
    <w:p w14:paraId="4E191503" w14:textId="33414014" w:rsidR="00CB4079" w:rsidRPr="002765F5" w:rsidRDefault="00000000" w:rsidP="009A2EF7">
      <w:pPr>
        <w:ind w:left="0" w:firstLine="0"/>
        <w:rPr>
          <w:rFonts w:asciiTheme="majorBidi" w:hAnsiTheme="majorBidi" w:cstheme="majorBidi"/>
          <w:sz w:val="32"/>
          <w:szCs w:val="32"/>
        </w:rPr>
      </w:pPr>
      <w:r>
        <w:rPr>
          <w:rFonts w:asciiTheme="majorBidi" w:hAnsiTheme="majorBidi" w:cstheme="majorBidi"/>
          <w:sz w:val="32"/>
          <w:szCs w:val="32"/>
        </w:rPr>
        <w:pict w14:anchorId="31FC6037">
          <v:rect id="_x0000_i1027" style="width:0;height:1.5pt" o:hralign="center" o:hrstd="t" o:hr="t" fillcolor="#a0a0a0" stroked="f"/>
        </w:pict>
      </w:r>
    </w:p>
    <w:p w14:paraId="51FC90FC" w14:textId="77E4FD8E" w:rsidR="00515071" w:rsidRPr="002765F5" w:rsidRDefault="00515071" w:rsidP="002765F5">
      <w:pPr>
        <w:ind w:left="0" w:firstLine="0"/>
        <w:rPr>
          <w:rFonts w:asciiTheme="majorBidi" w:hAnsiTheme="majorBidi" w:cstheme="majorBidi"/>
          <w:sz w:val="32"/>
          <w:szCs w:val="32"/>
        </w:rPr>
      </w:pPr>
      <w:r w:rsidRPr="002765F5">
        <w:rPr>
          <w:rFonts w:asciiTheme="majorBidi" w:hAnsiTheme="majorBidi" w:cstheme="majorBidi"/>
          <w:b/>
          <w:bCs/>
          <w:sz w:val="32"/>
          <w:szCs w:val="32"/>
        </w:rPr>
        <w:t>McIntosh MC275 and C22</w:t>
      </w:r>
      <w:r w:rsidRPr="002765F5">
        <w:rPr>
          <w:rFonts w:asciiTheme="majorBidi" w:hAnsiTheme="majorBidi" w:cstheme="majorBidi"/>
          <w:sz w:val="32"/>
          <w:szCs w:val="32"/>
        </w:rPr>
        <w:br/>
      </w:r>
      <w:r w:rsidRPr="002765F5">
        <w:rPr>
          <w:rFonts w:asciiTheme="majorBidi" w:hAnsiTheme="majorBidi" w:cstheme="majorBidi"/>
          <w:i/>
          <w:iCs/>
          <w:sz w:val="32"/>
          <w:szCs w:val="32"/>
        </w:rPr>
        <w:t>Year Introduced:</w:t>
      </w:r>
      <w:r w:rsidRPr="002765F5">
        <w:rPr>
          <w:rFonts w:asciiTheme="majorBidi" w:hAnsiTheme="majorBidi" w:cstheme="majorBidi"/>
          <w:sz w:val="32"/>
          <w:szCs w:val="32"/>
        </w:rPr>
        <w:t xml:space="preserve"> 1961 (MC275), 1963 (C22)</w:t>
      </w:r>
      <w:r w:rsidRPr="002765F5">
        <w:rPr>
          <w:rFonts w:asciiTheme="majorBidi" w:hAnsiTheme="majorBidi" w:cstheme="majorBidi"/>
          <w:sz w:val="32"/>
          <w:szCs w:val="32"/>
        </w:rPr>
        <w:br/>
      </w:r>
      <w:r w:rsidRPr="002765F5">
        <w:rPr>
          <w:rFonts w:asciiTheme="majorBidi" w:hAnsiTheme="majorBidi" w:cstheme="majorBidi"/>
          <w:i/>
          <w:iCs/>
          <w:sz w:val="32"/>
          <w:szCs w:val="32"/>
        </w:rPr>
        <w:t>Power Output:</w:t>
      </w:r>
      <w:r w:rsidRPr="002765F5">
        <w:rPr>
          <w:rFonts w:asciiTheme="majorBidi" w:hAnsiTheme="majorBidi" w:cstheme="majorBidi"/>
          <w:sz w:val="32"/>
          <w:szCs w:val="32"/>
        </w:rPr>
        <w:t xml:space="preserve"> 75 watts/channel (MC275)</w:t>
      </w:r>
      <w:r w:rsidRPr="002765F5">
        <w:rPr>
          <w:rFonts w:asciiTheme="majorBidi" w:hAnsiTheme="majorBidi" w:cstheme="majorBidi"/>
          <w:sz w:val="32"/>
          <w:szCs w:val="32"/>
        </w:rPr>
        <w:br/>
      </w:r>
      <w:r w:rsidRPr="002765F5">
        <w:rPr>
          <w:rFonts w:asciiTheme="majorBidi" w:hAnsiTheme="majorBidi" w:cstheme="majorBidi"/>
          <w:i/>
          <w:iCs/>
          <w:sz w:val="32"/>
          <w:szCs w:val="32"/>
        </w:rPr>
        <w:t>Original Price:</w:t>
      </w:r>
      <w:r w:rsidRPr="002765F5">
        <w:rPr>
          <w:rFonts w:asciiTheme="majorBidi" w:hAnsiTheme="majorBidi" w:cstheme="majorBidi"/>
          <w:sz w:val="32"/>
          <w:szCs w:val="32"/>
        </w:rPr>
        <w:t xml:space="preserve"> ~$444 (MC275), ~$399 (C22)</w:t>
      </w:r>
      <w:r w:rsidRPr="002765F5">
        <w:rPr>
          <w:rFonts w:asciiTheme="majorBidi" w:hAnsiTheme="majorBidi" w:cstheme="majorBidi"/>
          <w:sz w:val="32"/>
          <w:szCs w:val="32"/>
        </w:rPr>
        <w:br/>
      </w:r>
      <w:r w:rsidRPr="002765F5">
        <w:rPr>
          <w:rFonts w:asciiTheme="majorBidi" w:hAnsiTheme="majorBidi" w:cstheme="majorBidi"/>
          <w:i/>
          <w:iCs/>
          <w:sz w:val="32"/>
          <w:szCs w:val="32"/>
        </w:rPr>
        <w:t>Current Mint Rebuilt Price:</w:t>
      </w:r>
      <w:r w:rsidRPr="002765F5">
        <w:rPr>
          <w:rFonts w:asciiTheme="majorBidi" w:hAnsiTheme="majorBidi" w:cstheme="majorBidi"/>
          <w:sz w:val="32"/>
          <w:szCs w:val="32"/>
        </w:rPr>
        <w:t xml:space="preserve"> $8,000–$12,000+ for the set</w:t>
      </w:r>
      <w:r w:rsidRPr="002765F5">
        <w:rPr>
          <w:rFonts w:asciiTheme="majorBidi" w:hAnsiTheme="majorBidi" w:cstheme="majorBidi"/>
          <w:sz w:val="32"/>
          <w:szCs w:val="32"/>
        </w:rPr>
        <w:br/>
      </w:r>
      <w:r w:rsidRPr="002765F5">
        <w:rPr>
          <w:rFonts w:asciiTheme="majorBidi" w:hAnsiTheme="majorBidi" w:cstheme="majorBidi"/>
          <w:i/>
          <w:iCs/>
          <w:sz w:val="32"/>
          <w:szCs w:val="32"/>
        </w:rPr>
        <w:t>Production Numbers:</w:t>
      </w:r>
      <w:r w:rsidRPr="002765F5">
        <w:rPr>
          <w:rFonts w:asciiTheme="majorBidi" w:hAnsiTheme="majorBidi" w:cstheme="majorBidi"/>
          <w:sz w:val="32"/>
          <w:szCs w:val="32"/>
        </w:rPr>
        <w:t xml:space="preserve"> Limited original runs; reissues came later</w:t>
      </w:r>
    </w:p>
    <w:p w14:paraId="5AE20D25" w14:textId="0AF75126" w:rsidR="00CD2A76" w:rsidRPr="002765F5" w:rsidRDefault="00CD2A76" w:rsidP="002765F5">
      <w:pPr>
        <w:ind w:left="0" w:firstLine="0"/>
        <w:rPr>
          <w:rFonts w:asciiTheme="majorBidi" w:hAnsiTheme="majorBidi" w:cstheme="majorBidi"/>
          <w:sz w:val="32"/>
          <w:szCs w:val="32"/>
        </w:rPr>
      </w:pPr>
      <w:r w:rsidRPr="00901742">
        <w:rPr>
          <w:rFonts w:asciiTheme="majorBidi" w:hAnsiTheme="majorBidi" w:cstheme="majorBidi"/>
          <w:sz w:val="32"/>
          <w:szCs w:val="32"/>
        </w:rPr>
        <w:t xml:space="preserve">Still in production 60+ years later—the </w:t>
      </w:r>
      <w:r w:rsidR="009A2EF7">
        <w:rPr>
          <w:rFonts w:asciiTheme="majorBidi" w:hAnsiTheme="majorBidi" w:cstheme="majorBidi"/>
          <w:sz w:val="32"/>
          <w:szCs w:val="32"/>
        </w:rPr>
        <w:t xml:space="preserve">MC275 is the </w:t>
      </w:r>
      <w:r w:rsidRPr="00901742">
        <w:rPr>
          <w:rFonts w:asciiTheme="majorBidi" w:hAnsiTheme="majorBidi" w:cstheme="majorBidi"/>
          <w:sz w:val="32"/>
          <w:szCs w:val="32"/>
        </w:rPr>
        <w:t>only amp here with that honor.</w:t>
      </w:r>
    </w:p>
    <w:p w14:paraId="1809D519" w14:textId="6D2E53CC" w:rsidR="00CD2A76" w:rsidRPr="002765F5" w:rsidRDefault="00CD2A76" w:rsidP="00255309">
      <w:pPr>
        <w:ind w:left="0" w:firstLine="0"/>
        <w:rPr>
          <w:rFonts w:asciiTheme="majorBidi" w:hAnsiTheme="majorBidi" w:cstheme="majorBidi"/>
          <w:sz w:val="32"/>
          <w:szCs w:val="32"/>
        </w:rPr>
      </w:pPr>
      <w:r w:rsidRPr="002765F5">
        <w:rPr>
          <w:rFonts w:asciiTheme="majorBidi" w:hAnsiTheme="majorBidi" w:cstheme="majorBidi"/>
          <w:noProof/>
          <w:sz w:val="32"/>
          <w:szCs w:val="32"/>
        </w:rPr>
        <w:drawing>
          <wp:anchor distT="0" distB="0" distL="114300" distR="114300" simplePos="0" relativeHeight="251661312" behindDoc="0" locked="0" layoutInCell="1" allowOverlap="1" wp14:anchorId="26BBD861" wp14:editId="5C1F179E">
            <wp:simplePos x="0" y="0"/>
            <wp:positionH relativeFrom="margin">
              <wp:posOffset>3127435</wp:posOffset>
            </wp:positionH>
            <wp:positionV relativeFrom="paragraph">
              <wp:posOffset>750558</wp:posOffset>
            </wp:positionV>
            <wp:extent cx="2806700" cy="1649730"/>
            <wp:effectExtent l="0" t="0" r="0" b="7620"/>
            <wp:wrapSquare wrapText="bothSides"/>
            <wp:docPr id="142810431" name="Picture 5" descr="McIntosh MC275 VI Power Amplifier and C22 Preamplifier - The Absolute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McIntosh MC275 VI Power Amplifier and C22 Preamplifier - The Absolute Soun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6" t="9599" r="5342" b="5826"/>
                    <a:stretch>
                      <a:fillRect/>
                    </a:stretch>
                  </pic:blipFill>
                  <pic:spPr bwMode="auto">
                    <a:xfrm>
                      <a:off x="0" y="0"/>
                      <a:ext cx="2806700" cy="1649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7EE3" w:rsidRPr="002765F5">
        <w:rPr>
          <w:rFonts w:asciiTheme="majorBidi" w:hAnsiTheme="majorBidi" w:cstheme="majorBidi"/>
          <w:noProof/>
          <w:sz w:val="32"/>
          <w:szCs w:val="32"/>
        </w:rPr>
        <w:drawing>
          <wp:anchor distT="0" distB="0" distL="114300" distR="114300" simplePos="0" relativeHeight="251660288" behindDoc="0" locked="0" layoutInCell="1" allowOverlap="1" wp14:anchorId="336F120F" wp14:editId="44222F2A">
            <wp:simplePos x="0" y="0"/>
            <wp:positionH relativeFrom="margin">
              <wp:align>left</wp:align>
            </wp:positionH>
            <wp:positionV relativeFrom="paragraph">
              <wp:posOffset>-2540</wp:posOffset>
            </wp:positionV>
            <wp:extent cx="2959100" cy="1308100"/>
            <wp:effectExtent l="0" t="0" r="0" b="6350"/>
            <wp:wrapSquare wrapText="bothSides"/>
            <wp:docPr id="1587669622" name="Picture 3" descr="McIntosh(매킨토시) C22 Mk V 진공관 프리앰프 - AV 플라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McIntosh(매킨토시) C22 Mk V 진공관 프리앰프 - AV 플라자"/>
                    <pic:cNvPicPr>
                      <a:picLocks noChangeAspect="1" noChangeArrowheads="1"/>
                    </pic:cNvPicPr>
                  </pic:nvPicPr>
                  <pic:blipFill rotWithShape="1">
                    <a:blip r:embed="rId9">
                      <a:extLst>
                        <a:ext uri="{28A0092B-C50C-407E-A947-70E740481C1C}">
                          <a14:useLocalDpi xmlns:a14="http://schemas.microsoft.com/office/drawing/2010/main" val="0"/>
                        </a:ext>
                      </a:extLst>
                    </a:blip>
                    <a:srcRect l="4360" t="28833" r="4642" b="30942"/>
                    <a:stretch>
                      <a:fillRect/>
                    </a:stretch>
                  </pic:blipFill>
                  <pic:spPr bwMode="auto">
                    <a:xfrm>
                      <a:off x="0" y="0"/>
                      <a:ext cx="2959100" cy="1308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235" w:rsidRPr="002765F5">
        <w:rPr>
          <w:rFonts w:asciiTheme="majorBidi" w:hAnsiTheme="majorBidi" w:cstheme="majorBidi"/>
          <w:sz w:val="32"/>
          <w:szCs w:val="32"/>
        </w:rPr>
        <w:t xml:space="preserve"> </w:t>
      </w:r>
      <w:r w:rsidR="00515071" w:rsidRPr="002765F5">
        <w:rPr>
          <w:rFonts w:asciiTheme="majorBidi" w:hAnsiTheme="majorBidi" w:cstheme="majorBidi"/>
          <w:sz w:val="32"/>
          <w:szCs w:val="32"/>
        </w:rPr>
        <w:t>The MC275 is possibly the most famous tube amp ever made. Designed to drive real-world speaker loads with poise and warmth, it’s still in production in revised forms. The C22 preamp is equally respected, with a full-featured layout, premium phono section, and signature McIntosh cosmetics</w:t>
      </w:r>
      <w:r w:rsidR="00255309">
        <w:rPr>
          <w:rFonts w:asciiTheme="majorBidi" w:hAnsiTheme="majorBidi" w:cstheme="majorBidi"/>
          <w:sz w:val="32"/>
          <w:szCs w:val="32"/>
        </w:rPr>
        <w:t>,</w:t>
      </w:r>
      <w:r w:rsidR="009A2EF7">
        <w:rPr>
          <w:rFonts w:asciiTheme="majorBidi" w:hAnsiTheme="majorBidi" w:cstheme="majorBidi"/>
          <w:sz w:val="32"/>
          <w:szCs w:val="32"/>
        </w:rPr>
        <w:t xml:space="preserve"> </w:t>
      </w:r>
      <w:r w:rsidR="00255309" w:rsidRPr="00255309">
        <w:rPr>
          <w:rFonts w:asciiTheme="majorBidi" w:hAnsiTheme="majorBidi" w:cstheme="majorBidi"/>
          <w:sz w:val="32"/>
          <w:szCs w:val="32"/>
        </w:rPr>
        <w:t xml:space="preserve">a testament to its enduring value. </w:t>
      </w:r>
    </w:p>
    <w:p w14:paraId="47B14662" w14:textId="21E556AA" w:rsidR="00515071" w:rsidRPr="002765F5" w:rsidRDefault="00515071" w:rsidP="002765F5">
      <w:pPr>
        <w:ind w:left="0" w:firstLine="0"/>
        <w:rPr>
          <w:rFonts w:asciiTheme="majorBidi" w:hAnsiTheme="majorBidi" w:cstheme="majorBidi"/>
          <w:sz w:val="32"/>
          <w:szCs w:val="32"/>
        </w:rPr>
      </w:pPr>
      <w:r w:rsidRPr="002765F5">
        <w:rPr>
          <w:rFonts w:asciiTheme="majorBidi" w:hAnsiTheme="majorBidi" w:cstheme="majorBidi"/>
          <w:i/>
          <w:iCs/>
          <w:sz w:val="32"/>
          <w:szCs w:val="32"/>
        </w:rPr>
        <w:t>Why they’re unicorns:</w:t>
      </w:r>
      <w:r w:rsidRPr="002765F5">
        <w:rPr>
          <w:rFonts w:asciiTheme="majorBidi" w:hAnsiTheme="majorBidi" w:cstheme="majorBidi"/>
          <w:sz w:val="32"/>
          <w:szCs w:val="32"/>
        </w:rPr>
        <w:t xml:space="preserve"> Original glass, transformers, and tubes command high premiums. Restored correctly, this combo delivers old-school magic with incredible resale. Unlike many classics, parts are still available via McIntosh and third-party specialists.</w:t>
      </w:r>
    </w:p>
    <w:p w14:paraId="67188A19" w14:textId="0D45A881" w:rsidR="00CB4079" w:rsidRPr="002765F5" w:rsidRDefault="00000000" w:rsidP="002765F5">
      <w:pPr>
        <w:ind w:left="0" w:firstLine="0"/>
        <w:rPr>
          <w:rFonts w:asciiTheme="majorBidi" w:hAnsiTheme="majorBidi" w:cstheme="majorBidi"/>
          <w:sz w:val="32"/>
          <w:szCs w:val="32"/>
        </w:rPr>
      </w:pPr>
      <w:r>
        <w:rPr>
          <w:rFonts w:asciiTheme="majorBidi" w:hAnsiTheme="majorBidi" w:cstheme="majorBidi"/>
          <w:sz w:val="32"/>
          <w:szCs w:val="32"/>
        </w:rPr>
        <w:pict w14:anchorId="3A03DE45">
          <v:rect id="_x0000_i1028" style="width:0;height:1.5pt" o:hralign="center" o:hrstd="t" o:hr="t" fillcolor="#a0a0a0" stroked="f"/>
        </w:pict>
      </w:r>
    </w:p>
    <w:p w14:paraId="684E4153" w14:textId="445E0327" w:rsidR="001F6FD2" w:rsidRPr="002765F5" w:rsidRDefault="001F6FD2" w:rsidP="002765F5">
      <w:pPr>
        <w:ind w:left="0" w:firstLine="0"/>
        <w:rPr>
          <w:rFonts w:asciiTheme="majorBidi" w:hAnsiTheme="majorBidi" w:cstheme="majorBidi"/>
          <w:b/>
          <w:bCs/>
          <w:sz w:val="32"/>
          <w:szCs w:val="32"/>
        </w:rPr>
      </w:pPr>
      <w:r w:rsidRPr="002765F5">
        <w:rPr>
          <w:rFonts w:asciiTheme="majorBidi" w:hAnsiTheme="majorBidi" w:cstheme="majorBidi"/>
          <w:noProof/>
          <w:sz w:val="32"/>
          <w:szCs w:val="32"/>
        </w:rPr>
        <w:lastRenderedPageBreak/>
        <w:drawing>
          <wp:anchor distT="0" distB="0" distL="114300" distR="114300" simplePos="0" relativeHeight="251663360" behindDoc="0" locked="0" layoutInCell="1" allowOverlap="1" wp14:anchorId="59F4C06C" wp14:editId="49F00987">
            <wp:simplePos x="0" y="0"/>
            <wp:positionH relativeFrom="margin">
              <wp:posOffset>1886585</wp:posOffset>
            </wp:positionH>
            <wp:positionV relativeFrom="paragraph">
              <wp:posOffset>114935</wp:posOffset>
            </wp:positionV>
            <wp:extent cx="4030980" cy="2324100"/>
            <wp:effectExtent l="0" t="0" r="7620" b="0"/>
            <wp:wrapSquare wrapText="bothSides"/>
            <wp:docPr id="367552400" name="Picture 9" descr="Nikko Alpha V Power Amp | Audiokarma Home Audio Stereo Discussion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ikko Alpha V Power Amp | Audiokarma Home Audio Stereo Discussion Forums"/>
                    <pic:cNvPicPr>
                      <a:picLocks noChangeAspect="1" noChangeArrowheads="1"/>
                    </pic:cNvPicPr>
                  </pic:nvPicPr>
                  <pic:blipFill rotWithShape="1">
                    <a:blip r:embed="rId10">
                      <a:extLst>
                        <a:ext uri="{28A0092B-C50C-407E-A947-70E740481C1C}">
                          <a14:useLocalDpi xmlns:a14="http://schemas.microsoft.com/office/drawing/2010/main" val="0"/>
                        </a:ext>
                      </a:extLst>
                    </a:blip>
                    <a:srcRect l="51068" t="28067" r="1495" b="5405"/>
                    <a:stretch>
                      <a:fillRect/>
                    </a:stretch>
                  </pic:blipFill>
                  <pic:spPr bwMode="auto">
                    <a:xfrm>
                      <a:off x="0" y="0"/>
                      <a:ext cx="4030980"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65F5">
        <w:rPr>
          <w:rFonts w:asciiTheme="majorBidi" w:hAnsiTheme="majorBidi" w:cstheme="majorBidi"/>
          <w:b/>
          <w:bCs/>
          <w:sz w:val="32"/>
          <w:szCs w:val="32"/>
        </w:rPr>
        <w:t>Nikko Beta V and Alpha V</w:t>
      </w:r>
    </w:p>
    <w:p w14:paraId="1D2D0AF6" w14:textId="4C2D8522" w:rsidR="001F6FD2" w:rsidRPr="002765F5" w:rsidRDefault="001F6FD2" w:rsidP="002765F5">
      <w:pPr>
        <w:ind w:left="0" w:firstLine="0"/>
        <w:rPr>
          <w:rFonts w:asciiTheme="majorBidi" w:hAnsiTheme="majorBidi" w:cstheme="majorBidi"/>
          <w:sz w:val="32"/>
          <w:szCs w:val="32"/>
        </w:rPr>
      </w:pPr>
      <w:r w:rsidRPr="002765F5">
        <w:rPr>
          <w:rFonts w:asciiTheme="majorBidi" w:hAnsiTheme="majorBidi" w:cstheme="majorBidi"/>
          <w:sz w:val="32"/>
          <w:szCs w:val="32"/>
        </w:rPr>
        <w:t>Year Introduced: 1980</w:t>
      </w:r>
      <w:r w:rsidRPr="002765F5">
        <w:rPr>
          <w:rFonts w:asciiTheme="majorBidi" w:hAnsiTheme="majorBidi" w:cstheme="majorBidi"/>
          <w:sz w:val="32"/>
          <w:szCs w:val="32"/>
        </w:rPr>
        <w:br/>
        <w:t>Power Output: 200W/ch (Alpha V)</w:t>
      </w:r>
      <w:r w:rsidRPr="002765F5">
        <w:rPr>
          <w:rFonts w:asciiTheme="majorBidi" w:hAnsiTheme="majorBidi" w:cstheme="majorBidi"/>
          <w:sz w:val="32"/>
          <w:szCs w:val="32"/>
        </w:rPr>
        <w:br/>
        <w:t>Original Price: ~$500 (Beta V), ~$950 (Alpha V)</w:t>
      </w:r>
      <w:r w:rsidRPr="002765F5">
        <w:rPr>
          <w:rFonts w:asciiTheme="majorBidi" w:hAnsiTheme="majorBidi" w:cstheme="majorBidi"/>
          <w:sz w:val="32"/>
          <w:szCs w:val="32"/>
        </w:rPr>
        <w:br/>
        <w:t>Current Mint Rebuilt Price: $2,000–$3,000 for the set</w:t>
      </w:r>
      <w:r w:rsidRPr="002765F5">
        <w:rPr>
          <w:rFonts w:asciiTheme="majorBidi" w:hAnsiTheme="majorBidi" w:cstheme="majorBidi"/>
          <w:sz w:val="32"/>
          <w:szCs w:val="32"/>
        </w:rPr>
        <w:br/>
        <w:t>Production Numbers: Modest, this was the high-end line from a mid-market brand.</w:t>
      </w:r>
    </w:p>
    <w:p w14:paraId="4E94B049" w14:textId="77777777" w:rsidR="00EC3235" w:rsidRPr="002765F5" w:rsidRDefault="00EC3235" w:rsidP="002765F5">
      <w:pPr>
        <w:ind w:left="0" w:firstLine="0"/>
        <w:rPr>
          <w:rFonts w:asciiTheme="majorBidi" w:hAnsiTheme="majorBidi" w:cstheme="majorBidi"/>
          <w:sz w:val="32"/>
          <w:szCs w:val="32"/>
        </w:rPr>
      </w:pPr>
      <w:r w:rsidRPr="002765F5">
        <w:rPr>
          <w:rFonts w:asciiTheme="majorBidi" w:hAnsiTheme="majorBidi" w:cstheme="majorBidi"/>
          <w:noProof/>
          <w:sz w:val="32"/>
          <w:szCs w:val="32"/>
        </w:rPr>
        <w:drawing>
          <wp:inline distT="0" distB="0" distL="0" distR="0" wp14:anchorId="0CBC1EF4" wp14:editId="6AD7343C">
            <wp:extent cx="5943600" cy="3181985"/>
            <wp:effectExtent l="0" t="0" r="0" b="0"/>
            <wp:docPr id="419110538" name="Picture 7" descr="NIKKOのプリアンプ「BETA V」の中身を覗いて見た!(笑)。 | 「びーわん」のブロ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NIKKOのプリアンプ「BETA V」の中身を覗いて見た!(笑)。 | 「びーわん」のブロ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81985"/>
                    </a:xfrm>
                    <a:prstGeom prst="rect">
                      <a:avLst/>
                    </a:prstGeom>
                    <a:noFill/>
                    <a:ln>
                      <a:noFill/>
                    </a:ln>
                  </pic:spPr>
                </pic:pic>
              </a:graphicData>
            </a:graphic>
          </wp:inline>
        </w:drawing>
      </w:r>
      <w:r w:rsidRPr="002765F5">
        <w:rPr>
          <w:rFonts w:asciiTheme="majorBidi" w:hAnsiTheme="majorBidi" w:cstheme="majorBidi"/>
          <w:sz w:val="32"/>
          <w:szCs w:val="32"/>
        </w:rPr>
        <w:t xml:space="preserve"> </w:t>
      </w:r>
    </w:p>
    <w:p w14:paraId="3C3545BB" w14:textId="77777777" w:rsidR="00C153A8" w:rsidRPr="002765F5" w:rsidRDefault="00C153A8" w:rsidP="002765F5">
      <w:pPr>
        <w:ind w:left="0" w:firstLine="0"/>
        <w:rPr>
          <w:rFonts w:asciiTheme="majorBidi" w:hAnsiTheme="majorBidi" w:cstheme="majorBidi"/>
          <w:sz w:val="32"/>
          <w:szCs w:val="32"/>
        </w:rPr>
      </w:pPr>
      <w:r w:rsidRPr="002765F5">
        <w:rPr>
          <w:rFonts w:asciiTheme="majorBidi" w:hAnsiTheme="majorBidi" w:cstheme="majorBidi"/>
          <w:sz w:val="32"/>
          <w:szCs w:val="32"/>
        </w:rPr>
        <w:t xml:space="preserve">Nikko surprised a lot of people with this one. The Alpha V was a muscular, high-current power amp that handled complex speaker loads with ease. Its companion, the Beta V preamp, was an all-out audiophile effort, offering fully discrete circuitry, a dual-mono layout, and an </w:t>
      </w:r>
      <w:r w:rsidRPr="002765F5">
        <w:rPr>
          <w:rFonts w:asciiTheme="majorBidi" w:hAnsiTheme="majorBidi" w:cstheme="majorBidi"/>
          <w:sz w:val="32"/>
          <w:szCs w:val="32"/>
        </w:rPr>
        <w:lastRenderedPageBreak/>
        <w:t>excellent phono stage that punched far above its price. Together, they looked the part and played it too—quiet, clean, and refined.</w:t>
      </w:r>
    </w:p>
    <w:p w14:paraId="62C0FA36" w14:textId="42C30850" w:rsidR="00C153A8" w:rsidRPr="002765F5" w:rsidRDefault="00C153A8" w:rsidP="002765F5">
      <w:pPr>
        <w:ind w:left="0" w:firstLine="0"/>
        <w:rPr>
          <w:rFonts w:asciiTheme="majorBidi" w:hAnsiTheme="majorBidi" w:cstheme="majorBidi"/>
          <w:sz w:val="32"/>
          <w:szCs w:val="32"/>
        </w:rPr>
      </w:pPr>
      <w:r w:rsidRPr="002765F5">
        <w:rPr>
          <w:rFonts w:asciiTheme="majorBidi" w:hAnsiTheme="majorBidi" w:cstheme="majorBidi"/>
          <w:sz w:val="32"/>
          <w:szCs w:val="32"/>
        </w:rPr>
        <w:t xml:space="preserve">While Nikko rarely competed in the high-end arena, this pairing proved they could. Never a big seller, it’s become a cult favorite for its bulletproof build quality and honest, musical sound. I really loved this combo for it’s great esthetics and amazing performance. </w:t>
      </w:r>
    </w:p>
    <w:p w14:paraId="204BDD4F" w14:textId="019CA940" w:rsidR="00C153A8" w:rsidRPr="002765F5" w:rsidRDefault="00C153A8" w:rsidP="002765F5">
      <w:pPr>
        <w:ind w:left="0" w:firstLine="0"/>
        <w:rPr>
          <w:rFonts w:asciiTheme="majorBidi" w:hAnsiTheme="majorBidi" w:cstheme="majorBidi"/>
          <w:sz w:val="32"/>
          <w:szCs w:val="32"/>
        </w:rPr>
      </w:pPr>
      <w:r w:rsidRPr="002765F5">
        <w:rPr>
          <w:rFonts w:asciiTheme="majorBidi" w:hAnsiTheme="majorBidi" w:cstheme="majorBidi"/>
          <w:b/>
          <w:bCs/>
          <w:sz w:val="32"/>
          <w:szCs w:val="32"/>
        </w:rPr>
        <w:t>Why they’re unicorns:</w:t>
      </w:r>
      <w:r w:rsidRPr="002765F5">
        <w:rPr>
          <w:rFonts w:asciiTheme="majorBidi" w:hAnsiTheme="majorBidi" w:cstheme="majorBidi"/>
          <w:sz w:val="32"/>
          <w:szCs w:val="32"/>
        </w:rPr>
        <w:t xml:space="preserve"> Nikko didn’t have the brand prestige of Luxman or </w:t>
      </w:r>
      <w:r w:rsidR="00CD2A76" w:rsidRPr="002765F5">
        <w:rPr>
          <w:rFonts w:asciiTheme="majorBidi" w:hAnsiTheme="majorBidi" w:cstheme="majorBidi"/>
          <w:sz w:val="32"/>
          <w:szCs w:val="32"/>
        </w:rPr>
        <w:t>McIntosh</w:t>
      </w:r>
      <w:r w:rsidRPr="002765F5">
        <w:rPr>
          <w:rFonts w:asciiTheme="majorBidi" w:hAnsiTheme="majorBidi" w:cstheme="majorBidi"/>
          <w:sz w:val="32"/>
          <w:szCs w:val="32"/>
        </w:rPr>
        <w:t xml:space="preserve">, but the Alpha and Beta V combo delivered quiet, detailed sonics and serious build quality. </w:t>
      </w:r>
      <w:r w:rsidR="00CD2A76" w:rsidRPr="00901742">
        <w:rPr>
          <w:rFonts w:asciiTheme="majorBidi" w:hAnsiTheme="majorBidi" w:cstheme="majorBidi"/>
          <w:sz w:val="32"/>
          <w:szCs w:val="32"/>
        </w:rPr>
        <w:t xml:space="preserve">70s lab-chic </w:t>
      </w:r>
      <w:r w:rsidR="00255309" w:rsidRPr="00901742">
        <w:rPr>
          <w:rFonts w:asciiTheme="majorBidi" w:hAnsiTheme="majorBidi" w:cstheme="majorBidi"/>
          <w:sz w:val="32"/>
          <w:szCs w:val="32"/>
        </w:rPr>
        <w:t>aesthetics</w:t>
      </w:r>
      <w:r w:rsidR="00255309" w:rsidRPr="002765F5">
        <w:rPr>
          <w:rFonts w:asciiTheme="majorBidi" w:hAnsiTheme="majorBidi" w:cstheme="majorBidi"/>
          <w:sz w:val="32"/>
          <w:szCs w:val="32"/>
        </w:rPr>
        <w:t xml:space="preserve"> Matching</w:t>
      </w:r>
      <w:r w:rsidRPr="002765F5">
        <w:rPr>
          <w:rFonts w:asciiTheme="majorBidi" w:hAnsiTheme="majorBidi" w:cstheme="majorBidi"/>
          <w:sz w:val="32"/>
          <w:szCs w:val="32"/>
        </w:rPr>
        <w:t xml:space="preserve"> sets are rare today—and good ones even rarer.</w:t>
      </w:r>
    </w:p>
    <w:p w14:paraId="79556E0B" w14:textId="77777777" w:rsidR="00CB4079" w:rsidRPr="002765F5" w:rsidRDefault="00000000" w:rsidP="002765F5">
      <w:pPr>
        <w:ind w:left="0" w:firstLine="0"/>
        <w:rPr>
          <w:rFonts w:asciiTheme="majorBidi" w:hAnsiTheme="majorBidi" w:cstheme="majorBidi"/>
          <w:sz w:val="32"/>
          <w:szCs w:val="32"/>
        </w:rPr>
      </w:pPr>
      <w:r>
        <w:rPr>
          <w:rFonts w:asciiTheme="majorBidi" w:hAnsiTheme="majorBidi" w:cstheme="majorBidi"/>
          <w:sz w:val="32"/>
          <w:szCs w:val="32"/>
        </w:rPr>
        <w:pict w14:anchorId="4172D110">
          <v:rect id="_x0000_i1029" style="width:0;height:1.5pt" o:hralign="center" o:hrstd="t" o:hr="t" fillcolor="#a0a0a0" stroked="f"/>
        </w:pict>
      </w:r>
    </w:p>
    <w:p w14:paraId="5D6B88B7" w14:textId="6EB6D521" w:rsidR="00CB4079" w:rsidRPr="002765F5" w:rsidRDefault="0063690A" w:rsidP="002765F5">
      <w:pPr>
        <w:ind w:left="0" w:firstLine="0"/>
        <w:rPr>
          <w:rFonts w:asciiTheme="majorBidi" w:hAnsiTheme="majorBidi" w:cstheme="majorBidi"/>
          <w:sz w:val="32"/>
          <w:szCs w:val="32"/>
        </w:rPr>
      </w:pPr>
      <w:r w:rsidRPr="002765F5">
        <w:rPr>
          <w:rFonts w:asciiTheme="majorBidi" w:hAnsiTheme="majorBidi" w:cstheme="majorBidi"/>
          <w:noProof/>
          <w:sz w:val="32"/>
          <w:szCs w:val="32"/>
        </w:rPr>
        <w:drawing>
          <wp:anchor distT="0" distB="0" distL="114300" distR="114300" simplePos="0" relativeHeight="251664384" behindDoc="0" locked="0" layoutInCell="1" allowOverlap="1" wp14:anchorId="3D249E59" wp14:editId="775C757A">
            <wp:simplePos x="0" y="0"/>
            <wp:positionH relativeFrom="column">
              <wp:posOffset>-114935</wp:posOffset>
            </wp:positionH>
            <wp:positionV relativeFrom="paragraph">
              <wp:posOffset>1334770</wp:posOffset>
            </wp:positionV>
            <wp:extent cx="6223000" cy="971550"/>
            <wp:effectExtent l="0" t="0" r="6350" b="0"/>
            <wp:wrapSquare wrapText="bothSides"/>
            <wp:docPr id="400045880" name="Picture 11" descr="Sony TA-E88 - Manual - Stereo Preamplifier - HiFi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Sony TA-E88 - Manual - Stereo Preamplifier - HiFi Engine"/>
                    <pic:cNvPicPr>
                      <a:picLocks noChangeAspect="1" noChangeArrowheads="1"/>
                    </pic:cNvPicPr>
                  </pic:nvPicPr>
                  <pic:blipFill rotWithShape="1">
                    <a:blip r:embed="rId12">
                      <a:extLst>
                        <a:ext uri="{28A0092B-C50C-407E-A947-70E740481C1C}">
                          <a14:useLocalDpi xmlns:a14="http://schemas.microsoft.com/office/drawing/2010/main" val="0"/>
                        </a:ext>
                      </a:extLst>
                    </a:blip>
                    <a:srcRect t="44880" b="6753"/>
                    <a:stretch>
                      <a:fillRect/>
                    </a:stretch>
                  </pic:blipFill>
                  <pic:spPr bwMode="auto">
                    <a:xfrm>
                      <a:off x="0" y="0"/>
                      <a:ext cx="622300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4079" w:rsidRPr="002765F5">
        <w:rPr>
          <w:rFonts w:asciiTheme="majorBidi" w:hAnsiTheme="majorBidi" w:cstheme="majorBidi"/>
          <w:b/>
          <w:bCs/>
          <w:sz w:val="32"/>
          <w:szCs w:val="32"/>
        </w:rPr>
        <w:t>Sony TA-N7B and TA-E88B (VFET Series)</w:t>
      </w:r>
      <w:r w:rsidR="00CB4079" w:rsidRPr="002765F5">
        <w:rPr>
          <w:rFonts w:asciiTheme="majorBidi" w:hAnsiTheme="majorBidi" w:cstheme="majorBidi"/>
          <w:sz w:val="32"/>
          <w:szCs w:val="32"/>
        </w:rPr>
        <w:br/>
      </w:r>
      <w:r w:rsidR="00CB4079" w:rsidRPr="002765F5">
        <w:rPr>
          <w:rFonts w:asciiTheme="majorBidi" w:hAnsiTheme="majorBidi" w:cstheme="majorBidi"/>
          <w:i/>
          <w:iCs/>
          <w:sz w:val="32"/>
          <w:szCs w:val="32"/>
        </w:rPr>
        <w:t>Year Introduced:</w:t>
      </w:r>
      <w:r w:rsidR="00CB4079" w:rsidRPr="002765F5">
        <w:rPr>
          <w:rFonts w:asciiTheme="majorBidi" w:hAnsiTheme="majorBidi" w:cstheme="majorBidi"/>
          <w:sz w:val="32"/>
          <w:szCs w:val="32"/>
        </w:rPr>
        <w:t xml:space="preserve"> 1976</w:t>
      </w:r>
      <w:r w:rsidR="00CB4079" w:rsidRPr="002765F5">
        <w:rPr>
          <w:rFonts w:asciiTheme="majorBidi" w:hAnsiTheme="majorBidi" w:cstheme="majorBidi"/>
          <w:sz w:val="32"/>
          <w:szCs w:val="32"/>
        </w:rPr>
        <w:br/>
      </w:r>
      <w:r w:rsidR="00CB4079" w:rsidRPr="002765F5">
        <w:rPr>
          <w:rFonts w:asciiTheme="majorBidi" w:hAnsiTheme="majorBidi" w:cstheme="majorBidi"/>
          <w:i/>
          <w:iCs/>
          <w:sz w:val="32"/>
          <w:szCs w:val="32"/>
        </w:rPr>
        <w:t>Power Output:</w:t>
      </w:r>
      <w:r w:rsidR="00CB4079" w:rsidRPr="002765F5">
        <w:rPr>
          <w:rFonts w:asciiTheme="majorBidi" w:hAnsiTheme="majorBidi" w:cstheme="majorBidi"/>
          <w:sz w:val="32"/>
          <w:szCs w:val="32"/>
        </w:rPr>
        <w:t xml:space="preserve"> 100 watts/channel (TA-N7B)</w:t>
      </w:r>
      <w:r w:rsidR="00CB4079" w:rsidRPr="002765F5">
        <w:rPr>
          <w:rFonts w:asciiTheme="majorBidi" w:hAnsiTheme="majorBidi" w:cstheme="majorBidi"/>
          <w:sz w:val="32"/>
          <w:szCs w:val="32"/>
        </w:rPr>
        <w:br/>
      </w:r>
      <w:r w:rsidR="00CB4079" w:rsidRPr="002765F5">
        <w:rPr>
          <w:rFonts w:asciiTheme="majorBidi" w:hAnsiTheme="majorBidi" w:cstheme="majorBidi"/>
          <w:i/>
          <w:iCs/>
          <w:sz w:val="32"/>
          <w:szCs w:val="32"/>
        </w:rPr>
        <w:t>Original Price:</w:t>
      </w:r>
      <w:r w:rsidR="00CB4079" w:rsidRPr="002765F5">
        <w:rPr>
          <w:rFonts w:asciiTheme="majorBidi" w:hAnsiTheme="majorBidi" w:cstheme="majorBidi"/>
          <w:sz w:val="32"/>
          <w:szCs w:val="32"/>
        </w:rPr>
        <w:t xml:space="preserve"> ~$1,200 for the pair</w:t>
      </w:r>
      <w:r w:rsidR="00CB4079" w:rsidRPr="002765F5">
        <w:rPr>
          <w:rFonts w:asciiTheme="majorBidi" w:hAnsiTheme="majorBidi" w:cstheme="majorBidi"/>
          <w:sz w:val="32"/>
          <w:szCs w:val="32"/>
        </w:rPr>
        <w:br/>
      </w:r>
      <w:r w:rsidR="00CB4079" w:rsidRPr="002765F5">
        <w:rPr>
          <w:rFonts w:asciiTheme="majorBidi" w:hAnsiTheme="majorBidi" w:cstheme="majorBidi"/>
          <w:i/>
          <w:iCs/>
          <w:sz w:val="32"/>
          <w:szCs w:val="32"/>
        </w:rPr>
        <w:t>Current Mint Rebuilt Price:</w:t>
      </w:r>
      <w:r w:rsidR="00CB4079" w:rsidRPr="002765F5">
        <w:rPr>
          <w:rFonts w:asciiTheme="majorBidi" w:hAnsiTheme="majorBidi" w:cstheme="majorBidi"/>
          <w:sz w:val="32"/>
          <w:szCs w:val="32"/>
        </w:rPr>
        <w:t xml:space="preserve"> $3,500–$6,000</w:t>
      </w:r>
      <w:r w:rsidR="00CB4079" w:rsidRPr="002765F5">
        <w:rPr>
          <w:rFonts w:asciiTheme="majorBidi" w:hAnsiTheme="majorBidi" w:cstheme="majorBidi"/>
          <w:sz w:val="32"/>
          <w:szCs w:val="32"/>
        </w:rPr>
        <w:br/>
      </w:r>
      <w:r w:rsidR="00CB4079" w:rsidRPr="002765F5">
        <w:rPr>
          <w:rFonts w:asciiTheme="majorBidi" w:hAnsiTheme="majorBidi" w:cstheme="majorBidi"/>
          <w:i/>
          <w:iCs/>
          <w:sz w:val="32"/>
          <w:szCs w:val="32"/>
        </w:rPr>
        <w:t>Production Numbers:</w:t>
      </w:r>
      <w:r w:rsidR="00CB4079" w:rsidRPr="002765F5">
        <w:rPr>
          <w:rFonts w:asciiTheme="majorBidi" w:hAnsiTheme="majorBidi" w:cstheme="majorBidi"/>
          <w:sz w:val="32"/>
          <w:szCs w:val="32"/>
        </w:rPr>
        <w:t xml:space="preserve"> Very low; VFET production was brief</w:t>
      </w:r>
    </w:p>
    <w:p w14:paraId="37C4C545" w14:textId="2F0973FA" w:rsidR="00FD65BB" w:rsidRPr="002765F5" w:rsidRDefault="0063690A" w:rsidP="002765F5">
      <w:pPr>
        <w:ind w:left="0" w:firstLine="0"/>
        <w:rPr>
          <w:rFonts w:asciiTheme="majorBidi" w:hAnsiTheme="majorBidi" w:cstheme="majorBidi"/>
          <w:sz w:val="32"/>
          <w:szCs w:val="32"/>
        </w:rPr>
      </w:pPr>
      <w:r w:rsidRPr="002765F5">
        <w:rPr>
          <w:rFonts w:asciiTheme="majorBidi" w:hAnsiTheme="majorBidi" w:cstheme="majorBidi"/>
          <w:noProof/>
          <w:sz w:val="32"/>
          <w:szCs w:val="32"/>
        </w:rPr>
        <w:drawing>
          <wp:inline distT="0" distB="0" distL="0" distR="0" wp14:anchorId="11830CDE" wp14:editId="4F0A5DBE">
            <wp:extent cx="5943600" cy="1816100"/>
            <wp:effectExtent l="0" t="0" r="0" b="0"/>
            <wp:docPr id="77154458" name="Picture 15" descr="Sony TA-N7B power amp (and matching TA-E7B preamp) Photo #5205342 - US Audio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ony TA-N7B power amp (and matching TA-E7B preamp) Photo #5205342 - US Audio Mart"/>
                    <pic:cNvPicPr>
                      <a:picLocks noChangeAspect="1" noChangeArrowheads="1"/>
                    </pic:cNvPicPr>
                  </pic:nvPicPr>
                  <pic:blipFill rotWithShape="1">
                    <a:blip r:embed="rId13">
                      <a:extLst>
                        <a:ext uri="{28A0092B-C50C-407E-A947-70E740481C1C}">
                          <a14:useLocalDpi xmlns:a14="http://schemas.microsoft.com/office/drawing/2010/main" val="0"/>
                        </a:ext>
                      </a:extLst>
                    </a:blip>
                    <a:srcRect t="32092" b="27115"/>
                    <a:stretch>
                      <a:fillRect/>
                    </a:stretch>
                  </pic:blipFill>
                  <pic:spPr bwMode="auto">
                    <a:xfrm>
                      <a:off x="0" y="0"/>
                      <a:ext cx="5943600" cy="1816100"/>
                    </a:xfrm>
                    <a:prstGeom prst="rect">
                      <a:avLst/>
                    </a:prstGeom>
                    <a:noFill/>
                    <a:ln>
                      <a:noFill/>
                    </a:ln>
                    <a:extLst>
                      <a:ext uri="{53640926-AAD7-44D8-BBD7-CCE9431645EC}">
                        <a14:shadowObscured xmlns:a14="http://schemas.microsoft.com/office/drawing/2010/main"/>
                      </a:ext>
                    </a:extLst>
                  </pic:spPr>
                </pic:pic>
              </a:graphicData>
            </a:graphic>
          </wp:inline>
        </w:drawing>
      </w:r>
      <w:r w:rsidRPr="002765F5">
        <w:rPr>
          <w:rFonts w:asciiTheme="majorBidi" w:hAnsiTheme="majorBidi" w:cstheme="majorBidi"/>
          <w:sz w:val="32"/>
          <w:szCs w:val="32"/>
        </w:rPr>
        <w:t xml:space="preserve"> </w:t>
      </w:r>
      <w:r w:rsidR="00FD65BB" w:rsidRPr="002765F5">
        <w:rPr>
          <w:rFonts w:asciiTheme="majorBidi" w:hAnsiTheme="majorBidi" w:cstheme="majorBidi"/>
          <w:sz w:val="32"/>
          <w:szCs w:val="32"/>
        </w:rPr>
        <w:t xml:space="preserve"> </w:t>
      </w:r>
      <w:commentRangeStart w:id="0"/>
      <w:commentRangeEnd w:id="0"/>
      <w:r w:rsidR="00FD65BB" w:rsidRPr="002765F5">
        <w:rPr>
          <w:rStyle w:val="CommentReference"/>
          <w:rFonts w:asciiTheme="majorBidi" w:hAnsiTheme="majorBidi" w:cstheme="majorBidi"/>
          <w:sz w:val="32"/>
          <w:szCs w:val="32"/>
        </w:rPr>
        <w:commentReference w:id="0"/>
      </w:r>
    </w:p>
    <w:p w14:paraId="0168C3E7" w14:textId="3D5D1A3F" w:rsidR="00CB4079" w:rsidRPr="002765F5" w:rsidRDefault="00CB4079" w:rsidP="002765F5">
      <w:pPr>
        <w:ind w:left="0" w:firstLine="0"/>
        <w:rPr>
          <w:rFonts w:asciiTheme="majorBidi" w:hAnsiTheme="majorBidi" w:cstheme="majorBidi"/>
          <w:sz w:val="32"/>
          <w:szCs w:val="32"/>
        </w:rPr>
      </w:pPr>
      <w:r w:rsidRPr="002765F5">
        <w:rPr>
          <w:rFonts w:asciiTheme="majorBidi" w:hAnsiTheme="majorBidi" w:cstheme="majorBidi"/>
          <w:sz w:val="32"/>
          <w:szCs w:val="32"/>
        </w:rPr>
        <w:lastRenderedPageBreak/>
        <w:t>Sony’s VFET gear was an attempt to capture tube-like sound with new solid-state tech. The TA-N7B power amp and TA-E88B preamp were high-spec designs with incredible build quality and soundstage performance. VFETs behave more like tubes, with smooth clipping and graceful overload. The 7B ran cool and sounded enormous.</w:t>
      </w:r>
    </w:p>
    <w:p w14:paraId="427C8158" w14:textId="69237176" w:rsidR="00255309" w:rsidRPr="002765F5" w:rsidRDefault="00CB4079" w:rsidP="005F3AF7">
      <w:pPr>
        <w:ind w:left="0" w:firstLine="0"/>
        <w:rPr>
          <w:rFonts w:asciiTheme="majorBidi" w:hAnsiTheme="majorBidi" w:cstheme="majorBidi"/>
          <w:sz w:val="32"/>
          <w:szCs w:val="32"/>
        </w:rPr>
      </w:pPr>
      <w:r w:rsidRPr="002765F5">
        <w:rPr>
          <w:rFonts w:asciiTheme="majorBidi" w:hAnsiTheme="majorBidi" w:cstheme="majorBidi"/>
          <w:i/>
          <w:iCs/>
          <w:sz w:val="32"/>
          <w:szCs w:val="32"/>
        </w:rPr>
        <w:t>Why they’re unicorns:</w:t>
      </w:r>
      <w:r w:rsidRPr="002765F5">
        <w:rPr>
          <w:rFonts w:asciiTheme="majorBidi" w:hAnsiTheme="majorBidi" w:cstheme="majorBidi"/>
          <w:sz w:val="32"/>
          <w:szCs w:val="32"/>
        </w:rPr>
        <w:t xml:space="preserve"> </w:t>
      </w:r>
      <w:r w:rsidR="005F3AF7" w:rsidRPr="005F3AF7">
        <w:rPr>
          <w:rFonts w:asciiTheme="majorBidi" w:hAnsiTheme="majorBidi" w:cstheme="majorBidi"/>
          <w:sz w:val="32"/>
          <w:szCs w:val="32"/>
        </w:rPr>
        <w:t>Working units with original VFETs are rare—maybe one in twenty still have them intact</w:t>
      </w:r>
    </w:p>
    <w:p w14:paraId="2B302C37" w14:textId="3D7AD221" w:rsidR="00CB4079" w:rsidRPr="002765F5" w:rsidRDefault="00CB4079" w:rsidP="002765F5">
      <w:pPr>
        <w:ind w:left="0" w:firstLine="0"/>
        <w:rPr>
          <w:rFonts w:asciiTheme="majorBidi" w:hAnsiTheme="majorBidi" w:cstheme="majorBidi"/>
          <w:sz w:val="32"/>
          <w:szCs w:val="32"/>
        </w:rPr>
      </w:pPr>
      <w:r w:rsidRPr="002765F5">
        <w:rPr>
          <w:rFonts w:asciiTheme="majorBidi" w:hAnsiTheme="majorBidi" w:cstheme="majorBidi"/>
          <w:sz w:val="32"/>
          <w:szCs w:val="32"/>
        </w:rPr>
        <w:t>These amps have a following rivaling that of some classic tube gear, and in some ways, surpass it.</w:t>
      </w:r>
    </w:p>
    <w:p w14:paraId="721D15C4" w14:textId="77777777" w:rsidR="00CB4079" w:rsidRPr="002765F5" w:rsidRDefault="00000000" w:rsidP="002765F5">
      <w:pPr>
        <w:ind w:left="0" w:firstLine="0"/>
        <w:rPr>
          <w:rFonts w:asciiTheme="majorBidi" w:hAnsiTheme="majorBidi" w:cstheme="majorBidi"/>
          <w:sz w:val="32"/>
          <w:szCs w:val="32"/>
        </w:rPr>
      </w:pPr>
      <w:r>
        <w:rPr>
          <w:rFonts w:asciiTheme="majorBidi" w:hAnsiTheme="majorBidi" w:cstheme="majorBidi"/>
          <w:sz w:val="32"/>
          <w:szCs w:val="32"/>
        </w:rPr>
        <w:pict w14:anchorId="6CCB1E0A">
          <v:rect id="_x0000_i1030" style="width:0;height:1.5pt" o:hralign="center" o:hrstd="t" o:hr="t" fillcolor="#a0a0a0" stroked="f"/>
        </w:pict>
      </w:r>
    </w:p>
    <w:p w14:paraId="6900DEC9" w14:textId="11D942BD" w:rsidR="00515071" w:rsidRPr="002765F5" w:rsidRDefault="0063690A" w:rsidP="002765F5">
      <w:pPr>
        <w:ind w:left="0" w:firstLine="0"/>
        <w:rPr>
          <w:rFonts w:asciiTheme="majorBidi" w:hAnsiTheme="majorBidi" w:cstheme="majorBidi"/>
          <w:sz w:val="32"/>
          <w:szCs w:val="32"/>
        </w:rPr>
      </w:pPr>
      <w:r w:rsidRPr="002765F5">
        <w:rPr>
          <w:rFonts w:asciiTheme="majorBidi" w:hAnsiTheme="majorBidi" w:cstheme="majorBidi"/>
          <w:noProof/>
          <w:sz w:val="32"/>
          <w:szCs w:val="32"/>
        </w:rPr>
        <w:drawing>
          <wp:anchor distT="0" distB="0" distL="114300" distR="114300" simplePos="0" relativeHeight="251665408" behindDoc="0" locked="0" layoutInCell="1" allowOverlap="1" wp14:anchorId="222C69F2" wp14:editId="56E21663">
            <wp:simplePos x="0" y="0"/>
            <wp:positionH relativeFrom="margin">
              <wp:posOffset>-635</wp:posOffset>
            </wp:positionH>
            <wp:positionV relativeFrom="paragraph">
              <wp:posOffset>1320800</wp:posOffset>
            </wp:positionV>
            <wp:extent cx="5845810" cy="2978150"/>
            <wp:effectExtent l="0" t="0" r="2540" b="0"/>
            <wp:wrapSquare wrapText="bothSides"/>
            <wp:docPr id="588582950" name="Picture 17" descr="Kenwood L-07C and L-07M 1980's - military green-grey | Rev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Kenwood L-07C and L-07M 1980's - military green-grey | Reverb"/>
                    <pic:cNvPicPr>
                      <a:picLocks noChangeAspect="1" noChangeArrowheads="1"/>
                    </pic:cNvPicPr>
                  </pic:nvPicPr>
                  <pic:blipFill rotWithShape="1">
                    <a:blip r:embed="rId18">
                      <a:extLst>
                        <a:ext uri="{28A0092B-C50C-407E-A947-70E740481C1C}">
                          <a14:useLocalDpi xmlns:a14="http://schemas.microsoft.com/office/drawing/2010/main" val="0"/>
                        </a:ext>
                      </a:extLst>
                    </a:blip>
                    <a:srcRect l="5984" t="33761" r="3205" b="4559"/>
                    <a:stretch>
                      <a:fillRect/>
                    </a:stretch>
                  </pic:blipFill>
                  <pic:spPr bwMode="auto">
                    <a:xfrm>
                      <a:off x="0" y="0"/>
                      <a:ext cx="5845810" cy="297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5071" w:rsidRPr="002765F5">
        <w:rPr>
          <w:rFonts w:asciiTheme="majorBidi" w:hAnsiTheme="majorBidi" w:cstheme="majorBidi"/>
          <w:b/>
          <w:bCs/>
          <w:sz w:val="32"/>
          <w:szCs w:val="32"/>
        </w:rPr>
        <w:t xml:space="preserve">Kenwood L-07C and L-07M </w:t>
      </w:r>
      <w:r w:rsidR="00C914A3" w:rsidRPr="002765F5">
        <w:rPr>
          <w:rFonts w:asciiTheme="majorBidi" w:hAnsiTheme="majorBidi" w:cstheme="majorBidi"/>
          <w:b/>
          <w:bCs/>
          <w:sz w:val="32"/>
          <w:szCs w:val="32"/>
        </w:rPr>
        <w:t>Monoblock</w:t>
      </w:r>
      <w:r w:rsidR="00515071" w:rsidRPr="002765F5">
        <w:rPr>
          <w:rFonts w:asciiTheme="majorBidi" w:hAnsiTheme="majorBidi" w:cstheme="majorBidi"/>
          <w:sz w:val="32"/>
          <w:szCs w:val="32"/>
        </w:rPr>
        <w:br/>
      </w:r>
      <w:r w:rsidR="00515071" w:rsidRPr="002765F5">
        <w:rPr>
          <w:rFonts w:asciiTheme="majorBidi" w:hAnsiTheme="majorBidi" w:cstheme="majorBidi"/>
          <w:i/>
          <w:iCs/>
          <w:sz w:val="32"/>
          <w:szCs w:val="32"/>
        </w:rPr>
        <w:t>Year Introduced:</w:t>
      </w:r>
      <w:r w:rsidR="00515071" w:rsidRPr="002765F5">
        <w:rPr>
          <w:rFonts w:asciiTheme="majorBidi" w:hAnsiTheme="majorBidi" w:cstheme="majorBidi"/>
          <w:sz w:val="32"/>
          <w:szCs w:val="32"/>
        </w:rPr>
        <w:t xml:space="preserve"> 1979</w:t>
      </w:r>
      <w:r w:rsidR="00515071" w:rsidRPr="002765F5">
        <w:rPr>
          <w:rFonts w:asciiTheme="majorBidi" w:hAnsiTheme="majorBidi" w:cstheme="majorBidi"/>
          <w:sz w:val="32"/>
          <w:szCs w:val="32"/>
        </w:rPr>
        <w:br/>
      </w:r>
      <w:r w:rsidR="00515071" w:rsidRPr="002765F5">
        <w:rPr>
          <w:rFonts w:asciiTheme="majorBidi" w:hAnsiTheme="majorBidi" w:cstheme="majorBidi"/>
          <w:i/>
          <w:iCs/>
          <w:sz w:val="32"/>
          <w:szCs w:val="32"/>
        </w:rPr>
        <w:t>Power Output:</w:t>
      </w:r>
      <w:r w:rsidR="00515071" w:rsidRPr="002765F5">
        <w:rPr>
          <w:rFonts w:asciiTheme="majorBidi" w:hAnsiTheme="majorBidi" w:cstheme="majorBidi"/>
          <w:sz w:val="32"/>
          <w:szCs w:val="32"/>
        </w:rPr>
        <w:t xml:space="preserve"> 150 watts per </w:t>
      </w:r>
      <w:r w:rsidR="00C914A3" w:rsidRPr="002765F5">
        <w:rPr>
          <w:rFonts w:asciiTheme="majorBidi" w:hAnsiTheme="majorBidi" w:cstheme="majorBidi"/>
          <w:sz w:val="32"/>
          <w:szCs w:val="32"/>
        </w:rPr>
        <w:t>monoblocs</w:t>
      </w:r>
      <w:r w:rsidR="00515071" w:rsidRPr="002765F5">
        <w:rPr>
          <w:rFonts w:asciiTheme="majorBidi" w:hAnsiTheme="majorBidi" w:cstheme="majorBidi"/>
          <w:sz w:val="32"/>
          <w:szCs w:val="32"/>
        </w:rPr>
        <w:t xml:space="preserve"> @ 8 ohms</w:t>
      </w:r>
      <w:r w:rsidR="00515071" w:rsidRPr="002765F5">
        <w:rPr>
          <w:rFonts w:asciiTheme="majorBidi" w:hAnsiTheme="majorBidi" w:cstheme="majorBidi"/>
          <w:sz w:val="32"/>
          <w:szCs w:val="32"/>
        </w:rPr>
        <w:br/>
      </w:r>
      <w:r w:rsidR="00515071" w:rsidRPr="002765F5">
        <w:rPr>
          <w:rFonts w:asciiTheme="majorBidi" w:hAnsiTheme="majorBidi" w:cstheme="majorBidi"/>
          <w:i/>
          <w:iCs/>
          <w:sz w:val="32"/>
          <w:szCs w:val="32"/>
        </w:rPr>
        <w:t>Original Price:</w:t>
      </w:r>
      <w:r w:rsidR="00515071" w:rsidRPr="002765F5">
        <w:rPr>
          <w:rFonts w:asciiTheme="majorBidi" w:hAnsiTheme="majorBidi" w:cstheme="majorBidi"/>
          <w:sz w:val="32"/>
          <w:szCs w:val="32"/>
        </w:rPr>
        <w:t xml:space="preserve"> ~$400 (L-07C), ~$800 per pair (L-07M)</w:t>
      </w:r>
      <w:r w:rsidR="00515071" w:rsidRPr="002765F5">
        <w:rPr>
          <w:rFonts w:asciiTheme="majorBidi" w:hAnsiTheme="majorBidi" w:cstheme="majorBidi"/>
          <w:sz w:val="32"/>
          <w:szCs w:val="32"/>
        </w:rPr>
        <w:br/>
      </w:r>
      <w:r w:rsidR="00515071" w:rsidRPr="002765F5">
        <w:rPr>
          <w:rFonts w:asciiTheme="majorBidi" w:hAnsiTheme="majorBidi" w:cstheme="majorBidi"/>
          <w:i/>
          <w:iCs/>
          <w:sz w:val="32"/>
          <w:szCs w:val="32"/>
        </w:rPr>
        <w:t>Current Mint Rebuilt Price:</w:t>
      </w:r>
      <w:r w:rsidR="00515071" w:rsidRPr="002765F5">
        <w:rPr>
          <w:rFonts w:asciiTheme="majorBidi" w:hAnsiTheme="majorBidi" w:cstheme="majorBidi"/>
          <w:sz w:val="32"/>
          <w:szCs w:val="32"/>
        </w:rPr>
        <w:t xml:space="preserve"> $3,000–$4,000 for the set</w:t>
      </w:r>
      <w:r w:rsidR="00515071" w:rsidRPr="002765F5">
        <w:rPr>
          <w:rFonts w:asciiTheme="majorBidi" w:hAnsiTheme="majorBidi" w:cstheme="majorBidi"/>
          <w:sz w:val="32"/>
          <w:szCs w:val="32"/>
        </w:rPr>
        <w:br/>
      </w:r>
      <w:r w:rsidR="00515071" w:rsidRPr="002765F5">
        <w:rPr>
          <w:rFonts w:asciiTheme="majorBidi" w:hAnsiTheme="majorBidi" w:cstheme="majorBidi"/>
          <w:i/>
          <w:iCs/>
          <w:sz w:val="32"/>
          <w:szCs w:val="32"/>
        </w:rPr>
        <w:t>Production Numbers:</w:t>
      </w:r>
      <w:r w:rsidR="00515071" w:rsidRPr="002765F5">
        <w:rPr>
          <w:rFonts w:asciiTheme="majorBidi" w:hAnsiTheme="majorBidi" w:cstheme="majorBidi"/>
          <w:sz w:val="32"/>
          <w:szCs w:val="32"/>
        </w:rPr>
        <w:t xml:space="preserve"> Limited export availability</w:t>
      </w:r>
    </w:p>
    <w:p w14:paraId="616FA30E" w14:textId="025E97F2" w:rsidR="00515071" w:rsidRPr="002765F5" w:rsidRDefault="0063690A" w:rsidP="002765F5">
      <w:pPr>
        <w:ind w:left="0" w:firstLine="0"/>
        <w:rPr>
          <w:rFonts w:asciiTheme="majorBidi" w:hAnsiTheme="majorBidi" w:cstheme="majorBidi"/>
          <w:sz w:val="32"/>
          <w:szCs w:val="32"/>
        </w:rPr>
      </w:pPr>
      <w:r w:rsidRPr="002765F5">
        <w:rPr>
          <w:rFonts w:asciiTheme="majorBidi" w:hAnsiTheme="majorBidi" w:cstheme="majorBidi"/>
          <w:sz w:val="32"/>
          <w:szCs w:val="32"/>
        </w:rPr>
        <w:lastRenderedPageBreak/>
        <w:t xml:space="preserve"> </w:t>
      </w:r>
      <w:r w:rsidR="00515071" w:rsidRPr="002765F5">
        <w:rPr>
          <w:rFonts w:asciiTheme="majorBidi" w:hAnsiTheme="majorBidi" w:cstheme="majorBidi"/>
          <w:sz w:val="32"/>
          <w:szCs w:val="32"/>
        </w:rPr>
        <w:t xml:space="preserve">Kenwood’s Audio Purist line was a brief but dazzling moment in Japanese audio history. The L-07C preamp and L-07M </w:t>
      </w:r>
      <w:r w:rsidR="00D003E6">
        <w:rPr>
          <w:rFonts w:asciiTheme="majorBidi" w:hAnsiTheme="majorBidi" w:cstheme="majorBidi"/>
          <w:sz w:val="32"/>
          <w:szCs w:val="32"/>
        </w:rPr>
        <w:t>Monoblocks</w:t>
      </w:r>
      <w:r w:rsidR="00515071" w:rsidRPr="002765F5">
        <w:rPr>
          <w:rFonts w:asciiTheme="majorBidi" w:hAnsiTheme="majorBidi" w:cstheme="majorBidi"/>
          <w:sz w:val="32"/>
          <w:szCs w:val="32"/>
        </w:rPr>
        <w:t xml:space="preserve"> were designed with true dual-mono signal paths, ultra-low noise architecture, and high-speed response. The styling was pure 1970s laboratory chic: heavy, no-nonsense, and serious.</w:t>
      </w:r>
      <w:r w:rsidR="00C914A3" w:rsidRPr="002765F5">
        <w:rPr>
          <w:rFonts w:asciiTheme="majorBidi" w:hAnsiTheme="majorBidi" w:cstheme="majorBidi"/>
          <w:sz w:val="32"/>
          <w:szCs w:val="32"/>
        </w:rPr>
        <w:t xml:space="preserve"> I need to make an observation here. At the time 1980 Infinity was producing the first commercial audio Class D amplifier affectionally referred to at the SWAMP. Few people knew Infinity had replaced their amp with the Kenwood L-07M to drive their IRs speakers because their own SWAMP (switching amp) constantly failed during testing. Kudos to Kenwood!</w:t>
      </w:r>
    </w:p>
    <w:p w14:paraId="75340DC3" w14:textId="7E984067" w:rsidR="00515071" w:rsidRPr="002765F5" w:rsidRDefault="00515071" w:rsidP="002765F5">
      <w:pPr>
        <w:ind w:left="0" w:firstLine="0"/>
        <w:rPr>
          <w:rFonts w:asciiTheme="majorBidi" w:hAnsiTheme="majorBidi" w:cstheme="majorBidi"/>
          <w:sz w:val="32"/>
          <w:szCs w:val="32"/>
        </w:rPr>
      </w:pPr>
      <w:r w:rsidRPr="002765F5">
        <w:rPr>
          <w:rFonts w:asciiTheme="majorBidi" w:hAnsiTheme="majorBidi" w:cstheme="majorBidi"/>
          <w:i/>
          <w:iCs/>
          <w:sz w:val="32"/>
          <w:szCs w:val="32"/>
        </w:rPr>
        <w:t>Why they’re unicorns:</w:t>
      </w:r>
      <w:r w:rsidRPr="002765F5">
        <w:rPr>
          <w:rFonts w:asciiTheme="majorBidi" w:hAnsiTheme="majorBidi" w:cstheme="majorBidi"/>
          <w:sz w:val="32"/>
          <w:szCs w:val="32"/>
        </w:rPr>
        <w:t xml:space="preserve"> These were Kenwood’s </w:t>
      </w:r>
      <w:r w:rsidR="00C914A3" w:rsidRPr="002765F5">
        <w:rPr>
          <w:rFonts w:asciiTheme="majorBidi" w:hAnsiTheme="majorBidi" w:cstheme="majorBidi"/>
          <w:sz w:val="32"/>
          <w:szCs w:val="32"/>
        </w:rPr>
        <w:t>Audio Purist Group</w:t>
      </w:r>
      <w:r w:rsidRPr="002765F5">
        <w:rPr>
          <w:rFonts w:asciiTheme="majorBidi" w:hAnsiTheme="majorBidi" w:cstheme="majorBidi"/>
          <w:sz w:val="32"/>
          <w:szCs w:val="32"/>
        </w:rPr>
        <w:t xml:space="preserve"> products, intended to compete with Accuphase, Luxman, and early Mark Levinson. Many suffered abuse or poor storage, so finding a full, working trio is getting rare. Properly restored, they’re dead-quiet, punchy, and revealing without being clinical.</w:t>
      </w:r>
      <w:r w:rsidR="00C914A3" w:rsidRPr="002765F5">
        <w:rPr>
          <w:rFonts w:asciiTheme="majorBidi" w:hAnsiTheme="majorBidi" w:cstheme="majorBidi"/>
          <w:sz w:val="32"/>
          <w:szCs w:val="32"/>
        </w:rPr>
        <w:t xml:space="preserve"> I used them to drive our store Acoustat model 2+2 electrostats because the McIntosh MC2500 struggled to drive them.</w:t>
      </w:r>
    </w:p>
    <w:p w14:paraId="2E0626F5" w14:textId="77777777" w:rsidR="00CB4079" w:rsidRPr="002765F5" w:rsidRDefault="00000000" w:rsidP="002765F5">
      <w:pPr>
        <w:ind w:left="0" w:firstLine="0"/>
        <w:rPr>
          <w:rFonts w:asciiTheme="majorBidi" w:hAnsiTheme="majorBidi" w:cstheme="majorBidi"/>
          <w:sz w:val="32"/>
          <w:szCs w:val="32"/>
        </w:rPr>
      </w:pPr>
      <w:r>
        <w:rPr>
          <w:rFonts w:asciiTheme="majorBidi" w:hAnsiTheme="majorBidi" w:cstheme="majorBidi"/>
          <w:sz w:val="32"/>
          <w:szCs w:val="32"/>
        </w:rPr>
        <w:pict w14:anchorId="474C4D8F">
          <v:rect id="_x0000_i1031" style="width:0;height:1.5pt" o:hralign="center" o:hrstd="t" o:hr="t" fillcolor="#a0a0a0" stroked="f"/>
        </w:pict>
      </w:r>
    </w:p>
    <w:p w14:paraId="5DE1773D" w14:textId="1F95ABB9" w:rsidR="00FF1920" w:rsidRPr="002765F5" w:rsidRDefault="00FF1920" w:rsidP="002765F5">
      <w:pPr>
        <w:ind w:left="0" w:firstLine="0"/>
        <w:rPr>
          <w:rFonts w:asciiTheme="majorBidi" w:hAnsiTheme="majorBidi" w:cstheme="majorBidi"/>
          <w:b/>
          <w:bCs/>
          <w:sz w:val="32"/>
          <w:szCs w:val="32"/>
        </w:rPr>
      </w:pPr>
      <w:r w:rsidRPr="002765F5">
        <w:rPr>
          <w:rFonts w:asciiTheme="majorBidi" w:hAnsiTheme="majorBidi" w:cstheme="majorBidi"/>
          <w:b/>
          <w:bCs/>
          <w:sz w:val="32"/>
          <w:szCs w:val="32"/>
        </w:rPr>
        <w:t>Bedini 66DE and 25/25</w:t>
      </w:r>
    </w:p>
    <w:p w14:paraId="2DA857B9" w14:textId="6F8D8E51" w:rsidR="00FF1920" w:rsidRPr="002765F5" w:rsidRDefault="008F4219" w:rsidP="002765F5">
      <w:pPr>
        <w:ind w:left="0" w:firstLine="0"/>
        <w:rPr>
          <w:rFonts w:asciiTheme="majorBidi" w:hAnsiTheme="majorBidi" w:cstheme="majorBidi"/>
          <w:sz w:val="32"/>
          <w:szCs w:val="32"/>
        </w:rPr>
      </w:pPr>
      <w:r w:rsidRPr="002765F5">
        <w:rPr>
          <w:rFonts w:asciiTheme="majorBidi" w:hAnsiTheme="majorBidi" w:cstheme="majorBidi"/>
          <w:noProof/>
          <w:sz w:val="32"/>
          <w:szCs w:val="32"/>
        </w:rPr>
        <w:drawing>
          <wp:anchor distT="0" distB="0" distL="114300" distR="114300" simplePos="0" relativeHeight="251667456" behindDoc="0" locked="0" layoutInCell="1" allowOverlap="1" wp14:anchorId="77EA7F93" wp14:editId="3E268FB3">
            <wp:simplePos x="0" y="0"/>
            <wp:positionH relativeFrom="margin">
              <wp:posOffset>-635</wp:posOffset>
            </wp:positionH>
            <wp:positionV relativeFrom="paragraph">
              <wp:posOffset>1612852</wp:posOffset>
            </wp:positionV>
            <wp:extent cx="5953125" cy="908050"/>
            <wp:effectExtent l="0" t="0" r="9525" b="6350"/>
            <wp:wrapSquare wrapText="bothSides"/>
            <wp:docPr id="563564363" name="Picture 19" descr="BEDINI 66DE Dual Mono preamp Photo #4564347 - US Audio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BEDINI 66DE Dual Mono preamp Photo #4564347 - US Audio Mart"/>
                    <pic:cNvPicPr>
                      <a:picLocks noChangeAspect="1" noChangeArrowheads="1"/>
                    </pic:cNvPicPr>
                  </pic:nvPicPr>
                  <pic:blipFill rotWithShape="1">
                    <a:blip r:embed="rId19">
                      <a:extLst>
                        <a:ext uri="{28A0092B-C50C-407E-A947-70E740481C1C}">
                          <a14:useLocalDpi xmlns:a14="http://schemas.microsoft.com/office/drawing/2010/main" val="0"/>
                        </a:ext>
                      </a:extLst>
                    </a:blip>
                    <a:srcRect l="3632" t="37689" r="3205" b="15463"/>
                    <a:stretch>
                      <a:fillRect/>
                    </a:stretch>
                  </pic:blipFill>
                  <pic:spPr bwMode="auto">
                    <a:xfrm>
                      <a:off x="0" y="0"/>
                      <a:ext cx="5953125" cy="90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920" w:rsidRPr="002765F5">
        <w:rPr>
          <w:rFonts w:asciiTheme="majorBidi" w:hAnsiTheme="majorBidi" w:cstheme="majorBidi"/>
          <w:sz w:val="32"/>
          <w:szCs w:val="32"/>
        </w:rPr>
        <w:t>Year Introduced: Early 1980s</w:t>
      </w:r>
      <w:r w:rsidR="00FF1920" w:rsidRPr="002765F5">
        <w:rPr>
          <w:rFonts w:asciiTheme="majorBidi" w:hAnsiTheme="majorBidi" w:cstheme="majorBidi"/>
          <w:sz w:val="32"/>
          <w:szCs w:val="32"/>
        </w:rPr>
        <w:br/>
        <w:t>Power Output: 25W/ch Class A (25/25)</w:t>
      </w:r>
      <w:r w:rsidR="00FF1920" w:rsidRPr="002765F5">
        <w:rPr>
          <w:rFonts w:asciiTheme="majorBidi" w:hAnsiTheme="majorBidi" w:cstheme="majorBidi"/>
          <w:sz w:val="32"/>
          <w:szCs w:val="32"/>
        </w:rPr>
        <w:br/>
        <w:t>Original Price: ~$495 (66DE), ~$995 (25/25)</w:t>
      </w:r>
      <w:r w:rsidR="00D003E6">
        <w:rPr>
          <w:rFonts w:asciiTheme="majorBidi" w:hAnsiTheme="majorBidi" w:cstheme="majorBidi"/>
          <w:sz w:val="32"/>
          <w:szCs w:val="32"/>
        </w:rPr>
        <w:t xml:space="preserve"> </w:t>
      </w:r>
      <w:r w:rsidR="00D003E6">
        <w:rPr>
          <w:rFonts w:asciiTheme="majorBidi" w:hAnsiTheme="majorBidi" w:cstheme="majorBidi"/>
          <w:sz w:val="32"/>
          <w:szCs w:val="32"/>
        </w:rPr>
        <w:br/>
      </w:r>
      <w:r w:rsidR="00FF1920" w:rsidRPr="002765F5">
        <w:rPr>
          <w:rFonts w:asciiTheme="majorBidi" w:hAnsiTheme="majorBidi" w:cstheme="majorBidi"/>
          <w:sz w:val="32"/>
          <w:szCs w:val="32"/>
        </w:rPr>
        <w:t>Current Mint Rebuilt Price: $3,500–$5,000 for the set</w:t>
      </w:r>
      <w:r w:rsidR="00FF1920" w:rsidRPr="002765F5">
        <w:rPr>
          <w:rFonts w:asciiTheme="majorBidi" w:hAnsiTheme="majorBidi" w:cstheme="majorBidi"/>
          <w:sz w:val="32"/>
          <w:szCs w:val="32"/>
        </w:rPr>
        <w:br/>
        <w:t>Production Numbers: Low—hand-built in California</w:t>
      </w:r>
    </w:p>
    <w:p w14:paraId="0BCA8C46" w14:textId="389FEFB6" w:rsidR="00FF1920" w:rsidRPr="002765F5" w:rsidRDefault="008F4219" w:rsidP="002765F5">
      <w:pPr>
        <w:ind w:left="0" w:firstLine="0"/>
        <w:rPr>
          <w:rFonts w:asciiTheme="majorBidi" w:hAnsiTheme="majorBidi" w:cstheme="majorBidi"/>
          <w:noProof/>
          <w:sz w:val="32"/>
          <w:szCs w:val="32"/>
        </w:rPr>
      </w:pPr>
      <w:r w:rsidRPr="002765F5">
        <w:rPr>
          <w:rFonts w:asciiTheme="majorBidi" w:hAnsiTheme="majorBidi" w:cstheme="majorBidi"/>
          <w:noProof/>
          <w:sz w:val="32"/>
          <w:szCs w:val="32"/>
        </w:rPr>
        <w:lastRenderedPageBreak/>
        <w:drawing>
          <wp:anchor distT="0" distB="0" distL="114300" distR="114300" simplePos="0" relativeHeight="251680768" behindDoc="0" locked="0" layoutInCell="1" allowOverlap="1" wp14:anchorId="2612D4C5" wp14:editId="4EB325B8">
            <wp:simplePos x="0" y="0"/>
            <wp:positionH relativeFrom="margin">
              <wp:align>right</wp:align>
            </wp:positionH>
            <wp:positionV relativeFrom="paragraph">
              <wp:posOffset>87570</wp:posOffset>
            </wp:positionV>
            <wp:extent cx="5943600" cy="1562100"/>
            <wp:effectExtent l="0" t="0" r="0" b="0"/>
            <wp:wrapSquare wrapText="bothSides"/>
            <wp:docPr id="1595610016" name="Picture 18" descr="Bedini 25.25 (220volts) | Solid state | Audi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edini 25.25 (220volts) | Solid state | Audiogon"/>
                    <pic:cNvPicPr>
                      <a:picLocks noChangeAspect="1" noChangeArrowheads="1"/>
                    </pic:cNvPicPr>
                  </pic:nvPicPr>
                  <pic:blipFill rotWithShape="1">
                    <a:blip r:embed="rId20">
                      <a:extLst>
                        <a:ext uri="{28A0092B-C50C-407E-A947-70E740481C1C}">
                          <a14:useLocalDpi xmlns:a14="http://schemas.microsoft.com/office/drawing/2010/main" val="0"/>
                        </a:ext>
                      </a:extLst>
                    </a:blip>
                    <a:srcRect t="31197" b="33761"/>
                    <a:stretch>
                      <a:fillRect/>
                    </a:stretch>
                  </pic:blipFill>
                  <pic:spPr bwMode="auto">
                    <a:xfrm>
                      <a:off x="0" y="0"/>
                      <a:ext cx="5943600" cy="1562100"/>
                    </a:xfrm>
                    <a:prstGeom prst="rect">
                      <a:avLst/>
                    </a:prstGeom>
                    <a:noFill/>
                    <a:ln>
                      <a:noFill/>
                    </a:ln>
                    <a:extLst>
                      <a:ext uri="{53640926-AAD7-44D8-BBD7-CCE9431645EC}">
                        <a14:shadowObscured xmlns:a14="http://schemas.microsoft.com/office/drawing/2010/main"/>
                      </a:ext>
                    </a:extLst>
                  </pic:spPr>
                </pic:pic>
              </a:graphicData>
            </a:graphic>
          </wp:anchor>
        </w:drawing>
      </w:r>
      <w:r w:rsidRPr="002765F5">
        <w:rPr>
          <w:rFonts w:asciiTheme="majorBidi" w:hAnsiTheme="majorBidi" w:cstheme="majorBidi"/>
          <w:noProof/>
          <w:sz w:val="32"/>
          <w:szCs w:val="32"/>
        </w:rPr>
        <w:t xml:space="preserve"> </w:t>
      </w:r>
      <w:r w:rsidR="00FF1920" w:rsidRPr="002765F5">
        <w:rPr>
          <w:rFonts w:asciiTheme="majorBidi" w:hAnsiTheme="majorBidi" w:cstheme="majorBidi"/>
          <w:noProof/>
          <w:sz w:val="32"/>
          <w:szCs w:val="32"/>
        </w:rPr>
        <w:t>The Bedini brothers were iconoclasts in the audio world</w:t>
      </w:r>
      <w:r w:rsidR="000E3DB8" w:rsidRPr="002765F5">
        <w:rPr>
          <w:rFonts w:asciiTheme="majorBidi" w:hAnsiTheme="majorBidi" w:cstheme="majorBidi"/>
          <w:noProof/>
          <w:sz w:val="32"/>
          <w:szCs w:val="32"/>
        </w:rPr>
        <w:t xml:space="preserve">, </w:t>
      </w:r>
      <w:r w:rsidR="00FF1920" w:rsidRPr="002765F5">
        <w:rPr>
          <w:rFonts w:asciiTheme="majorBidi" w:hAnsiTheme="majorBidi" w:cstheme="majorBidi"/>
          <w:noProof/>
          <w:sz w:val="32"/>
          <w:szCs w:val="32"/>
        </w:rPr>
        <w:t>engineering savants who built gear by ear, not marketing plan. The 66DE preamp was dual-mono and minimalist in all the right ways. Its matching partner, the 25/25 power amp, ran in pure Class A and delivered a level of transparency and tonal purity that stunned listeners accustomed to higher-powered beasts. Though not massive in output, the sound was anything but small. The soundstage was open, dynamics were lightning-quick, and voices had a startling realism.</w:t>
      </w:r>
    </w:p>
    <w:p w14:paraId="5E2B593E" w14:textId="74740E40" w:rsidR="00CB4079" w:rsidRPr="002765F5" w:rsidRDefault="000F67A8" w:rsidP="002765F5">
      <w:pPr>
        <w:ind w:left="0" w:firstLine="0"/>
        <w:rPr>
          <w:rFonts w:asciiTheme="majorBidi" w:hAnsiTheme="majorBidi" w:cstheme="majorBidi"/>
          <w:sz w:val="32"/>
          <w:szCs w:val="32"/>
        </w:rPr>
      </w:pPr>
      <w:r w:rsidRPr="002765F5">
        <w:rPr>
          <w:rFonts w:asciiTheme="majorBidi" w:hAnsiTheme="majorBidi" w:cstheme="majorBidi"/>
          <w:sz w:val="32"/>
          <w:szCs w:val="32"/>
        </w:rPr>
        <w:t>all the audio engineers I knew at the time the Bedini brothers were the strangest. They both thought so far outside the box, you couldn’t even see the box with binoculars. In my opinion they produced some of the finest designs for the time. In my store I used their 25/25 with the Nikko Beta V to drive Quad ELS electrostats. It would be decades before I found a system that compared.</w:t>
      </w:r>
    </w:p>
    <w:p w14:paraId="4EF2C797" w14:textId="77777777" w:rsidR="00B5027C" w:rsidRPr="002765F5" w:rsidRDefault="00B5027C" w:rsidP="002765F5">
      <w:pPr>
        <w:ind w:left="0" w:firstLine="0"/>
        <w:rPr>
          <w:rFonts w:asciiTheme="majorBidi" w:hAnsiTheme="majorBidi" w:cstheme="majorBidi"/>
          <w:i/>
          <w:iCs/>
          <w:sz w:val="32"/>
          <w:szCs w:val="32"/>
        </w:rPr>
      </w:pPr>
      <w:r w:rsidRPr="002765F5">
        <w:rPr>
          <w:rFonts w:asciiTheme="majorBidi" w:hAnsiTheme="majorBidi" w:cstheme="majorBidi"/>
          <w:i/>
          <w:iCs/>
          <w:sz w:val="32"/>
          <w:szCs w:val="32"/>
        </w:rPr>
        <w:t>These were not easy pieces to find even in their day. Now, they’re collector bait.</w:t>
      </w:r>
    </w:p>
    <w:p w14:paraId="52DFBF1A" w14:textId="77777777" w:rsidR="00B5027C" w:rsidRPr="002765F5" w:rsidRDefault="00B5027C" w:rsidP="002765F5">
      <w:pPr>
        <w:ind w:left="0" w:firstLine="0"/>
        <w:rPr>
          <w:rFonts w:asciiTheme="majorBidi" w:hAnsiTheme="majorBidi" w:cstheme="majorBidi"/>
          <w:sz w:val="32"/>
          <w:szCs w:val="32"/>
        </w:rPr>
      </w:pPr>
      <w:r w:rsidRPr="002765F5">
        <w:rPr>
          <w:rFonts w:asciiTheme="majorBidi" w:hAnsiTheme="majorBidi" w:cstheme="majorBidi"/>
          <w:b/>
          <w:bCs/>
          <w:sz w:val="32"/>
          <w:szCs w:val="32"/>
        </w:rPr>
        <w:t>Why they’re unicorns:</w:t>
      </w:r>
      <w:r w:rsidRPr="002765F5">
        <w:rPr>
          <w:rFonts w:asciiTheme="majorBidi" w:hAnsiTheme="majorBidi" w:cstheme="majorBidi"/>
          <w:sz w:val="32"/>
          <w:szCs w:val="32"/>
        </w:rPr>
        <w:t xml:space="preserve"> Built in small batches with uncompromising design goals, the 66DE and 25/25 offer a glimpse into what’s possible when two audio visionaries decide to do it their way. And the few that exist still make music with startling immediacy.</w:t>
      </w:r>
    </w:p>
    <w:p w14:paraId="167D50F5" w14:textId="77777777" w:rsidR="00CB4079" w:rsidRPr="002765F5" w:rsidRDefault="00000000" w:rsidP="002765F5">
      <w:pPr>
        <w:ind w:left="0" w:firstLine="0"/>
        <w:rPr>
          <w:rFonts w:asciiTheme="majorBidi" w:hAnsiTheme="majorBidi" w:cstheme="majorBidi"/>
          <w:sz w:val="32"/>
          <w:szCs w:val="32"/>
        </w:rPr>
      </w:pPr>
      <w:r>
        <w:rPr>
          <w:rFonts w:asciiTheme="majorBidi" w:hAnsiTheme="majorBidi" w:cstheme="majorBidi"/>
          <w:sz w:val="32"/>
          <w:szCs w:val="32"/>
        </w:rPr>
        <w:pict w14:anchorId="55483E64">
          <v:rect id="_x0000_i1032" style="width:0;height:1.5pt" o:hralign="center" o:hrstd="t" o:hr="t" fillcolor="#a0a0a0" stroked="f"/>
        </w:pict>
      </w:r>
    </w:p>
    <w:p w14:paraId="6097742F" w14:textId="77777777" w:rsidR="00CB4079" w:rsidRPr="002765F5" w:rsidRDefault="00CB4079" w:rsidP="002765F5">
      <w:pPr>
        <w:ind w:left="0" w:firstLine="0"/>
        <w:rPr>
          <w:rFonts w:asciiTheme="majorBidi" w:hAnsiTheme="majorBidi" w:cstheme="majorBidi"/>
          <w:sz w:val="32"/>
          <w:szCs w:val="32"/>
        </w:rPr>
      </w:pPr>
      <w:r w:rsidRPr="002765F5">
        <w:rPr>
          <w:rFonts w:asciiTheme="majorBidi" w:hAnsiTheme="majorBidi" w:cstheme="majorBidi"/>
          <w:b/>
          <w:bCs/>
          <w:sz w:val="32"/>
          <w:szCs w:val="32"/>
        </w:rPr>
        <w:lastRenderedPageBreak/>
        <w:t>Threshold 400A and NS10</w:t>
      </w:r>
      <w:r w:rsidRPr="002765F5">
        <w:rPr>
          <w:rFonts w:asciiTheme="majorBidi" w:hAnsiTheme="majorBidi" w:cstheme="majorBidi"/>
          <w:sz w:val="32"/>
          <w:szCs w:val="32"/>
        </w:rPr>
        <w:br/>
      </w:r>
      <w:r w:rsidRPr="002765F5">
        <w:rPr>
          <w:rFonts w:asciiTheme="majorBidi" w:hAnsiTheme="majorBidi" w:cstheme="majorBidi"/>
          <w:i/>
          <w:iCs/>
          <w:sz w:val="32"/>
          <w:szCs w:val="32"/>
        </w:rPr>
        <w:t>Year Introduced:</w:t>
      </w:r>
      <w:r w:rsidRPr="002765F5">
        <w:rPr>
          <w:rFonts w:asciiTheme="majorBidi" w:hAnsiTheme="majorBidi" w:cstheme="majorBidi"/>
          <w:sz w:val="32"/>
          <w:szCs w:val="32"/>
        </w:rPr>
        <w:t xml:space="preserve"> Late 1970s</w:t>
      </w:r>
      <w:r w:rsidRPr="002765F5">
        <w:rPr>
          <w:rFonts w:asciiTheme="majorBidi" w:hAnsiTheme="majorBidi" w:cstheme="majorBidi"/>
          <w:sz w:val="32"/>
          <w:szCs w:val="32"/>
        </w:rPr>
        <w:br/>
      </w:r>
      <w:r w:rsidRPr="002765F5">
        <w:rPr>
          <w:rFonts w:asciiTheme="majorBidi" w:hAnsiTheme="majorBidi" w:cstheme="majorBidi"/>
          <w:i/>
          <w:iCs/>
          <w:sz w:val="32"/>
          <w:szCs w:val="32"/>
        </w:rPr>
        <w:t>Power Output:</w:t>
      </w:r>
      <w:r w:rsidRPr="002765F5">
        <w:rPr>
          <w:rFonts w:asciiTheme="majorBidi" w:hAnsiTheme="majorBidi" w:cstheme="majorBidi"/>
          <w:sz w:val="32"/>
          <w:szCs w:val="32"/>
        </w:rPr>
        <w:t xml:space="preserve"> 100 watts/channel (400A)</w:t>
      </w:r>
      <w:r w:rsidRPr="002765F5">
        <w:rPr>
          <w:rFonts w:asciiTheme="majorBidi" w:hAnsiTheme="majorBidi" w:cstheme="majorBidi"/>
          <w:sz w:val="32"/>
          <w:szCs w:val="32"/>
        </w:rPr>
        <w:br/>
      </w:r>
      <w:r w:rsidRPr="002765F5">
        <w:rPr>
          <w:rFonts w:asciiTheme="majorBidi" w:hAnsiTheme="majorBidi" w:cstheme="majorBidi"/>
          <w:i/>
          <w:iCs/>
          <w:sz w:val="32"/>
          <w:szCs w:val="32"/>
        </w:rPr>
        <w:t>Original Price:</w:t>
      </w:r>
      <w:r w:rsidRPr="002765F5">
        <w:rPr>
          <w:rFonts w:asciiTheme="majorBidi" w:hAnsiTheme="majorBidi" w:cstheme="majorBidi"/>
          <w:sz w:val="32"/>
          <w:szCs w:val="32"/>
        </w:rPr>
        <w:t xml:space="preserve"> ~$1,000 (400A), ~$500 (NS10)</w:t>
      </w:r>
      <w:r w:rsidRPr="002765F5">
        <w:rPr>
          <w:rFonts w:asciiTheme="majorBidi" w:hAnsiTheme="majorBidi" w:cstheme="majorBidi"/>
          <w:sz w:val="32"/>
          <w:szCs w:val="32"/>
        </w:rPr>
        <w:br/>
      </w:r>
      <w:r w:rsidRPr="002765F5">
        <w:rPr>
          <w:rFonts w:asciiTheme="majorBidi" w:hAnsiTheme="majorBidi" w:cstheme="majorBidi"/>
          <w:i/>
          <w:iCs/>
          <w:sz w:val="32"/>
          <w:szCs w:val="32"/>
        </w:rPr>
        <w:t>Current Mint Rebuilt Price:</w:t>
      </w:r>
      <w:r w:rsidRPr="002765F5">
        <w:rPr>
          <w:rFonts w:asciiTheme="majorBidi" w:hAnsiTheme="majorBidi" w:cstheme="majorBidi"/>
          <w:sz w:val="32"/>
          <w:szCs w:val="32"/>
        </w:rPr>
        <w:t xml:space="preserve"> $3,000–$5,000</w:t>
      </w:r>
      <w:r w:rsidRPr="002765F5">
        <w:rPr>
          <w:rFonts w:asciiTheme="majorBidi" w:hAnsiTheme="majorBidi" w:cstheme="majorBidi"/>
          <w:sz w:val="32"/>
          <w:szCs w:val="32"/>
        </w:rPr>
        <w:br/>
      </w:r>
      <w:r w:rsidRPr="002765F5">
        <w:rPr>
          <w:rFonts w:asciiTheme="majorBidi" w:hAnsiTheme="majorBidi" w:cstheme="majorBidi"/>
          <w:i/>
          <w:iCs/>
          <w:sz w:val="32"/>
          <w:szCs w:val="32"/>
        </w:rPr>
        <w:t>Production Numbers:</w:t>
      </w:r>
      <w:r w:rsidRPr="002765F5">
        <w:rPr>
          <w:rFonts w:asciiTheme="majorBidi" w:hAnsiTheme="majorBidi" w:cstheme="majorBidi"/>
          <w:sz w:val="32"/>
          <w:szCs w:val="32"/>
        </w:rPr>
        <w:t xml:space="preserve"> Limited</w:t>
      </w:r>
    </w:p>
    <w:p w14:paraId="2D511D38" w14:textId="781200A6" w:rsidR="00CB4079" w:rsidRPr="002765F5" w:rsidRDefault="00507C38" w:rsidP="002765F5">
      <w:pPr>
        <w:ind w:left="0" w:firstLine="0"/>
        <w:rPr>
          <w:rFonts w:asciiTheme="majorBidi" w:hAnsiTheme="majorBidi" w:cstheme="majorBidi"/>
          <w:b/>
          <w:bCs/>
          <w:sz w:val="32"/>
          <w:szCs w:val="32"/>
        </w:rPr>
      </w:pPr>
      <w:r w:rsidRPr="002765F5">
        <w:rPr>
          <w:rFonts w:asciiTheme="majorBidi" w:hAnsiTheme="majorBidi" w:cstheme="majorBidi"/>
          <w:noProof/>
          <w:sz w:val="32"/>
          <w:szCs w:val="32"/>
        </w:rPr>
        <w:drawing>
          <wp:anchor distT="0" distB="0" distL="114300" distR="114300" simplePos="0" relativeHeight="251668480" behindDoc="0" locked="0" layoutInCell="1" allowOverlap="1" wp14:anchorId="2C4B0BBF" wp14:editId="14D0BD39">
            <wp:simplePos x="0" y="0"/>
            <wp:positionH relativeFrom="margin">
              <wp:posOffset>-26035</wp:posOffset>
            </wp:positionH>
            <wp:positionV relativeFrom="paragraph">
              <wp:posOffset>1104900</wp:posOffset>
            </wp:positionV>
            <wp:extent cx="5886450" cy="1973580"/>
            <wp:effectExtent l="0" t="0" r="0" b="7620"/>
            <wp:wrapSquare wrapText="bothSides"/>
            <wp:docPr id="1774781206" name="Picture 20" descr="The legendary Nelson Pass designed Threshold 400A e/Series Stasis Topology, Pristine!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The legendary Nelson Pass designed Threshold 400A e/Series Stasis Topology, Pristine! Photo ..."/>
                    <pic:cNvPicPr>
                      <a:picLocks noChangeAspect="1" noChangeArrowheads="1"/>
                    </pic:cNvPicPr>
                  </pic:nvPicPr>
                  <pic:blipFill rotWithShape="1">
                    <a:blip r:embed="rId21">
                      <a:extLst>
                        <a:ext uri="{28A0092B-C50C-407E-A947-70E740481C1C}">
                          <a14:useLocalDpi xmlns:a14="http://schemas.microsoft.com/office/drawing/2010/main" val="0"/>
                        </a:ext>
                      </a:extLst>
                    </a:blip>
                    <a:srcRect l="3235" t="38837" r="2812" b="19137"/>
                    <a:stretch>
                      <a:fillRect/>
                    </a:stretch>
                  </pic:blipFill>
                  <pic:spPr bwMode="auto">
                    <a:xfrm>
                      <a:off x="0" y="0"/>
                      <a:ext cx="5886450" cy="197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65F5">
        <w:rPr>
          <w:rFonts w:asciiTheme="majorBidi" w:hAnsiTheme="majorBidi" w:cstheme="majorBidi"/>
          <w:noProof/>
          <w:sz w:val="32"/>
          <w:szCs w:val="32"/>
        </w:rPr>
        <w:drawing>
          <wp:anchor distT="0" distB="0" distL="114300" distR="114300" simplePos="0" relativeHeight="251669504" behindDoc="0" locked="0" layoutInCell="1" allowOverlap="1" wp14:anchorId="4A7D5E32" wp14:editId="5F362195">
            <wp:simplePos x="0" y="0"/>
            <wp:positionH relativeFrom="margin">
              <wp:posOffset>18415</wp:posOffset>
            </wp:positionH>
            <wp:positionV relativeFrom="paragraph">
              <wp:posOffset>0</wp:posOffset>
            </wp:positionV>
            <wp:extent cx="5841365" cy="1073150"/>
            <wp:effectExtent l="0" t="0" r="6985" b="0"/>
            <wp:wrapSquare wrapText="bothSides"/>
            <wp:docPr id="295423155" name="Picture 21" descr="Threshold NS-10 ( The Legend)! For Sale - US Audio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Threshold NS-10 ( The Legend)! For Sale - US Audio Mart"/>
                    <pic:cNvPicPr>
                      <a:picLocks noChangeAspect="1" noChangeArrowheads="1"/>
                    </pic:cNvPicPr>
                  </pic:nvPicPr>
                  <pic:blipFill rotWithShape="1">
                    <a:blip r:embed="rId22">
                      <a:extLst>
                        <a:ext uri="{28A0092B-C50C-407E-A947-70E740481C1C}">
                          <a14:useLocalDpi xmlns:a14="http://schemas.microsoft.com/office/drawing/2010/main" val="0"/>
                        </a:ext>
                      </a:extLst>
                    </a:blip>
                    <a:srcRect l="18056" t="33376" r="15065" b="50221"/>
                    <a:stretch>
                      <a:fillRect/>
                    </a:stretch>
                  </pic:blipFill>
                  <pic:spPr bwMode="auto">
                    <a:xfrm>
                      <a:off x="0" y="0"/>
                      <a:ext cx="5841365" cy="107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4079" w:rsidRPr="002765F5">
        <w:rPr>
          <w:rFonts w:asciiTheme="majorBidi" w:hAnsiTheme="majorBidi" w:cstheme="majorBidi"/>
          <w:sz w:val="32"/>
          <w:szCs w:val="32"/>
        </w:rPr>
        <w:t>One of Nelson Pass’s earliest commercial efforts. The 400A was a pure Class A amp with huge headroom and amazing bass grip. The NS10 preamp was lean, fast, and honest, ideal for studio or critical home listening. Together, they defined the West Coast "muscle with finesse" aesthetic.</w:t>
      </w:r>
      <w:r w:rsidR="000F67A8" w:rsidRPr="002765F5">
        <w:rPr>
          <w:rFonts w:asciiTheme="majorBidi" w:hAnsiTheme="majorBidi" w:cstheme="majorBidi"/>
          <w:sz w:val="32"/>
          <w:szCs w:val="32"/>
        </w:rPr>
        <w:t xml:space="preserve"> It was years before I discovered their </w:t>
      </w:r>
      <w:r w:rsidR="008F3C6C" w:rsidRPr="002765F5">
        <w:rPr>
          <w:rFonts w:asciiTheme="majorBidi" w:hAnsiTheme="majorBidi" w:cstheme="majorBidi"/>
          <w:sz w:val="32"/>
          <w:szCs w:val="32"/>
        </w:rPr>
        <w:t xml:space="preserve">audio </w:t>
      </w:r>
      <w:r w:rsidR="000F67A8" w:rsidRPr="002765F5">
        <w:rPr>
          <w:rFonts w:asciiTheme="majorBidi" w:hAnsiTheme="majorBidi" w:cstheme="majorBidi"/>
          <w:sz w:val="32"/>
          <w:szCs w:val="32"/>
        </w:rPr>
        <w:t xml:space="preserve">twins from Usher. </w:t>
      </w:r>
      <w:r w:rsidR="008F3C6C" w:rsidRPr="002765F5">
        <w:rPr>
          <w:rFonts w:asciiTheme="majorBidi" w:hAnsiTheme="majorBidi" w:cstheme="majorBidi"/>
          <w:sz w:val="32"/>
          <w:szCs w:val="32"/>
        </w:rPr>
        <w:t>So if you want to explore the character of the Threshold gear and can’t find them look for the Usher R1.5 and P-307A MKII.</w:t>
      </w:r>
    </w:p>
    <w:p w14:paraId="1BDAC7A3" w14:textId="09F0F75A" w:rsidR="00CB4079" w:rsidRPr="002765F5" w:rsidRDefault="00CB4079" w:rsidP="002765F5">
      <w:pPr>
        <w:ind w:left="0" w:firstLine="0"/>
        <w:rPr>
          <w:rFonts w:asciiTheme="majorBidi" w:hAnsiTheme="majorBidi" w:cstheme="majorBidi"/>
          <w:sz w:val="32"/>
          <w:szCs w:val="32"/>
        </w:rPr>
      </w:pPr>
      <w:r w:rsidRPr="002765F5">
        <w:rPr>
          <w:rFonts w:asciiTheme="majorBidi" w:hAnsiTheme="majorBidi" w:cstheme="majorBidi"/>
          <w:i/>
          <w:iCs/>
          <w:sz w:val="32"/>
          <w:szCs w:val="32"/>
        </w:rPr>
        <w:t>Why they’re unicorns:</w:t>
      </w:r>
      <w:r w:rsidRPr="002765F5">
        <w:rPr>
          <w:rFonts w:asciiTheme="majorBidi" w:hAnsiTheme="majorBidi" w:cstheme="majorBidi"/>
          <w:sz w:val="32"/>
          <w:szCs w:val="32"/>
        </w:rPr>
        <w:t xml:space="preserve"> Many were modded beyond recognition. Original units are becoming rarer by the year. Restored correctly, they deliver sound that still holds up to Pass Labs gear today.</w:t>
      </w:r>
    </w:p>
    <w:p w14:paraId="332966F9" w14:textId="77777777" w:rsidR="00CB4079" w:rsidRPr="002765F5" w:rsidRDefault="00000000" w:rsidP="002765F5">
      <w:pPr>
        <w:ind w:left="0" w:firstLine="0"/>
        <w:rPr>
          <w:rFonts w:asciiTheme="majorBidi" w:hAnsiTheme="majorBidi" w:cstheme="majorBidi"/>
          <w:sz w:val="32"/>
          <w:szCs w:val="32"/>
        </w:rPr>
      </w:pPr>
      <w:r>
        <w:rPr>
          <w:rFonts w:asciiTheme="majorBidi" w:hAnsiTheme="majorBidi" w:cstheme="majorBidi"/>
          <w:sz w:val="32"/>
          <w:szCs w:val="32"/>
        </w:rPr>
        <w:pict w14:anchorId="4F8E5B31">
          <v:rect id="_x0000_i1033" style="width:0;height:1.5pt" o:hralign="center" o:hrstd="t" o:hr="t" fillcolor="#a0a0a0" stroked="f"/>
        </w:pict>
      </w:r>
    </w:p>
    <w:p w14:paraId="7640B04E" w14:textId="21B1E091" w:rsidR="005F37C8" w:rsidRPr="002765F5" w:rsidRDefault="002F2F91" w:rsidP="002765F5">
      <w:pPr>
        <w:ind w:left="0" w:firstLine="0"/>
        <w:rPr>
          <w:rFonts w:asciiTheme="majorBidi" w:hAnsiTheme="majorBidi" w:cstheme="majorBidi"/>
          <w:sz w:val="32"/>
          <w:szCs w:val="32"/>
        </w:rPr>
      </w:pPr>
      <w:r w:rsidRPr="002765F5">
        <w:rPr>
          <w:rFonts w:asciiTheme="majorBidi" w:hAnsiTheme="majorBidi" w:cstheme="majorBidi"/>
          <w:noProof/>
          <w:sz w:val="32"/>
          <w:szCs w:val="32"/>
        </w:rPr>
        <w:lastRenderedPageBreak/>
        <w:drawing>
          <wp:anchor distT="0" distB="0" distL="114300" distR="114300" simplePos="0" relativeHeight="251672576" behindDoc="0" locked="0" layoutInCell="1" allowOverlap="1" wp14:anchorId="2F44F522" wp14:editId="69778074">
            <wp:simplePos x="0" y="0"/>
            <wp:positionH relativeFrom="column">
              <wp:posOffset>3225800</wp:posOffset>
            </wp:positionH>
            <wp:positionV relativeFrom="paragraph">
              <wp:posOffset>1833880</wp:posOffset>
            </wp:positionV>
            <wp:extent cx="2679700" cy="965200"/>
            <wp:effectExtent l="0" t="0" r="6350" b="6350"/>
            <wp:wrapSquare wrapText="bothSides"/>
            <wp:docPr id="2142995358" name="Picture 23" descr="Audio Research Lab - BlueMoonHouse-Sop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udio Research Lab - BlueMoonHouse-Sophos"/>
                    <pic:cNvPicPr>
                      <a:picLocks noChangeAspect="1" noChangeArrowheads="1"/>
                    </pic:cNvPicPr>
                  </pic:nvPicPr>
                  <pic:blipFill rotWithShape="1">
                    <a:blip r:embed="rId23">
                      <a:extLst>
                        <a:ext uri="{28A0092B-C50C-407E-A947-70E740481C1C}">
                          <a14:useLocalDpi xmlns:a14="http://schemas.microsoft.com/office/drawing/2010/main" val="0"/>
                        </a:ext>
                      </a:extLst>
                    </a:blip>
                    <a:srcRect l="1969" t="11538" r="2251" b="8013"/>
                    <a:stretch>
                      <a:fillRect/>
                    </a:stretch>
                  </pic:blipFill>
                  <pic:spPr bwMode="auto">
                    <a:xfrm>
                      <a:off x="0" y="0"/>
                      <a:ext cx="2679700" cy="96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65F5">
        <w:rPr>
          <w:rFonts w:asciiTheme="majorBidi" w:hAnsiTheme="majorBidi" w:cstheme="majorBidi"/>
          <w:noProof/>
          <w:sz w:val="32"/>
          <w:szCs w:val="32"/>
        </w:rPr>
        <w:drawing>
          <wp:anchor distT="0" distB="0" distL="114300" distR="114300" simplePos="0" relativeHeight="251671552" behindDoc="0" locked="0" layoutInCell="1" allowOverlap="1" wp14:anchorId="2547DD76" wp14:editId="578AB006">
            <wp:simplePos x="0" y="0"/>
            <wp:positionH relativeFrom="margin">
              <wp:posOffset>0</wp:posOffset>
            </wp:positionH>
            <wp:positionV relativeFrom="paragraph">
              <wp:posOffset>1831088</wp:posOffset>
            </wp:positionV>
            <wp:extent cx="3162300" cy="965200"/>
            <wp:effectExtent l="0" t="0" r="0" b="6350"/>
            <wp:wrapSquare wrapText="bothSides"/>
            <wp:docPr id="1094675307" name="Picture 22" descr="Audio Research SP-3 Stereo Preamplifier ￥Ask!! - WEC5 商品紹介（Pictur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udio Research SP-3 Stereo Preamplifier ￥Ask!! - WEC5 商品紹介（Picture Item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739" t="33013" r="3846" b="24680"/>
                    <a:stretch>
                      <a:fillRect/>
                    </a:stretch>
                  </pic:blipFill>
                  <pic:spPr bwMode="auto">
                    <a:xfrm>
                      <a:off x="0" y="0"/>
                      <a:ext cx="3162300" cy="96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37C8" w:rsidRPr="002765F5">
        <w:rPr>
          <w:rFonts w:asciiTheme="majorBidi" w:hAnsiTheme="majorBidi" w:cstheme="majorBidi"/>
          <w:b/>
          <w:bCs/>
          <w:sz w:val="32"/>
          <w:szCs w:val="32"/>
        </w:rPr>
        <w:t>Audio Research SP-3 and D-75/D-76</w:t>
      </w:r>
      <w:r w:rsidR="005F37C8" w:rsidRPr="002765F5">
        <w:rPr>
          <w:rFonts w:asciiTheme="majorBidi" w:hAnsiTheme="majorBidi" w:cstheme="majorBidi"/>
          <w:sz w:val="32"/>
          <w:szCs w:val="32"/>
        </w:rPr>
        <w:br/>
      </w:r>
      <w:r w:rsidR="005F37C8" w:rsidRPr="002765F5">
        <w:rPr>
          <w:rFonts w:asciiTheme="majorBidi" w:hAnsiTheme="majorBidi" w:cstheme="majorBidi"/>
          <w:i/>
          <w:iCs/>
          <w:sz w:val="32"/>
          <w:szCs w:val="32"/>
        </w:rPr>
        <w:t>Year Introduced:</w:t>
      </w:r>
      <w:r w:rsidR="005F37C8" w:rsidRPr="002765F5">
        <w:rPr>
          <w:rFonts w:asciiTheme="majorBidi" w:hAnsiTheme="majorBidi" w:cstheme="majorBidi"/>
          <w:sz w:val="32"/>
          <w:szCs w:val="32"/>
        </w:rPr>
        <w:t xml:space="preserve"> 1972 (SP-3), 1974–75 (D-75/D-76)</w:t>
      </w:r>
      <w:r w:rsidR="005F37C8" w:rsidRPr="002765F5">
        <w:rPr>
          <w:rFonts w:asciiTheme="majorBidi" w:hAnsiTheme="majorBidi" w:cstheme="majorBidi"/>
          <w:sz w:val="32"/>
          <w:szCs w:val="32"/>
        </w:rPr>
        <w:br/>
      </w:r>
      <w:r w:rsidR="005F37C8" w:rsidRPr="002765F5">
        <w:rPr>
          <w:rFonts w:asciiTheme="majorBidi" w:hAnsiTheme="majorBidi" w:cstheme="majorBidi"/>
          <w:i/>
          <w:iCs/>
          <w:sz w:val="32"/>
          <w:szCs w:val="32"/>
        </w:rPr>
        <w:t>Power Output:</w:t>
      </w:r>
      <w:r w:rsidR="005F37C8" w:rsidRPr="002765F5">
        <w:rPr>
          <w:rFonts w:asciiTheme="majorBidi" w:hAnsiTheme="majorBidi" w:cstheme="majorBidi"/>
          <w:sz w:val="32"/>
          <w:szCs w:val="32"/>
        </w:rPr>
        <w:t xml:space="preserve"> 75 watts/channel (D-75/D-76)</w:t>
      </w:r>
      <w:r w:rsidR="005F37C8" w:rsidRPr="002765F5">
        <w:rPr>
          <w:rFonts w:asciiTheme="majorBidi" w:hAnsiTheme="majorBidi" w:cstheme="majorBidi"/>
          <w:sz w:val="32"/>
          <w:szCs w:val="32"/>
        </w:rPr>
        <w:br/>
      </w:r>
      <w:r w:rsidR="005F37C8" w:rsidRPr="002765F5">
        <w:rPr>
          <w:rFonts w:asciiTheme="majorBidi" w:hAnsiTheme="majorBidi" w:cstheme="majorBidi"/>
          <w:i/>
          <w:iCs/>
          <w:sz w:val="32"/>
          <w:szCs w:val="32"/>
        </w:rPr>
        <w:t>Original Price:</w:t>
      </w:r>
      <w:r w:rsidR="005F37C8" w:rsidRPr="002765F5">
        <w:rPr>
          <w:rFonts w:asciiTheme="majorBidi" w:hAnsiTheme="majorBidi" w:cstheme="majorBidi"/>
          <w:sz w:val="32"/>
          <w:szCs w:val="32"/>
        </w:rPr>
        <w:t xml:space="preserve"> ~$595 (SP-3), ~$995 (D-75)</w:t>
      </w:r>
      <w:r w:rsidR="005F37C8" w:rsidRPr="002765F5">
        <w:rPr>
          <w:rFonts w:asciiTheme="majorBidi" w:hAnsiTheme="majorBidi" w:cstheme="majorBidi"/>
          <w:sz w:val="32"/>
          <w:szCs w:val="32"/>
        </w:rPr>
        <w:br/>
      </w:r>
      <w:r w:rsidR="005F37C8" w:rsidRPr="002765F5">
        <w:rPr>
          <w:rFonts w:asciiTheme="majorBidi" w:hAnsiTheme="majorBidi" w:cstheme="majorBidi"/>
          <w:i/>
          <w:iCs/>
          <w:sz w:val="32"/>
          <w:szCs w:val="32"/>
        </w:rPr>
        <w:t>Current Mint Rebuilt Price:</w:t>
      </w:r>
      <w:r w:rsidR="005F37C8" w:rsidRPr="002765F5">
        <w:rPr>
          <w:rFonts w:asciiTheme="majorBidi" w:hAnsiTheme="majorBidi" w:cstheme="majorBidi"/>
          <w:sz w:val="32"/>
          <w:szCs w:val="32"/>
        </w:rPr>
        <w:t xml:space="preserve"> $3,000–$5,000</w:t>
      </w:r>
      <w:r w:rsidR="005F37C8" w:rsidRPr="002765F5">
        <w:rPr>
          <w:rFonts w:asciiTheme="majorBidi" w:hAnsiTheme="majorBidi" w:cstheme="majorBidi"/>
          <w:sz w:val="32"/>
          <w:szCs w:val="32"/>
        </w:rPr>
        <w:br/>
      </w:r>
      <w:r w:rsidR="005F37C8" w:rsidRPr="002765F5">
        <w:rPr>
          <w:rFonts w:asciiTheme="majorBidi" w:hAnsiTheme="majorBidi" w:cstheme="majorBidi"/>
          <w:i/>
          <w:iCs/>
          <w:sz w:val="32"/>
          <w:szCs w:val="32"/>
        </w:rPr>
        <w:t>Production Numbers:</w:t>
      </w:r>
      <w:r w:rsidR="005F37C8" w:rsidRPr="002765F5">
        <w:rPr>
          <w:rFonts w:asciiTheme="majorBidi" w:hAnsiTheme="majorBidi" w:cstheme="majorBidi"/>
          <w:sz w:val="32"/>
          <w:szCs w:val="32"/>
        </w:rPr>
        <w:t xml:space="preserve"> Moderate but aging rapidly</w:t>
      </w:r>
    </w:p>
    <w:p w14:paraId="71953AC9" w14:textId="77777777" w:rsidR="002F2F91" w:rsidRDefault="002F2F91" w:rsidP="002765F5">
      <w:pPr>
        <w:ind w:left="0" w:firstLine="0"/>
        <w:rPr>
          <w:rFonts w:asciiTheme="majorBidi" w:hAnsiTheme="majorBidi" w:cstheme="majorBidi"/>
          <w:sz w:val="32"/>
          <w:szCs w:val="32"/>
        </w:rPr>
      </w:pPr>
    </w:p>
    <w:p w14:paraId="2AB8A749" w14:textId="3C0D9EE3" w:rsidR="005F37C8" w:rsidRPr="002765F5" w:rsidRDefault="005F37C8" w:rsidP="002765F5">
      <w:pPr>
        <w:ind w:left="0" w:firstLine="0"/>
        <w:rPr>
          <w:rFonts w:asciiTheme="majorBidi" w:hAnsiTheme="majorBidi" w:cstheme="majorBidi"/>
          <w:sz w:val="32"/>
          <w:szCs w:val="32"/>
        </w:rPr>
      </w:pPr>
      <w:r w:rsidRPr="002765F5">
        <w:rPr>
          <w:rFonts w:asciiTheme="majorBidi" w:hAnsiTheme="majorBidi" w:cstheme="majorBidi"/>
          <w:sz w:val="32"/>
          <w:szCs w:val="32"/>
        </w:rPr>
        <w:t>Audio Research helped reignite the tube evolution. The SP-3 preamp was known for its musicality and phono performance, while the D-75 and D-76 offered serious tube muscle without bloated sound. This was classic American high-end</w:t>
      </w:r>
      <w:r w:rsidR="00171D36" w:rsidRPr="002765F5">
        <w:rPr>
          <w:rFonts w:asciiTheme="majorBidi" w:hAnsiTheme="majorBidi" w:cstheme="majorBidi"/>
          <w:sz w:val="32"/>
          <w:szCs w:val="32"/>
        </w:rPr>
        <w:t xml:space="preserve">, </w:t>
      </w:r>
      <w:r w:rsidRPr="002765F5">
        <w:rPr>
          <w:rFonts w:asciiTheme="majorBidi" w:hAnsiTheme="majorBidi" w:cstheme="majorBidi"/>
          <w:sz w:val="32"/>
          <w:szCs w:val="32"/>
        </w:rPr>
        <w:t>no frills, just performance.</w:t>
      </w:r>
      <w:r w:rsidR="00171D36" w:rsidRPr="002765F5">
        <w:rPr>
          <w:rFonts w:asciiTheme="majorBidi" w:hAnsiTheme="majorBidi" w:cstheme="majorBidi"/>
          <w:sz w:val="32"/>
          <w:szCs w:val="32"/>
        </w:rPr>
        <w:t xml:space="preserve"> Here is a pair I wish I had invested in back in my early years of selling audio, but investing over $1500 at the time was out of my budget. I considered selling the line and was approached by Bill Johnson, but he wanted a commitment that was just to much. Looking back, at their history with dealers was terrible as they had the highest attrition rate or dealers going out of business more than any other franchise.</w:t>
      </w:r>
    </w:p>
    <w:p w14:paraId="08F6543E" w14:textId="1CCF471F" w:rsidR="005F37C8" w:rsidRPr="002765F5" w:rsidRDefault="005F37C8" w:rsidP="002765F5">
      <w:pPr>
        <w:ind w:left="0" w:firstLine="0"/>
        <w:rPr>
          <w:rFonts w:asciiTheme="majorBidi" w:hAnsiTheme="majorBidi" w:cstheme="majorBidi"/>
          <w:sz w:val="32"/>
          <w:szCs w:val="32"/>
        </w:rPr>
      </w:pPr>
      <w:r w:rsidRPr="002765F5">
        <w:rPr>
          <w:rFonts w:asciiTheme="majorBidi" w:hAnsiTheme="majorBidi" w:cstheme="majorBidi"/>
          <w:i/>
          <w:iCs/>
          <w:sz w:val="32"/>
          <w:szCs w:val="32"/>
        </w:rPr>
        <w:t>Why they’re unicorns:</w:t>
      </w:r>
      <w:r w:rsidRPr="002765F5">
        <w:rPr>
          <w:rFonts w:asciiTheme="majorBidi" w:hAnsiTheme="majorBidi" w:cstheme="majorBidi"/>
          <w:sz w:val="32"/>
          <w:szCs w:val="32"/>
        </w:rPr>
        <w:t xml:space="preserve"> Properly restored, they’re still competitive with modern tube gear. The SP-3 is highly collectible and often praised in vintage shootouts.</w:t>
      </w:r>
    </w:p>
    <w:p w14:paraId="6D0A9541" w14:textId="377126DC" w:rsidR="005F37C8" w:rsidRPr="002765F5" w:rsidRDefault="00000000" w:rsidP="002765F5">
      <w:pPr>
        <w:ind w:left="0" w:firstLine="0"/>
        <w:rPr>
          <w:rFonts w:asciiTheme="majorBidi" w:hAnsiTheme="majorBidi" w:cstheme="majorBidi"/>
          <w:sz w:val="32"/>
          <w:szCs w:val="32"/>
        </w:rPr>
      </w:pPr>
      <w:r>
        <w:rPr>
          <w:rFonts w:asciiTheme="majorBidi" w:hAnsiTheme="majorBidi" w:cstheme="majorBidi"/>
          <w:sz w:val="32"/>
          <w:szCs w:val="32"/>
        </w:rPr>
        <w:pict w14:anchorId="3D53759F">
          <v:rect id="_x0000_i1034" style="width:0;height:1.5pt" o:hralign="center" o:hrstd="t" o:hr="t" fillcolor="#a0a0a0" stroked="f"/>
        </w:pict>
      </w:r>
    </w:p>
    <w:p w14:paraId="4A0CCA6F" w14:textId="112D293A" w:rsidR="005F37C8" w:rsidRPr="002765F5" w:rsidRDefault="005F37C8" w:rsidP="002765F5">
      <w:pPr>
        <w:ind w:left="0" w:firstLine="0"/>
        <w:rPr>
          <w:rFonts w:asciiTheme="majorBidi" w:hAnsiTheme="majorBidi" w:cstheme="majorBidi"/>
          <w:sz w:val="32"/>
          <w:szCs w:val="32"/>
        </w:rPr>
      </w:pPr>
      <w:r w:rsidRPr="002765F5">
        <w:rPr>
          <w:rFonts w:asciiTheme="majorBidi" w:hAnsiTheme="majorBidi" w:cstheme="majorBidi"/>
          <w:b/>
          <w:bCs/>
          <w:sz w:val="32"/>
          <w:szCs w:val="32"/>
        </w:rPr>
        <w:t>Luxman CL-35 and MB-3045 Mono Blocks</w:t>
      </w:r>
      <w:r w:rsidRPr="002765F5">
        <w:rPr>
          <w:rFonts w:asciiTheme="majorBidi" w:hAnsiTheme="majorBidi" w:cstheme="majorBidi"/>
          <w:sz w:val="32"/>
          <w:szCs w:val="32"/>
        </w:rPr>
        <w:br/>
      </w:r>
      <w:r w:rsidRPr="002765F5">
        <w:rPr>
          <w:rFonts w:asciiTheme="majorBidi" w:hAnsiTheme="majorBidi" w:cstheme="majorBidi"/>
          <w:i/>
          <w:iCs/>
          <w:sz w:val="32"/>
          <w:szCs w:val="32"/>
        </w:rPr>
        <w:t>Year Introduced:</w:t>
      </w:r>
      <w:r w:rsidRPr="002765F5">
        <w:rPr>
          <w:rFonts w:asciiTheme="majorBidi" w:hAnsiTheme="majorBidi" w:cstheme="majorBidi"/>
          <w:sz w:val="32"/>
          <w:szCs w:val="32"/>
        </w:rPr>
        <w:t xml:space="preserve"> 1970s</w:t>
      </w:r>
      <w:r w:rsidRPr="002765F5">
        <w:rPr>
          <w:rFonts w:asciiTheme="majorBidi" w:hAnsiTheme="majorBidi" w:cstheme="majorBidi"/>
          <w:sz w:val="32"/>
          <w:szCs w:val="32"/>
        </w:rPr>
        <w:br/>
      </w:r>
      <w:r w:rsidRPr="002765F5">
        <w:rPr>
          <w:rFonts w:asciiTheme="majorBidi" w:hAnsiTheme="majorBidi" w:cstheme="majorBidi"/>
          <w:i/>
          <w:iCs/>
          <w:sz w:val="32"/>
          <w:szCs w:val="32"/>
        </w:rPr>
        <w:t>Power Output:</w:t>
      </w:r>
      <w:r w:rsidRPr="002765F5">
        <w:rPr>
          <w:rFonts w:asciiTheme="majorBidi" w:hAnsiTheme="majorBidi" w:cstheme="majorBidi"/>
          <w:sz w:val="32"/>
          <w:szCs w:val="32"/>
        </w:rPr>
        <w:t xml:space="preserve"> 50–60 watts per mono block</w:t>
      </w:r>
      <w:r w:rsidRPr="002765F5">
        <w:rPr>
          <w:rFonts w:asciiTheme="majorBidi" w:hAnsiTheme="majorBidi" w:cstheme="majorBidi"/>
          <w:sz w:val="32"/>
          <w:szCs w:val="32"/>
        </w:rPr>
        <w:br/>
      </w:r>
      <w:r w:rsidRPr="002765F5">
        <w:rPr>
          <w:rFonts w:asciiTheme="majorBidi" w:hAnsiTheme="majorBidi" w:cstheme="majorBidi"/>
          <w:i/>
          <w:iCs/>
          <w:sz w:val="32"/>
          <w:szCs w:val="32"/>
        </w:rPr>
        <w:lastRenderedPageBreak/>
        <w:t>Original Price:</w:t>
      </w:r>
      <w:r w:rsidRPr="002765F5">
        <w:rPr>
          <w:rFonts w:asciiTheme="majorBidi" w:hAnsiTheme="majorBidi" w:cstheme="majorBidi"/>
          <w:sz w:val="32"/>
          <w:szCs w:val="32"/>
        </w:rPr>
        <w:t xml:space="preserve"> ~$450 (CL-35), ~$800 pair (MB-3045)</w:t>
      </w:r>
      <w:r w:rsidRPr="002765F5">
        <w:rPr>
          <w:rFonts w:asciiTheme="majorBidi" w:hAnsiTheme="majorBidi" w:cstheme="majorBidi"/>
          <w:sz w:val="32"/>
          <w:szCs w:val="32"/>
        </w:rPr>
        <w:br/>
      </w:r>
      <w:r w:rsidRPr="002765F5">
        <w:rPr>
          <w:rFonts w:asciiTheme="majorBidi" w:hAnsiTheme="majorBidi" w:cstheme="majorBidi"/>
          <w:i/>
          <w:iCs/>
          <w:sz w:val="32"/>
          <w:szCs w:val="32"/>
        </w:rPr>
        <w:t>Current Mint Rebuilt Price:</w:t>
      </w:r>
      <w:r w:rsidRPr="002765F5">
        <w:rPr>
          <w:rFonts w:asciiTheme="majorBidi" w:hAnsiTheme="majorBidi" w:cstheme="majorBidi"/>
          <w:sz w:val="32"/>
          <w:szCs w:val="32"/>
        </w:rPr>
        <w:t xml:space="preserve"> $3,500–$6,000</w:t>
      </w:r>
      <w:r w:rsidRPr="002765F5">
        <w:rPr>
          <w:rFonts w:asciiTheme="majorBidi" w:hAnsiTheme="majorBidi" w:cstheme="majorBidi"/>
          <w:sz w:val="32"/>
          <w:szCs w:val="32"/>
        </w:rPr>
        <w:br/>
      </w:r>
      <w:r w:rsidRPr="002765F5">
        <w:rPr>
          <w:rFonts w:asciiTheme="majorBidi" w:hAnsiTheme="majorBidi" w:cstheme="majorBidi"/>
          <w:i/>
          <w:iCs/>
          <w:sz w:val="32"/>
          <w:szCs w:val="32"/>
        </w:rPr>
        <w:t>Production Numbers:</w:t>
      </w:r>
      <w:r w:rsidRPr="002765F5">
        <w:rPr>
          <w:rFonts w:asciiTheme="majorBidi" w:hAnsiTheme="majorBidi" w:cstheme="majorBidi"/>
          <w:sz w:val="32"/>
          <w:szCs w:val="32"/>
        </w:rPr>
        <w:t xml:space="preserve"> Low, especially outside Japan</w:t>
      </w:r>
    </w:p>
    <w:p w14:paraId="67BEECD9" w14:textId="2951FDA9" w:rsidR="005F37C8" w:rsidRPr="002765F5" w:rsidRDefault="00A446A3" w:rsidP="002765F5">
      <w:pPr>
        <w:ind w:left="0" w:firstLine="0"/>
        <w:rPr>
          <w:rFonts w:asciiTheme="majorBidi" w:hAnsiTheme="majorBidi" w:cstheme="majorBidi"/>
          <w:sz w:val="32"/>
          <w:szCs w:val="32"/>
        </w:rPr>
      </w:pPr>
      <w:r w:rsidRPr="002765F5">
        <w:rPr>
          <w:rFonts w:asciiTheme="majorBidi" w:hAnsiTheme="majorBidi" w:cstheme="majorBidi"/>
          <w:noProof/>
          <w:sz w:val="32"/>
          <w:szCs w:val="32"/>
        </w:rPr>
        <w:drawing>
          <wp:anchor distT="0" distB="0" distL="114300" distR="114300" simplePos="0" relativeHeight="251673600" behindDoc="0" locked="0" layoutInCell="1" allowOverlap="1" wp14:anchorId="77DF891B" wp14:editId="44A6FE74">
            <wp:simplePos x="0" y="0"/>
            <wp:positionH relativeFrom="column">
              <wp:posOffset>3623310</wp:posOffset>
            </wp:positionH>
            <wp:positionV relativeFrom="paragraph">
              <wp:posOffset>205740</wp:posOffset>
            </wp:positionV>
            <wp:extent cx="2286635" cy="2317750"/>
            <wp:effectExtent l="0" t="0" r="0" b="6350"/>
            <wp:wrapSquare wrapText="bothSides"/>
            <wp:docPr id="70039495" name="Picture 26" descr="Luxman, MB 3045 Monoblock Tube Amps... Exceptional! Photo #5065121 - UK Audio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uxman, MB 3045 Monoblock Tube Amps... Exceptional! Photo #5065121 - UK Audio Mar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927" r="13034"/>
                    <a:stretch>
                      <a:fillRect/>
                    </a:stretch>
                  </pic:blipFill>
                  <pic:spPr bwMode="auto">
                    <a:xfrm>
                      <a:off x="0" y="0"/>
                      <a:ext cx="2286635" cy="231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65F5">
        <w:rPr>
          <w:rFonts w:asciiTheme="majorBidi" w:hAnsiTheme="majorBidi" w:cstheme="majorBidi"/>
          <w:noProof/>
          <w:sz w:val="32"/>
          <w:szCs w:val="32"/>
        </w:rPr>
        <w:drawing>
          <wp:anchor distT="0" distB="0" distL="114300" distR="114300" simplePos="0" relativeHeight="251675648" behindDoc="0" locked="0" layoutInCell="1" allowOverlap="1" wp14:anchorId="4634BD04" wp14:editId="70440FC7">
            <wp:simplePos x="0" y="0"/>
            <wp:positionH relativeFrom="column">
              <wp:posOffset>0</wp:posOffset>
            </wp:positionH>
            <wp:positionV relativeFrom="paragraph">
              <wp:posOffset>202565</wp:posOffset>
            </wp:positionV>
            <wp:extent cx="3587750" cy="1109274"/>
            <wp:effectExtent l="0" t="0" r="0" b="0"/>
            <wp:wrapSquare wrapText="bothSides"/>
            <wp:docPr id="215623414" name="Picture 25" descr="Luxman - CL-35 mkII - Tube Pre-Amplifier i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uxman - CL-35 mkII - Tube Pre-Amplifier in France"/>
                    <pic:cNvPicPr>
                      <a:picLocks noChangeAspect="1" noChangeArrowheads="1"/>
                    </pic:cNvPicPr>
                  </pic:nvPicPr>
                  <pic:blipFill rotWithShape="1">
                    <a:blip r:embed="rId26">
                      <a:extLst>
                        <a:ext uri="{28A0092B-C50C-407E-A947-70E740481C1C}">
                          <a14:useLocalDpi xmlns:a14="http://schemas.microsoft.com/office/drawing/2010/main" val="0"/>
                        </a:ext>
                      </a:extLst>
                    </a:blip>
                    <a:srcRect l="10209" t="41622" r="10752" b="21722"/>
                    <a:stretch>
                      <a:fillRect/>
                    </a:stretch>
                  </pic:blipFill>
                  <pic:spPr bwMode="auto">
                    <a:xfrm>
                      <a:off x="0" y="0"/>
                      <a:ext cx="3587750" cy="1109274"/>
                    </a:xfrm>
                    <a:prstGeom prst="rect">
                      <a:avLst/>
                    </a:prstGeom>
                    <a:noFill/>
                    <a:ln>
                      <a:noFill/>
                    </a:ln>
                    <a:extLst>
                      <a:ext uri="{53640926-AAD7-44D8-BBD7-CCE9431645EC}">
                        <a14:shadowObscured xmlns:a14="http://schemas.microsoft.com/office/drawing/2010/main"/>
                      </a:ext>
                    </a:extLst>
                  </pic:spPr>
                </pic:pic>
              </a:graphicData>
            </a:graphic>
          </wp:anchor>
        </w:drawing>
      </w:r>
      <w:r w:rsidRPr="002765F5">
        <w:rPr>
          <w:rFonts w:asciiTheme="majorBidi" w:hAnsiTheme="majorBidi" w:cstheme="majorBidi"/>
          <w:sz w:val="32"/>
          <w:szCs w:val="32"/>
        </w:rPr>
        <w:t xml:space="preserve"> </w:t>
      </w:r>
      <w:r w:rsidR="005F37C8" w:rsidRPr="002765F5">
        <w:rPr>
          <w:rFonts w:asciiTheme="majorBidi" w:hAnsiTheme="majorBidi" w:cstheme="majorBidi"/>
          <w:sz w:val="32"/>
          <w:szCs w:val="32"/>
        </w:rPr>
        <w:t>Luxman’s top-tier tube offerings of the era were refined, airy, and dynamically satisfying. The MB-3045’s 8045G output tubes gave them an exotic flavor, with plenty of headroom and finesse. Paired with the versatile CL-35 preamp, it was Japan’s answer to McIntosh.</w:t>
      </w:r>
      <w:r w:rsidR="00171D36" w:rsidRPr="002765F5">
        <w:rPr>
          <w:rFonts w:asciiTheme="majorBidi" w:hAnsiTheme="majorBidi" w:cstheme="majorBidi"/>
          <w:sz w:val="32"/>
          <w:szCs w:val="32"/>
        </w:rPr>
        <w:t xml:space="preserve"> I loved selling Luxman. Not only did they look and sound amazing, they NEVER FAILED! </w:t>
      </w:r>
    </w:p>
    <w:p w14:paraId="22912995" w14:textId="30083BB1" w:rsidR="005F37C8" w:rsidRPr="002765F5" w:rsidRDefault="005F37C8" w:rsidP="002765F5">
      <w:pPr>
        <w:ind w:left="0" w:firstLine="0"/>
        <w:rPr>
          <w:rFonts w:asciiTheme="majorBidi" w:hAnsiTheme="majorBidi" w:cstheme="majorBidi"/>
          <w:sz w:val="32"/>
          <w:szCs w:val="32"/>
        </w:rPr>
      </w:pPr>
      <w:r w:rsidRPr="002765F5">
        <w:rPr>
          <w:rFonts w:asciiTheme="majorBidi" w:hAnsiTheme="majorBidi" w:cstheme="majorBidi"/>
          <w:i/>
          <w:iCs/>
          <w:sz w:val="32"/>
          <w:szCs w:val="32"/>
        </w:rPr>
        <w:t>Why they’re unicorns:</w:t>
      </w:r>
      <w:r w:rsidRPr="002765F5">
        <w:rPr>
          <w:rFonts w:asciiTheme="majorBidi" w:hAnsiTheme="majorBidi" w:cstheme="majorBidi"/>
          <w:sz w:val="32"/>
          <w:szCs w:val="32"/>
        </w:rPr>
        <w:t xml:space="preserve"> The rare tubes and service complexity scare off many buyers</w:t>
      </w:r>
      <w:r w:rsidR="00171D36" w:rsidRPr="002765F5">
        <w:rPr>
          <w:rFonts w:asciiTheme="majorBidi" w:hAnsiTheme="majorBidi" w:cstheme="majorBidi"/>
          <w:sz w:val="32"/>
          <w:szCs w:val="32"/>
        </w:rPr>
        <w:t xml:space="preserve">, </w:t>
      </w:r>
      <w:r w:rsidRPr="002765F5">
        <w:rPr>
          <w:rFonts w:asciiTheme="majorBidi" w:hAnsiTheme="majorBidi" w:cstheme="majorBidi"/>
          <w:sz w:val="32"/>
          <w:szCs w:val="32"/>
        </w:rPr>
        <w:t>but those in the know treasure them. Fully restored examples are scarce and getting more so.</w:t>
      </w:r>
    </w:p>
    <w:p w14:paraId="35F5106C" w14:textId="27286489" w:rsidR="005F37C8" w:rsidRPr="002765F5" w:rsidRDefault="00000000" w:rsidP="002765F5">
      <w:pPr>
        <w:ind w:left="0" w:firstLine="0"/>
        <w:rPr>
          <w:rFonts w:asciiTheme="majorBidi" w:hAnsiTheme="majorBidi" w:cstheme="majorBidi"/>
          <w:sz w:val="32"/>
          <w:szCs w:val="32"/>
        </w:rPr>
      </w:pPr>
      <w:r>
        <w:rPr>
          <w:rFonts w:asciiTheme="majorBidi" w:hAnsiTheme="majorBidi" w:cstheme="majorBidi"/>
          <w:sz w:val="32"/>
          <w:szCs w:val="32"/>
        </w:rPr>
        <w:pict w14:anchorId="45D4229D">
          <v:rect id="_x0000_i1035" style="width:0;height:1.5pt" o:hralign="center" o:hrstd="t" o:hr="t" fillcolor="#a0a0a0" stroked="f"/>
        </w:pict>
      </w:r>
    </w:p>
    <w:p w14:paraId="1583CA2A" w14:textId="7327B67B" w:rsidR="005F37C8" w:rsidRPr="002765F5" w:rsidRDefault="005F37C8" w:rsidP="002765F5">
      <w:pPr>
        <w:ind w:left="0" w:firstLine="0"/>
        <w:rPr>
          <w:rFonts w:asciiTheme="majorBidi" w:hAnsiTheme="majorBidi" w:cstheme="majorBidi"/>
          <w:sz w:val="32"/>
          <w:szCs w:val="32"/>
        </w:rPr>
      </w:pPr>
      <w:r w:rsidRPr="002765F5">
        <w:rPr>
          <w:rFonts w:asciiTheme="majorBidi" w:hAnsiTheme="majorBidi" w:cstheme="majorBidi"/>
          <w:b/>
          <w:bCs/>
          <w:sz w:val="32"/>
          <w:szCs w:val="32"/>
        </w:rPr>
        <w:t>Mark Levinson ML-1 and ML-2 Monoblocks</w:t>
      </w:r>
      <w:r w:rsidRPr="002765F5">
        <w:rPr>
          <w:rFonts w:asciiTheme="majorBidi" w:hAnsiTheme="majorBidi" w:cstheme="majorBidi"/>
          <w:sz w:val="32"/>
          <w:szCs w:val="32"/>
        </w:rPr>
        <w:br/>
      </w:r>
      <w:r w:rsidRPr="002765F5">
        <w:rPr>
          <w:rFonts w:asciiTheme="majorBidi" w:hAnsiTheme="majorBidi" w:cstheme="majorBidi"/>
          <w:i/>
          <w:iCs/>
          <w:sz w:val="32"/>
          <w:szCs w:val="32"/>
        </w:rPr>
        <w:t>Year Introduced:</w:t>
      </w:r>
      <w:r w:rsidRPr="002765F5">
        <w:rPr>
          <w:rFonts w:asciiTheme="majorBidi" w:hAnsiTheme="majorBidi" w:cstheme="majorBidi"/>
          <w:sz w:val="32"/>
          <w:szCs w:val="32"/>
        </w:rPr>
        <w:t xml:space="preserve"> 1977–1978</w:t>
      </w:r>
      <w:r w:rsidRPr="002765F5">
        <w:rPr>
          <w:rFonts w:asciiTheme="majorBidi" w:hAnsiTheme="majorBidi" w:cstheme="majorBidi"/>
          <w:sz w:val="32"/>
          <w:szCs w:val="32"/>
        </w:rPr>
        <w:br/>
      </w:r>
      <w:r w:rsidRPr="002765F5">
        <w:rPr>
          <w:rFonts w:asciiTheme="majorBidi" w:hAnsiTheme="majorBidi" w:cstheme="majorBidi"/>
          <w:i/>
          <w:iCs/>
          <w:sz w:val="32"/>
          <w:szCs w:val="32"/>
        </w:rPr>
        <w:t>Power Output:</w:t>
      </w:r>
      <w:r w:rsidRPr="002765F5">
        <w:rPr>
          <w:rFonts w:asciiTheme="majorBidi" w:hAnsiTheme="majorBidi" w:cstheme="majorBidi"/>
          <w:sz w:val="32"/>
          <w:szCs w:val="32"/>
        </w:rPr>
        <w:t xml:space="preserve"> 25 watts/channel (ML-2, Class A)</w:t>
      </w:r>
      <w:r w:rsidRPr="002765F5">
        <w:rPr>
          <w:rFonts w:asciiTheme="majorBidi" w:hAnsiTheme="majorBidi" w:cstheme="majorBidi"/>
          <w:sz w:val="32"/>
          <w:szCs w:val="32"/>
        </w:rPr>
        <w:br/>
      </w:r>
      <w:r w:rsidRPr="002765F5">
        <w:rPr>
          <w:rFonts w:asciiTheme="majorBidi" w:hAnsiTheme="majorBidi" w:cstheme="majorBidi"/>
          <w:i/>
          <w:iCs/>
          <w:sz w:val="32"/>
          <w:szCs w:val="32"/>
        </w:rPr>
        <w:t>Original Price:</w:t>
      </w:r>
      <w:r w:rsidRPr="002765F5">
        <w:rPr>
          <w:rFonts w:asciiTheme="majorBidi" w:hAnsiTheme="majorBidi" w:cstheme="majorBidi"/>
          <w:sz w:val="32"/>
          <w:szCs w:val="32"/>
        </w:rPr>
        <w:t xml:space="preserve"> ~$1,895 (ML-2 pair), ~$1,200 (ML-1)</w:t>
      </w:r>
      <w:r w:rsidRPr="002765F5">
        <w:rPr>
          <w:rFonts w:asciiTheme="majorBidi" w:hAnsiTheme="majorBidi" w:cstheme="majorBidi"/>
          <w:sz w:val="32"/>
          <w:szCs w:val="32"/>
        </w:rPr>
        <w:br/>
      </w:r>
      <w:r w:rsidRPr="002765F5">
        <w:rPr>
          <w:rFonts w:asciiTheme="majorBidi" w:hAnsiTheme="majorBidi" w:cstheme="majorBidi"/>
          <w:i/>
          <w:iCs/>
          <w:sz w:val="32"/>
          <w:szCs w:val="32"/>
        </w:rPr>
        <w:t>Current Mint Rebuilt Price:</w:t>
      </w:r>
      <w:r w:rsidRPr="002765F5">
        <w:rPr>
          <w:rFonts w:asciiTheme="majorBidi" w:hAnsiTheme="majorBidi" w:cstheme="majorBidi"/>
          <w:sz w:val="32"/>
          <w:szCs w:val="32"/>
        </w:rPr>
        <w:t xml:space="preserve"> $6,000–$10,000</w:t>
      </w:r>
      <w:r w:rsidRPr="002765F5">
        <w:rPr>
          <w:rFonts w:asciiTheme="majorBidi" w:hAnsiTheme="majorBidi" w:cstheme="majorBidi"/>
          <w:sz w:val="32"/>
          <w:szCs w:val="32"/>
        </w:rPr>
        <w:br/>
      </w:r>
      <w:r w:rsidRPr="002765F5">
        <w:rPr>
          <w:rFonts w:asciiTheme="majorBidi" w:hAnsiTheme="majorBidi" w:cstheme="majorBidi"/>
          <w:i/>
          <w:iCs/>
          <w:sz w:val="32"/>
          <w:szCs w:val="32"/>
        </w:rPr>
        <w:t>Production Numbers:</w:t>
      </w:r>
      <w:r w:rsidRPr="002765F5">
        <w:rPr>
          <w:rFonts w:asciiTheme="majorBidi" w:hAnsiTheme="majorBidi" w:cstheme="majorBidi"/>
          <w:sz w:val="32"/>
          <w:szCs w:val="32"/>
        </w:rPr>
        <w:t xml:space="preserve"> Very low</w:t>
      </w:r>
    </w:p>
    <w:p w14:paraId="7BEF794F" w14:textId="7EA4072F" w:rsidR="005F37C8" w:rsidRPr="002765F5" w:rsidRDefault="00A446A3" w:rsidP="002765F5">
      <w:pPr>
        <w:ind w:left="0" w:firstLine="0"/>
        <w:rPr>
          <w:rFonts w:asciiTheme="majorBidi" w:hAnsiTheme="majorBidi" w:cstheme="majorBidi"/>
          <w:sz w:val="32"/>
          <w:szCs w:val="32"/>
        </w:rPr>
      </w:pPr>
      <w:r w:rsidRPr="002765F5">
        <w:rPr>
          <w:rFonts w:asciiTheme="majorBidi" w:hAnsiTheme="majorBidi" w:cstheme="majorBidi"/>
          <w:noProof/>
          <w:sz w:val="32"/>
          <w:szCs w:val="32"/>
        </w:rPr>
        <w:drawing>
          <wp:anchor distT="0" distB="0" distL="114300" distR="114300" simplePos="0" relativeHeight="251677696" behindDoc="0" locked="0" layoutInCell="1" allowOverlap="1" wp14:anchorId="67754E7A" wp14:editId="1A509562">
            <wp:simplePos x="0" y="0"/>
            <wp:positionH relativeFrom="column">
              <wp:posOffset>0</wp:posOffset>
            </wp:positionH>
            <wp:positionV relativeFrom="paragraph">
              <wp:posOffset>-38735</wp:posOffset>
            </wp:positionV>
            <wp:extent cx="4286250" cy="457200"/>
            <wp:effectExtent l="0" t="0" r="0" b="0"/>
            <wp:wrapSquare wrapText="bothSides"/>
            <wp:docPr id="1087420970" name="Picture 27" descr="MARK LEVINSON ML-1Lの仕様 マーク・レビンソン/マーク・レヴィンソ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MARK LEVINSON ML-1Lの仕様 マーク・レビンソン/マーク・レヴィンソン"/>
                    <pic:cNvPicPr>
                      <a:picLocks noChangeAspect="1" noChangeArrowheads="1"/>
                    </pic:cNvPicPr>
                  </pic:nvPicPr>
                  <pic:blipFill rotWithShape="1">
                    <a:blip r:embed="rId27">
                      <a:extLst>
                        <a:ext uri="{28A0092B-C50C-407E-A947-70E740481C1C}">
                          <a14:useLocalDpi xmlns:a14="http://schemas.microsoft.com/office/drawing/2010/main" val="0"/>
                        </a:ext>
                      </a:extLst>
                    </a:blip>
                    <a:srcRect l="2672" t="49714" r="2391" b="9143"/>
                    <a:stretch>
                      <a:fillRect/>
                    </a:stretch>
                  </pic:blipFill>
                  <pic:spPr bwMode="auto">
                    <a:xfrm>
                      <a:off x="0" y="0"/>
                      <a:ext cx="428625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F37C8" w:rsidRPr="002765F5">
        <w:rPr>
          <w:rFonts w:asciiTheme="majorBidi" w:hAnsiTheme="majorBidi" w:cstheme="majorBidi"/>
          <w:sz w:val="32"/>
          <w:szCs w:val="32"/>
        </w:rPr>
        <w:t xml:space="preserve">These weren’t just high-end—they </w:t>
      </w:r>
      <w:r w:rsidR="005F37C8" w:rsidRPr="002765F5">
        <w:rPr>
          <w:rFonts w:asciiTheme="majorBidi" w:hAnsiTheme="majorBidi" w:cstheme="majorBidi"/>
          <w:sz w:val="32"/>
          <w:szCs w:val="32"/>
        </w:rPr>
        <w:lastRenderedPageBreak/>
        <w:t xml:space="preserve">were </w:t>
      </w:r>
      <w:r w:rsidRPr="002765F5">
        <w:rPr>
          <w:rFonts w:asciiTheme="majorBidi" w:hAnsiTheme="majorBidi" w:cstheme="majorBidi"/>
          <w:noProof/>
          <w:sz w:val="32"/>
          <w:szCs w:val="32"/>
        </w:rPr>
        <w:drawing>
          <wp:anchor distT="0" distB="0" distL="114300" distR="114300" simplePos="0" relativeHeight="251678720" behindDoc="0" locked="0" layoutInCell="1" allowOverlap="1" wp14:anchorId="47A987B3" wp14:editId="700534F7">
            <wp:simplePos x="0" y="0"/>
            <wp:positionH relativeFrom="column">
              <wp:posOffset>0</wp:posOffset>
            </wp:positionH>
            <wp:positionV relativeFrom="paragraph">
              <wp:posOffset>0</wp:posOffset>
            </wp:positionV>
            <wp:extent cx="4057650" cy="1123950"/>
            <wp:effectExtent l="0" t="0" r="0" b="0"/>
            <wp:wrapSquare wrapText="bothSides"/>
            <wp:docPr id="1579623232" name="Picture 28" descr="Mark Levinson „ML 2&quot; - Audiokonstruktion | Hi-Fi-Online-Verkauf: Verstärker, Lautspre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Mark Levinson „ML 2&quot; - Audiokonstruktion | Hi-Fi-Online-Verkauf: Verstärker, Lautsprecher ..."/>
                    <pic:cNvPicPr>
                      <a:picLocks noChangeAspect="1" noChangeArrowheads="1"/>
                    </pic:cNvPicPr>
                  </pic:nvPicPr>
                  <pic:blipFill rotWithShape="1">
                    <a:blip r:embed="rId28">
                      <a:extLst>
                        <a:ext uri="{28A0092B-C50C-407E-A947-70E740481C1C}">
                          <a14:useLocalDpi xmlns:a14="http://schemas.microsoft.com/office/drawing/2010/main" val="0"/>
                        </a:ext>
                      </a:extLst>
                    </a:blip>
                    <a:srcRect l="5907" t="21753" r="4220" b="20779"/>
                    <a:stretch>
                      <a:fillRect/>
                    </a:stretch>
                  </pic:blipFill>
                  <pic:spPr bwMode="auto">
                    <a:xfrm>
                      <a:off x="0" y="0"/>
                      <a:ext cx="4057650" cy="1123950"/>
                    </a:xfrm>
                    <a:prstGeom prst="rect">
                      <a:avLst/>
                    </a:prstGeom>
                    <a:noFill/>
                    <a:ln>
                      <a:noFill/>
                    </a:ln>
                    <a:extLst>
                      <a:ext uri="{53640926-AAD7-44D8-BBD7-CCE9431645EC}">
                        <a14:shadowObscured xmlns:a14="http://schemas.microsoft.com/office/drawing/2010/main"/>
                      </a:ext>
                    </a:extLst>
                  </pic:spPr>
                </pic:pic>
              </a:graphicData>
            </a:graphic>
          </wp:anchor>
        </w:drawing>
      </w:r>
      <w:r w:rsidR="005F37C8" w:rsidRPr="002765F5">
        <w:rPr>
          <w:rFonts w:asciiTheme="majorBidi" w:hAnsiTheme="majorBidi" w:cstheme="majorBidi"/>
          <w:sz w:val="32"/>
          <w:szCs w:val="32"/>
        </w:rPr>
        <w:t xml:space="preserve">laboratory-grade. The ML-1 preamp was all discrete, while the ML-2 </w:t>
      </w:r>
      <w:r w:rsidR="002765F5" w:rsidRPr="002765F5">
        <w:rPr>
          <w:rFonts w:asciiTheme="majorBidi" w:hAnsiTheme="majorBidi" w:cstheme="majorBidi"/>
          <w:sz w:val="32"/>
          <w:szCs w:val="32"/>
        </w:rPr>
        <w:t>monoblocs</w:t>
      </w:r>
      <w:r w:rsidR="005F37C8" w:rsidRPr="002765F5">
        <w:rPr>
          <w:rFonts w:asciiTheme="majorBidi" w:hAnsiTheme="majorBidi" w:cstheme="majorBidi"/>
          <w:sz w:val="32"/>
          <w:szCs w:val="32"/>
        </w:rPr>
        <w:t xml:space="preserve"> ran full Class A and could drive electrostats or ribbons with uncanny control and grace. Quirky, hot-running, but sonically breathtaking.</w:t>
      </w:r>
      <w:r w:rsidR="00E62339" w:rsidRPr="002765F5">
        <w:rPr>
          <w:rFonts w:asciiTheme="majorBidi" w:hAnsiTheme="majorBidi" w:cstheme="majorBidi"/>
          <w:sz w:val="32"/>
          <w:szCs w:val="32"/>
        </w:rPr>
        <w:t xml:space="preserve"> Mark Levinson is now 78 years old, but I still hear from him from time to time. He along with Nelson Pass are probably the two best designers still living.</w:t>
      </w:r>
    </w:p>
    <w:p w14:paraId="2D0DB38D" w14:textId="75972066" w:rsidR="005F37C8" w:rsidRPr="002765F5" w:rsidRDefault="005F37C8" w:rsidP="002765F5">
      <w:pPr>
        <w:ind w:left="0" w:firstLine="0"/>
        <w:rPr>
          <w:rFonts w:asciiTheme="majorBidi" w:hAnsiTheme="majorBidi" w:cstheme="majorBidi"/>
          <w:sz w:val="32"/>
          <w:szCs w:val="32"/>
        </w:rPr>
      </w:pPr>
      <w:r w:rsidRPr="002765F5">
        <w:rPr>
          <w:rFonts w:asciiTheme="majorBidi" w:hAnsiTheme="majorBidi" w:cstheme="majorBidi"/>
          <w:i/>
          <w:iCs/>
          <w:sz w:val="32"/>
          <w:szCs w:val="32"/>
        </w:rPr>
        <w:t>Why they’re unicorns:</w:t>
      </w:r>
      <w:r w:rsidRPr="002765F5">
        <w:rPr>
          <w:rFonts w:asciiTheme="majorBidi" w:hAnsiTheme="majorBidi" w:cstheme="majorBidi"/>
          <w:sz w:val="32"/>
          <w:szCs w:val="32"/>
        </w:rPr>
        <w:t xml:space="preserve"> They were niche products in their own time. Today, they're almost folklore. Most have lived hard lives, so finding a clean set is a rare joy.</w:t>
      </w:r>
    </w:p>
    <w:p w14:paraId="07ADF88A" w14:textId="77777777" w:rsidR="00BC5BC5" w:rsidRPr="002765F5" w:rsidRDefault="00000000" w:rsidP="002765F5">
      <w:pPr>
        <w:ind w:left="0" w:firstLine="0"/>
        <w:rPr>
          <w:rFonts w:asciiTheme="majorBidi" w:hAnsiTheme="majorBidi" w:cstheme="majorBidi"/>
          <w:sz w:val="32"/>
          <w:szCs w:val="32"/>
        </w:rPr>
      </w:pPr>
      <w:r>
        <w:rPr>
          <w:rFonts w:asciiTheme="majorBidi" w:hAnsiTheme="majorBidi" w:cstheme="majorBidi"/>
          <w:sz w:val="32"/>
          <w:szCs w:val="32"/>
        </w:rPr>
        <w:pict w14:anchorId="24EBDDF0">
          <v:rect id="_x0000_i1036" style="width:0;height:1.5pt" o:hralign="center" o:hrstd="t" o:hr="t" fillcolor="#a0a0a0" stroked="f"/>
        </w:pict>
      </w:r>
    </w:p>
    <w:p w14:paraId="56601F1E" w14:textId="77777777" w:rsidR="00CB4079" w:rsidRPr="002765F5" w:rsidRDefault="00CB4079" w:rsidP="002765F5">
      <w:pPr>
        <w:ind w:left="0" w:firstLine="0"/>
        <w:rPr>
          <w:rFonts w:asciiTheme="majorBidi" w:hAnsiTheme="majorBidi" w:cstheme="majorBidi"/>
          <w:b/>
          <w:bCs/>
          <w:sz w:val="32"/>
          <w:szCs w:val="32"/>
        </w:rPr>
      </w:pPr>
      <w:r w:rsidRPr="002765F5">
        <w:rPr>
          <w:rFonts w:asciiTheme="majorBidi" w:hAnsiTheme="majorBidi" w:cstheme="majorBidi"/>
          <w:b/>
          <w:bCs/>
          <w:sz w:val="32"/>
          <w:szCs w:val="32"/>
        </w:rPr>
        <w:t>Final Thoughts</w:t>
      </w:r>
    </w:p>
    <w:p w14:paraId="4096B8BC" w14:textId="74E853D0" w:rsidR="00CB4079" w:rsidRPr="002765F5" w:rsidRDefault="00CB4079" w:rsidP="002765F5">
      <w:pPr>
        <w:ind w:left="0" w:firstLine="0"/>
        <w:rPr>
          <w:rFonts w:asciiTheme="majorBidi" w:hAnsiTheme="majorBidi" w:cstheme="majorBidi"/>
          <w:sz w:val="32"/>
          <w:szCs w:val="32"/>
        </w:rPr>
      </w:pPr>
      <w:r w:rsidRPr="002765F5">
        <w:rPr>
          <w:rFonts w:asciiTheme="majorBidi" w:hAnsiTheme="majorBidi" w:cstheme="majorBidi"/>
          <w:sz w:val="32"/>
          <w:szCs w:val="32"/>
        </w:rPr>
        <w:t>What defines a unicorn isn’t just scarcity, it’s the convergence of great sound, bold design, and the sense that you’ve stumbled onto something almost forgotten. Each of these separates earned its place by outperforming its era and lingering in the minds of those who heard them.</w:t>
      </w:r>
      <w:r w:rsidR="009B2BBB" w:rsidRPr="002765F5">
        <w:rPr>
          <w:rFonts w:asciiTheme="majorBidi" w:hAnsiTheme="majorBidi" w:cstheme="majorBidi"/>
          <w:sz w:val="32"/>
          <w:szCs w:val="32"/>
        </w:rPr>
        <w:t xml:space="preserve"> In truth they may be older than your parents, but they can still perform like an amorous teenager.</w:t>
      </w:r>
    </w:p>
    <w:p w14:paraId="51110ED0" w14:textId="074B968E" w:rsidR="002765F5" w:rsidRPr="00901742" w:rsidRDefault="002765F5" w:rsidP="002765F5">
      <w:pPr>
        <w:ind w:left="0" w:firstLine="0"/>
        <w:rPr>
          <w:rFonts w:asciiTheme="majorBidi" w:hAnsiTheme="majorBidi" w:cstheme="majorBidi"/>
          <w:sz w:val="32"/>
          <w:szCs w:val="32"/>
        </w:rPr>
      </w:pPr>
      <w:r w:rsidRPr="00901742">
        <w:rPr>
          <w:rFonts w:asciiTheme="majorBidi" w:hAnsiTheme="majorBidi" w:cstheme="majorBidi"/>
          <w:sz w:val="32"/>
          <w:szCs w:val="32"/>
        </w:rPr>
        <w:t xml:space="preserve">These unicorns aren’t relics—they’re invitations.** When you restore a Marantz 7 or spin vinyl through a Bedini 25/25, you’re not just hearing history—**you’re communing with the obsessives who defied commerce to chase sonic perfection.** Saul Marantz, Nelson Pass, William Z. Johnson—they built art that outlived spreadsheets.  </w:t>
      </w:r>
    </w:p>
    <w:p w14:paraId="45B75C1D" w14:textId="4CA3FA41" w:rsidR="002765F5" w:rsidRPr="002765F5" w:rsidRDefault="002765F5" w:rsidP="002765F5">
      <w:pPr>
        <w:ind w:left="0" w:firstLine="0"/>
        <w:rPr>
          <w:rFonts w:asciiTheme="majorBidi" w:hAnsiTheme="majorBidi" w:cstheme="majorBidi"/>
          <w:sz w:val="32"/>
          <w:szCs w:val="32"/>
        </w:rPr>
      </w:pPr>
      <w:r w:rsidRPr="00901742">
        <w:rPr>
          <w:rFonts w:asciiTheme="majorBidi" w:hAnsiTheme="majorBidi" w:cstheme="majorBidi"/>
          <w:sz w:val="32"/>
          <w:szCs w:val="32"/>
        </w:rPr>
        <w:lastRenderedPageBreak/>
        <w:t>So, hunt fiercely. Buy patiently. Restore meticulously. And when you power up that first recapped circuit… **you’ll feel the magic that made hi-fi holy.</w:t>
      </w:r>
    </w:p>
    <w:p w14:paraId="7139E148" w14:textId="5970569B" w:rsidR="00CB4079" w:rsidRPr="002765F5" w:rsidRDefault="00CB4079" w:rsidP="002765F5">
      <w:pPr>
        <w:ind w:left="0" w:firstLine="0"/>
        <w:rPr>
          <w:rFonts w:asciiTheme="majorBidi" w:hAnsiTheme="majorBidi" w:cstheme="majorBidi"/>
          <w:sz w:val="32"/>
          <w:szCs w:val="32"/>
        </w:rPr>
      </w:pPr>
      <w:r w:rsidRPr="002765F5">
        <w:rPr>
          <w:rFonts w:asciiTheme="majorBidi" w:hAnsiTheme="majorBidi" w:cstheme="majorBidi"/>
          <w:sz w:val="32"/>
          <w:szCs w:val="32"/>
        </w:rPr>
        <w:t>Restoration matters. A tired vintage amp is just a project; a properly restored one is a revelation. When done right, these units not only bring you closer to the music, they bring you into the workshop and boardroom where hi-fi history was made.</w:t>
      </w:r>
      <w:r w:rsidR="009B2BBB" w:rsidRPr="002765F5">
        <w:rPr>
          <w:rFonts w:asciiTheme="majorBidi" w:hAnsiTheme="majorBidi" w:cstheme="majorBidi"/>
          <w:sz w:val="32"/>
          <w:szCs w:val="32"/>
        </w:rPr>
        <w:t xml:space="preserve"> </w:t>
      </w:r>
    </w:p>
    <w:p w14:paraId="3A729102" w14:textId="572A8E61" w:rsidR="009B2BBB" w:rsidRPr="002765F5" w:rsidRDefault="009B2BBB" w:rsidP="002765F5">
      <w:pPr>
        <w:ind w:left="0" w:firstLine="0"/>
        <w:rPr>
          <w:rFonts w:asciiTheme="majorBidi" w:hAnsiTheme="majorBidi" w:cstheme="majorBidi"/>
          <w:sz w:val="32"/>
          <w:szCs w:val="32"/>
        </w:rPr>
      </w:pPr>
      <w:r w:rsidRPr="002765F5">
        <w:rPr>
          <w:rFonts w:asciiTheme="majorBidi" w:hAnsiTheme="majorBidi" w:cstheme="majorBidi"/>
          <w:sz w:val="32"/>
          <w:szCs w:val="32"/>
        </w:rPr>
        <w:t>If you want to own something far beyond what your rich friends listen to without spending your 401K to do it, any of these examples make a great choice.</w:t>
      </w:r>
    </w:p>
    <w:p w14:paraId="5970BF37" w14:textId="77777777" w:rsidR="00BC5BC5" w:rsidRPr="002765F5" w:rsidRDefault="00BC5BC5" w:rsidP="002765F5">
      <w:pPr>
        <w:ind w:left="0" w:firstLine="0"/>
        <w:rPr>
          <w:rFonts w:asciiTheme="majorBidi" w:hAnsiTheme="majorBidi" w:cstheme="majorBidi"/>
          <w:sz w:val="32"/>
          <w:szCs w:val="32"/>
        </w:rPr>
      </w:pPr>
      <w:r w:rsidRPr="002765F5">
        <w:rPr>
          <w:rFonts w:asciiTheme="majorBidi" w:hAnsiTheme="majorBidi" w:cstheme="majorBidi"/>
          <w:sz w:val="32"/>
          <w:szCs w:val="32"/>
        </w:rPr>
        <w:t>These components weren’t just made—they were willed into existence by visionaries like Saul Marantz, Nelson Pass, and William Zane Johnson. Their designs weren’t about hitting price points; they were about making gear that stood the test of time.</w:t>
      </w:r>
    </w:p>
    <w:p w14:paraId="4C38620C" w14:textId="079291BB" w:rsidR="00BC5BC5" w:rsidRPr="002765F5" w:rsidRDefault="00BC5BC5" w:rsidP="002765F5">
      <w:pPr>
        <w:ind w:left="0" w:firstLine="0"/>
        <w:rPr>
          <w:rFonts w:asciiTheme="majorBidi" w:hAnsiTheme="majorBidi" w:cstheme="majorBidi"/>
          <w:sz w:val="32"/>
          <w:szCs w:val="32"/>
        </w:rPr>
      </w:pPr>
      <w:r w:rsidRPr="002765F5">
        <w:rPr>
          <w:rFonts w:asciiTheme="majorBidi" w:hAnsiTheme="majorBidi" w:cstheme="majorBidi"/>
          <w:sz w:val="32"/>
          <w:szCs w:val="32"/>
        </w:rPr>
        <w:t>And they did.</w:t>
      </w:r>
    </w:p>
    <w:p w14:paraId="3AB8618A" w14:textId="03B8CB34" w:rsidR="00FB5B6C" w:rsidRDefault="00CB4079" w:rsidP="002765F5">
      <w:pPr>
        <w:ind w:left="0" w:firstLine="0"/>
        <w:rPr>
          <w:rFonts w:asciiTheme="majorBidi" w:hAnsiTheme="majorBidi" w:cstheme="majorBidi"/>
          <w:sz w:val="32"/>
          <w:szCs w:val="32"/>
        </w:rPr>
      </w:pPr>
      <w:r w:rsidRPr="002765F5">
        <w:rPr>
          <w:rFonts w:asciiTheme="majorBidi" w:hAnsiTheme="majorBidi" w:cstheme="majorBidi"/>
          <w:sz w:val="32"/>
          <w:szCs w:val="32"/>
        </w:rPr>
        <w:t>Whether you’re chasing clean vinyl tone, brute-force power, or minimalist design, these unicorn separates offer more than nostalgia. They deliver performance with personality, and they reward the kind of obsessive curiosity that built the audio hobby in the first place.</w:t>
      </w:r>
      <w:r w:rsidR="00BC5BC5" w:rsidRPr="002765F5">
        <w:rPr>
          <w:rFonts w:asciiTheme="majorBidi" w:hAnsiTheme="majorBidi" w:cstheme="majorBidi"/>
          <w:sz w:val="32"/>
          <w:szCs w:val="32"/>
        </w:rPr>
        <w:br/>
      </w:r>
      <w:r w:rsidRPr="002765F5">
        <w:rPr>
          <w:rFonts w:asciiTheme="majorBidi" w:hAnsiTheme="majorBidi" w:cstheme="majorBidi"/>
          <w:sz w:val="32"/>
          <w:szCs w:val="32"/>
        </w:rPr>
        <w:t xml:space="preserve">And if you find one? Don’t hesitate. These don’t come along </w:t>
      </w:r>
      <w:r w:rsidR="009B2BBB" w:rsidRPr="002765F5">
        <w:rPr>
          <w:rFonts w:asciiTheme="majorBidi" w:hAnsiTheme="majorBidi" w:cstheme="majorBidi"/>
          <w:sz w:val="32"/>
          <w:szCs w:val="32"/>
        </w:rPr>
        <w:t xml:space="preserve">very </w:t>
      </w:r>
      <w:r w:rsidRPr="002765F5">
        <w:rPr>
          <w:rFonts w:asciiTheme="majorBidi" w:hAnsiTheme="majorBidi" w:cstheme="majorBidi"/>
          <w:sz w:val="32"/>
          <w:szCs w:val="32"/>
        </w:rPr>
        <w:t>often.</w:t>
      </w:r>
    </w:p>
    <w:p w14:paraId="49ED1C61" w14:textId="77777777" w:rsidR="005F3AF7" w:rsidRPr="005F3AF7" w:rsidRDefault="005F3AF7" w:rsidP="005F3AF7">
      <w:pPr>
        <w:pStyle w:val="ListParagraph"/>
        <w:numPr>
          <w:ilvl w:val="0"/>
          <w:numId w:val="15"/>
        </w:numPr>
        <w:rPr>
          <w:rFonts w:asciiTheme="majorBidi" w:hAnsiTheme="majorBidi" w:cstheme="majorBidi"/>
          <w:b/>
          <w:bCs/>
          <w:sz w:val="32"/>
          <w:szCs w:val="32"/>
        </w:rPr>
      </w:pPr>
      <w:r w:rsidRPr="005F3AF7">
        <w:rPr>
          <w:rFonts w:asciiTheme="majorBidi" w:hAnsiTheme="majorBidi" w:cstheme="majorBidi"/>
          <w:b/>
          <w:bCs/>
          <w:sz w:val="32"/>
          <w:szCs w:val="32"/>
        </w:rPr>
        <w:t>Sourcing and Pricing Notes</w:t>
      </w:r>
    </w:p>
    <w:p w14:paraId="2866936D" w14:textId="77777777" w:rsidR="005F3AF7" w:rsidRPr="005F3AF7" w:rsidRDefault="005F3AF7" w:rsidP="005F3AF7">
      <w:pPr>
        <w:pStyle w:val="ListParagraph"/>
        <w:numPr>
          <w:ilvl w:val="0"/>
          <w:numId w:val="15"/>
        </w:numPr>
        <w:rPr>
          <w:rFonts w:asciiTheme="majorBidi" w:hAnsiTheme="majorBidi" w:cstheme="majorBidi"/>
          <w:sz w:val="32"/>
          <w:szCs w:val="32"/>
        </w:rPr>
      </w:pPr>
      <w:r w:rsidRPr="005F3AF7">
        <w:rPr>
          <w:rFonts w:asciiTheme="majorBidi" w:hAnsiTheme="majorBidi" w:cstheme="majorBidi"/>
          <w:sz w:val="32"/>
          <w:szCs w:val="32"/>
        </w:rPr>
        <w:t>Prices listed here reflect mint, restored examples—often the result of months of work and several hundred dollars in parts. Bargain hunters may find unrestored units for less, but you’ll need patience, soldering skills, or a trusted tech.</w:t>
      </w:r>
    </w:p>
    <w:p w14:paraId="02327C71" w14:textId="2521EA12" w:rsidR="005F3AF7" w:rsidRPr="002125DC" w:rsidRDefault="005F3AF7" w:rsidP="002125DC">
      <w:pPr>
        <w:pStyle w:val="ListParagraph"/>
        <w:numPr>
          <w:ilvl w:val="0"/>
          <w:numId w:val="15"/>
        </w:numPr>
        <w:rPr>
          <w:rFonts w:asciiTheme="majorBidi" w:hAnsiTheme="majorBidi" w:cstheme="majorBidi"/>
          <w:b/>
          <w:bCs/>
          <w:sz w:val="32"/>
          <w:szCs w:val="32"/>
        </w:rPr>
      </w:pPr>
      <w:r w:rsidRPr="002125DC">
        <w:rPr>
          <w:rFonts w:asciiTheme="majorBidi" w:hAnsiTheme="majorBidi" w:cstheme="majorBidi"/>
          <w:b/>
          <w:bCs/>
          <w:sz w:val="32"/>
          <w:szCs w:val="32"/>
        </w:rPr>
        <w:t>Where to Find Unicorns:</w:t>
      </w:r>
    </w:p>
    <w:p w14:paraId="6A5BAFBC" w14:textId="77777777" w:rsidR="00F14EBC" w:rsidRPr="00F14EBC" w:rsidRDefault="00F14EBC" w:rsidP="00F14EBC">
      <w:pPr>
        <w:numPr>
          <w:ilvl w:val="0"/>
          <w:numId w:val="15"/>
        </w:numPr>
        <w:rPr>
          <w:rFonts w:asciiTheme="majorBidi" w:hAnsiTheme="majorBidi" w:cstheme="majorBidi"/>
          <w:sz w:val="32"/>
          <w:szCs w:val="32"/>
        </w:rPr>
      </w:pPr>
      <w:r w:rsidRPr="00F14EBC">
        <w:rPr>
          <w:rFonts w:asciiTheme="majorBidi" w:hAnsiTheme="majorBidi" w:cstheme="majorBidi"/>
          <w:b/>
          <w:bCs/>
          <w:sz w:val="32"/>
          <w:szCs w:val="32"/>
        </w:rPr>
        <w:t>Markets:</w:t>
      </w:r>
      <w:r w:rsidRPr="00F14EBC">
        <w:rPr>
          <w:rFonts w:asciiTheme="majorBidi" w:hAnsiTheme="majorBidi" w:cstheme="majorBidi"/>
          <w:sz w:val="32"/>
          <w:szCs w:val="32"/>
        </w:rPr>
        <w:t xml:space="preserve"> US Audio Mart, HiFi Shark</w:t>
      </w:r>
    </w:p>
    <w:p w14:paraId="5A719C22" w14:textId="77777777" w:rsidR="00F14EBC" w:rsidRPr="00F14EBC" w:rsidRDefault="00F14EBC" w:rsidP="00F14EBC">
      <w:pPr>
        <w:numPr>
          <w:ilvl w:val="0"/>
          <w:numId w:val="15"/>
        </w:numPr>
        <w:rPr>
          <w:rFonts w:asciiTheme="majorBidi" w:hAnsiTheme="majorBidi" w:cstheme="majorBidi"/>
          <w:sz w:val="32"/>
          <w:szCs w:val="32"/>
        </w:rPr>
      </w:pPr>
      <w:r w:rsidRPr="00F14EBC">
        <w:rPr>
          <w:rFonts w:asciiTheme="majorBidi" w:hAnsiTheme="majorBidi" w:cstheme="majorBidi"/>
          <w:b/>
          <w:bCs/>
          <w:sz w:val="32"/>
          <w:szCs w:val="32"/>
        </w:rPr>
        <w:lastRenderedPageBreak/>
        <w:t>Forums:</w:t>
      </w:r>
      <w:r w:rsidRPr="00F14EBC">
        <w:rPr>
          <w:rFonts w:asciiTheme="majorBidi" w:hAnsiTheme="majorBidi" w:cstheme="majorBidi"/>
          <w:sz w:val="32"/>
          <w:szCs w:val="32"/>
        </w:rPr>
        <w:t xml:space="preserve"> Audiokarma, DIYAudio, The Vintage Knob</w:t>
      </w:r>
    </w:p>
    <w:p w14:paraId="537FA036" w14:textId="77777777" w:rsidR="00F14EBC" w:rsidRPr="00F14EBC" w:rsidRDefault="00F14EBC" w:rsidP="00F14EBC">
      <w:pPr>
        <w:numPr>
          <w:ilvl w:val="0"/>
          <w:numId w:val="15"/>
        </w:numPr>
        <w:rPr>
          <w:rFonts w:asciiTheme="majorBidi" w:hAnsiTheme="majorBidi" w:cstheme="majorBidi"/>
          <w:sz w:val="32"/>
          <w:szCs w:val="32"/>
        </w:rPr>
      </w:pPr>
      <w:r w:rsidRPr="00F14EBC">
        <w:rPr>
          <w:rFonts w:asciiTheme="majorBidi" w:hAnsiTheme="majorBidi" w:cstheme="majorBidi"/>
          <w:b/>
          <w:bCs/>
          <w:sz w:val="32"/>
          <w:szCs w:val="32"/>
        </w:rPr>
        <w:t>Restorers:</w:t>
      </w:r>
      <w:r w:rsidRPr="00F14EBC">
        <w:rPr>
          <w:rFonts w:asciiTheme="majorBidi" w:hAnsiTheme="majorBidi" w:cstheme="majorBidi"/>
          <w:sz w:val="32"/>
          <w:szCs w:val="32"/>
        </w:rPr>
        <w:t xml:space="preserve"> Analog Restorations (NYC), Classic Audio Repair (CA)</w:t>
      </w:r>
    </w:p>
    <w:p w14:paraId="62322BFB" w14:textId="77777777" w:rsidR="00F14EBC" w:rsidRPr="00F14EBC" w:rsidRDefault="00F14EBC" w:rsidP="00F14EBC">
      <w:pPr>
        <w:numPr>
          <w:ilvl w:val="0"/>
          <w:numId w:val="15"/>
        </w:numPr>
        <w:rPr>
          <w:rFonts w:asciiTheme="majorBidi" w:hAnsiTheme="majorBidi" w:cstheme="majorBidi"/>
          <w:sz w:val="32"/>
          <w:szCs w:val="32"/>
        </w:rPr>
      </w:pPr>
      <w:r w:rsidRPr="00F14EBC">
        <w:rPr>
          <w:rFonts w:asciiTheme="majorBidi" w:hAnsiTheme="majorBidi" w:cstheme="majorBidi"/>
          <w:b/>
          <w:bCs/>
          <w:sz w:val="32"/>
          <w:szCs w:val="32"/>
        </w:rPr>
        <w:t>Warning:</w:t>
      </w:r>
      <w:r w:rsidRPr="00F14EBC">
        <w:rPr>
          <w:rFonts w:asciiTheme="majorBidi" w:hAnsiTheme="majorBidi" w:cstheme="majorBidi"/>
          <w:sz w:val="32"/>
          <w:szCs w:val="32"/>
        </w:rPr>
        <w:t xml:space="preserve"> Budget for surprises. "Mint restored" often means $500+ in parts and 100+ hours of labor.</w:t>
      </w:r>
    </w:p>
    <w:p w14:paraId="39CE1965" w14:textId="77777777" w:rsidR="00F14EBC" w:rsidRDefault="00F14EBC" w:rsidP="00F14EBC">
      <w:pPr>
        <w:ind w:left="0" w:firstLine="0"/>
        <w:rPr>
          <w:rFonts w:asciiTheme="majorBidi" w:hAnsiTheme="majorBidi" w:cstheme="majorBidi"/>
          <w:sz w:val="32"/>
          <w:szCs w:val="32"/>
        </w:rPr>
      </w:pPr>
      <w:r w:rsidRPr="00F14EBC">
        <w:rPr>
          <w:rFonts w:asciiTheme="majorBidi" w:hAnsiTheme="majorBidi" w:cstheme="majorBidi"/>
          <w:sz w:val="32"/>
          <w:szCs w:val="32"/>
        </w:rPr>
        <w:t>If you’re ready to own gear your rich friends have never even heard of—and won’t soon forget—this is your short list.</w:t>
      </w:r>
    </w:p>
    <w:p w14:paraId="3851AE91" w14:textId="77777777" w:rsidR="002F2F91" w:rsidRPr="009E4584" w:rsidRDefault="002F2F91" w:rsidP="002F2F91">
      <w:pPr>
        <w:ind w:left="0" w:firstLine="0"/>
        <w:rPr>
          <w:rFonts w:asciiTheme="majorBidi" w:hAnsiTheme="majorBidi" w:cstheme="majorBidi"/>
          <w:b/>
          <w:bCs/>
          <w:sz w:val="32"/>
          <w:szCs w:val="32"/>
        </w:rPr>
      </w:pPr>
      <w:r w:rsidRPr="009E4584">
        <w:rPr>
          <w:rFonts w:asciiTheme="majorBidi" w:hAnsiTheme="majorBidi" w:cstheme="majorBidi"/>
          <w:b/>
          <w:bCs/>
          <w:sz w:val="32"/>
          <w:szCs w:val="32"/>
        </w:rPr>
        <w:t>"Modern Alternatives" Sidebar</w:t>
      </w:r>
    </w:p>
    <w:p w14:paraId="30A2D2AF" w14:textId="77777777" w:rsidR="002F2F91" w:rsidRPr="00255309" w:rsidRDefault="002F2F91" w:rsidP="002F2F91">
      <w:pPr>
        <w:ind w:left="0" w:firstLine="0"/>
        <w:rPr>
          <w:rFonts w:asciiTheme="majorBidi" w:hAnsiTheme="majorBidi" w:cstheme="majorBidi"/>
          <w:sz w:val="32"/>
          <w:szCs w:val="32"/>
        </w:rPr>
      </w:pPr>
      <w:r w:rsidRPr="00901742">
        <w:rPr>
          <w:rFonts w:asciiTheme="majorBidi" w:hAnsiTheme="majorBidi" w:cstheme="majorBidi"/>
          <w:sz w:val="32"/>
          <w:szCs w:val="32"/>
        </w:rPr>
        <w:t>Can</w:t>
      </w:r>
      <w:r w:rsidRPr="00901742">
        <w:rPr>
          <w:rFonts w:ascii="Times New Roman" w:hAnsi="Times New Roman" w:cs="Times New Roman"/>
          <w:sz w:val="32"/>
          <w:szCs w:val="32"/>
        </w:rPr>
        <w:t>’</w:t>
      </w:r>
      <w:r w:rsidRPr="00901742">
        <w:rPr>
          <w:rFonts w:asciiTheme="majorBidi" w:hAnsiTheme="majorBidi" w:cstheme="majorBidi"/>
          <w:sz w:val="32"/>
          <w:szCs w:val="32"/>
        </w:rPr>
        <w:t xml:space="preserve">t Find These? Try Their Spiritual Successors </w:t>
      </w:r>
    </w:p>
    <w:tbl>
      <w:tblPr>
        <w:tblStyle w:val="TableGrid"/>
        <w:tblW w:w="0" w:type="auto"/>
        <w:tblLook w:val="04A0" w:firstRow="1" w:lastRow="0" w:firstColumn="1" w:lastColumn="0" w:noHBand="0" w:noVBand="1"/>
      </w:tblPr>
      <w:tblGrid>
        <w:gridCol w:w="3116"/>
        <w:gridCol w:w="3117"/>
        <w:gridCol w:w="3117"/>
      </w:tblGrid>
      <w:tr w:rsidR="002F2F91" w14:paraId="19B8336E" w14:textId="77777777" w:rsidTr="00A942A4">
        <w:tc>
          <w:tcPr>
            <w:tcW w:w="3116" w:type="dxa"/>
            <w:vAlign w:val="center"/>
          </w:tcPr>
          <w:p w14:paraId="71794D87" w14:textId="77777777" w:rsidR="002F2F91" w:rsidRDefault="002F2F91" w:rsidP="00A942A4">
            <w:pPr>
              <w:ind w:left="0" w:firstLine="0"/>
              <w:rPr>
                <w:rFonts w:asciiTheme="majorBidi" w:hAnsiTheme="majorBidi" w:cstheme="majorBidi"/>
                <w:sz w:val="32"/>
                <w:szCs w:val="32"/>
              </w:rPr>
            </w:pPr>
            <w:r w:rsidRPr="00255309">
              <w:rPr>
                <w:rFonts w:asciiTheme="majorBidi" w:hAnsiTheme="majorBidi" w:cstheme="majorBidi"/>
                <w:b/>
                <w:bCs/>
                <w:sz w:val="32"/>
                <w:szCs w:val="32"/>
              </w:rPr>
              <w:t>Vintage Unicorn</w:t>
            </w:r>
          </w:p>
        </w:tc>
        <w:tc>
          <w:tcPr>
            <w:tcW w:w="3117" w:type="dxa"/>
          </w:tcPr>
          <w:p w14:paraId="55A01899" w14:textId="77777777" w:rsidR="002F2F91" w:rsidRDefault="002F2F91" w:rsidP="00A942A4">
            <w:pPr>
              <w:ind w:left="0" w:firstLine="0"/>
              <w:rPr>
                <w:rFonts w:asciiTheme="majorBidi" w:hAnsiTheme="majorBidi" w:cstheme="majorBidi"/>
                <w:sz w:val="32"/>
                <w:szCs w:val="32"/>
              </w:rPr>
            </w:pPr>
            <w:r w:rsidRPr="00255309">
              <w:rPr>
                <w:rFonts w:asciiTheme="majorBidi" w:hAnsiTheme="majorBidi" w:cstheme="majorBidi"/>
                <w:b/>
                <w:bCs/>
                <w:sz w:val="32"/>
                <w:szCs w:val="32"/>
              </w:rPr>
              <w:t>Modern Equivalent</w:t>
            </w:r>
          </w:p>
        </w:tc>
        <w:tc>
          <w:tcPr>
            <w:tcW w:w="3117" w:type="dxa"/>
            <w:vAlign w:val="center"/>
          </w:tcPr>
          <w:p w14:paraId="79DC766D" w14:textId="77777777" w:rsidR="002F2F91" w:rsidRDefault="002F2F91" w:rsidP="00A942A4">
            <w:pPr>
              <w:ind w:left="0" w:firstLine="0"/>
              <w:rPr>
                <w:rFonts w:asciiTheme="majorBidi" w:hAnsiTheme="majorBidi" w:cstheme="majorBidi"/>
                <w:sz w:val="32"/>
                <w:szCs w:val="32"/>
              </w:rPr>
            </w:pPr>
            <w:r w:rsidRPr="00255309">
              <w:rPr>
                <w:rFonts w:asciiTheme="majorBidi" w:hAnsiTheme="majorBidi" w:cstheme="majorBidi"/>
                <w:b/>
                <w:bCs/>
                <w:sz w:val="32"/>
                <w:szCs w:val="32"/>
              </w:rPr>
              <w:t>Why It’s Similar</w:t>
            </w:r>
          </w:p>
        </w:tc>
      </w:tr>
      <w:tr w:rsidR="002F2F91" w14:paraId="3A227F9F" w14:textId="77777777" w:rsidTr="00A942A4">
        <w:tc>
          <w:tcPr>
            <w:tcW w:w="3116" w:type="dxa"/>
          </w:tcPr>
          <w:p w14:paraId="4A99B1F1" w14:textId="77777777" w:rsidR="002F2F91" w:rsidRDefault="002F2F91" w:rsidP="00A942A4">
            <w:pPr>
              <w:ind w:left="0" w:firstLine="0"/>
              <w:rPr>
                <w:rFonts w:asciiTheme="majorBidi" w:hAnsiTheme="majorBidi" w:cstheme="majorBidi"/>
                <w:sz w:val="32"/>
                <w:szCs w:val="32"/>
              </w:rPr>
            </w:pPr>
            <w:r w:rsidRPr="00255309">
              <w:rPr>
                <w:rFonts w:asciiTheme="majorBidi" w:hAnsiTheme="majorBidi" w:cstheme="majorBidi"/>
                <w:sz w:val="32"/>
                <w:szCs w:val="32"/>
              </w:rPr>
              <w:t>Marantz Model 7</w:t>
            </w:r>
          </w:p>
        </w:tc>
        <w:tc>
          <w:tcPr>
            <w:tcW w:w="3117" w:type="dxa"/>
          </w:tcPr>
          <w:p w14:paraId="054C401F" w14:textId="77777777" w:rsidR="002F2F91" w:rsidRDefault="002F2F91" w:rsidP="00A942A4">
            <w:pPr>
              <w:ind w:left="0" w:firstLine="0"/>
              <w:rPr>
                <w:rFonts w:asciiTheme="majorBidi" w:hAnsiTheme="majorBidi" w:cstheme="majorBidi"/>
                <w:sz w:val="32"/>
                <w:szCs w:val="32"/>
              </w:rPr>
            </w:pPr>
            <w:r w:rsidRPr="00255309">
              <w:rPr>
                <w:rFonts w:asciiTheme="majorBidi" w:hAnsiTheme="majorBidi" w:cstheme="majorBidi"/>
                <w:sz w:val="32"/>
                <w:szCs w:val="32"/>
              </w:rPr>
              <w:t>Schiit Freya</w:t>
            </w:r>
          </w:p>
        </w:tc>
        <w:tc>
          <w:tcPr>
            <w:tcW w:w="3117" w:type="dxa"/>
          </w:tcPr>
          <w:p w14:paraId="5944A95F" w14:textId="77777777" w:rsidR="002F2F91" w:rsidRDefault="002F2F91" w:rsidP="00A942A4">
            <w:pPr>
              <w:ind w:left="0" w:firstLine="0"/>
              <w:rPr>
                <w:rFonts w:asciiTheme="majorBidi" w:hAnsiTheme="majorBidi" w:cstheme="majorBidi"/>
                <w:sz w:val="32"/>
                <w:szCs w:val="32"/>
              </w:rPr>
            </w:pPr>
            <w:r w:rsidRPr="00255309">
              <w:rPr>
                <w:rFonts w:asciiTheme="majorBidi" w:hAnsiTheme="majorBidi" w:cstheme="majorBidi"/>
                <w:sz w:val="32"/>
                <w:szCs w:val="32"/>
              </w:rPr>
              <w:t>Tube/SS hybrid, great phono</w:t>
            </w:r>
          </w:p>
        </w:tc>
      </w:tr>
      <w:tr w:rsidR="002F2F91" w14:paraId="782C2D34" w14:textId="77777777" w:rsidTr="00A942A4">
        <w:tc>
          <w:tcPr>
            <w:tcW w:w="3116" w:type="dxa"/>
          </w:tcPr>
          <w:p w14:paraId="5886D5FF" w14:textId="77777777" w:rsidR="002F2F91" w:rsidRDefault="002F2F91" w:rsidP="00A942A4">
            <w:pPr>
              <w:ind w:left="0" w:firstLine="0"/>
              <w:rPr>
                <w:rFonts w:asciiTheme="majorBidi" w:hAnsiTheme="majorBidi" w:cstheme="majorBidi"/>
                <w:sz w:val="32"/>
                <w:szCs w:val="32"/>
              </w:rPr>
            </w:pPr>
            <w:r w:rsidRPr="00255309">
              <w:rPr>
                <w:rFonts w:asciiTheme="majorBidi" w:hAnsiTheme="majorBidi" w:cstheme="majorBidi"/>
                <w:sz w:val="32"/>
                <w:szCs w:val="32"/>
              </w:rPr>
              <w:t>Bedini 25/25</w:t>
            </w:r>
          </w:p>
        </w:tc>
        <w:tc>
          <w:tcPr>
            <w:tcW w:w="3117" w:type="dxa"/>
          </w:tcPr>
          <w:p w14:paraId="47CC6C4E" w14:textId="77777777" w:rsidR="002F2F91" w:rsidRDefault="002F2F91" w:rsidP="00A942A4">
            <w:pPr>
              <w:ind w:left="0" w:firstLine="0"/>
              <w:rPr>
                <w:rFonts w:asciiTheme="majorBidi" w:hAnsiTheme="majorBidi" w:cstheme="majorBidi"/>
                <w:sz w:val="32"/>
                <w:szCs w:val="32"/>
              </w:rPr>
            </w:pPr>
            <w:r w:rsidRPr="00255309">
              <w:rPr>
                <w:rFonts w:asciiTheme="majorBidi" w:hAnsiTheme="majorBidi" w:cstheme="majorBidi"/>
                <w:sz w:val="32"/>
                <w:szCs w:val="32"/>
              </w:rPr>
              <w:t>First Watt J2</w:t>
            </w:r>
          </w:p>
        </w:tc>
        <w:tc>
          <w:tcPr>
            <w:tcW w:w="3117" w:type="dxa"/>
          </w:tcPr>
          <w:p w14:paraId="0863CFEB" w14:textId="77777777" w:rsidR="002F2F91" w:rsidRDefault="002F2F91" w:rsidP="00A942A4">
            <w:pPr>
              <w:ind w:left="0" w:firstLine="0"/>
              <w:rPr>
                <w:rFonts w:asciiTheme="majorBidi" w:hAnsiTheme="majorBidi" w:cstheme="majorBidi"/>
                <w:sz w:val="32"/>
                <w:szCs w:val="32"/>
              </w:rPr>
            </w:pPr>
            <w:r w:rsidRPr="00255309">
              <w:rPr>
                <w:rFonts w:asciiTheme="majorBidi" w:hAnsiTheme="majorBidi" w:cstheme="majorBidi"/>
                <w:sz w:val="32"/>
                <w:szCs w:val="32"/>
              </w:rPr>
              <w:t>Class A purity by Nelson Pass</w:t>
            </w:r>
          </w:p>
        </w:tc>
      </w:tr>
      <w:tr w:rsidR="002F2F91" w14:paraId="390DDC65" w14:textId="77777777" w:rsidTr="00A942A4">
        <w:tc>
          <w:tcPr>
            <w:tcW w:w="3116" w:type="dxa"/>
          </w:tcPr>
          <w:p w14:paraId="51CF24FE" w14:textId="77777777" w:rsidR="002F2F91" w:rsidRDefault="002F2F91" w:rsidP="00A942A4">
            <w:pPr>
              <w:ind w:left="0" w:firstLine="0"/>
              <w:rPr>
                <w:rFonts w:asciiTheme="majorBidi" w:hAnsiTheme="majorBidi" w:cstheme="majorBidi"/>
                <w:sz w:val="32"/>
                <w:szCs w:val="32"/>
              </w:rPr>
            </w:pPr>
            <w:r w:rsidRPr="00255309">
              <w:rPr>
                <w:rFonts w:asciiTheme="majorBidi" w:hAnsiTheme="majorBidi" w:cstheme="majorBidi"/>
                <w:sz w:val="32"/>
                <w:szCs w:val="32"/>
              </w:rPr>
              <w:t>Threshold 400A</w:t>
            </w:r>
          </w:p>
        </w:tc>
        <w:tc>
          <w:tcPr>
            <w:tcW w:w="3117" w:type="dxa"/>
          </w:tcPr>
          <w:p w14:paraId="12CAFCEB" w14:textId="77777777" w:rsidR="002F2F91" w:rsidRDefault="002F2F91" w:rsidP="00A942A4">
            <w:pPr>
              <w:ind w:left="0" w:firstLine="0"/>
              <w:rPr>
                <w:rFonts w:asciiTheme="majorBidi" w:hAnsiTheme="majorBidi" w:cstheme="majorBidi"/>
                <w:sz w:val="32"/>
                <w:szCs w:val="32"/>
              </w:rPr>
            </w:pPr>
            <w:r w:rsidRPr="00255309">
              <w:rPr>
                <w:rFonts w:asciiTheme="majorBidi" w:hAnsiTheme="majorBidi" w:cstheme="majorBidi"/>
                <w:sz w:val="32"/>
                <w:szCs w:val="32"/>
              </w:rPr>
              <w:t>Usher R1.5</w:t>
            </w:r>
          </w:p>
        </w:tc>
        <w:tc>
          <w:tcPr>
            <w:tcW w:w="3117" w:type="dxa"/>
          </w:tcPr>
          <w:p w14:paraId="10557248" w14:textId="77777777" w:rsidR="002F2F91" w:rsidRDefault="002F2F91" w:rsidP="00A942A4">
            <w:pPr>
              <w:ind w:left="0" w:firstLine="0"/>
              <w:rPr>
                <w:rFonts w:asciiTheme="majorBidi" w:hAnsiTheme="majorBidi" w:cstheme="majorBidi"/>
                <w:sz w:val="32"/>
                <w:szCs w:val="32"/>
              </w:rPr>
            </w:pPr>
            <w:r w:rsidRPr="00255309">
              <w:rPr>
                <w:rFonts w:asciiTheme="majorBidi" w:hAnsiTheme="majorBidi" w:cstheme="majorBidi"/>
                <w:sz w:val="32"/>
                <w:szCs w:val="32"/>
              </w:rPr>
              <w:t>Same muscle/finesse blend</w:t>
            </w:r>
          </w:p>
        </w:tc>
      </w:tr>
    </w:tbl>
    <w:p w14:paraId="6A4EE5B4" w14:textId="77777777" w:rsidR="00F14EBC" w:rsidRPr="002765F5" w:rsidRDefault="00F14EBC" w:rsidP="002765F5">
      <w:pPr>
        <w:ind w:left="0" w:firstLine="0"/>
        <w:rPr>
          <w:rFonts w:asciiTheme="majorBidi" w:hAnsiTheme="majorBidi" w:cstheme="majorBidi"/>
          <w:sz w:val="32"/>
          <w:szCs w:val="32"/>
        </w:rPr>
      </w:pPr>
    </w:p>
    <w:sectPr w:rsidR="00F14EBC" w:rsidRPr="002765F5" w:rsidSect="0051507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c Silver" w:date="2025-06-04T12:23:00Z" w:initials="MS">
    <w:p w14:paraId="4677690C" w14:textId="6E05C5BA" w:rsidR="00FD65BB" w:rsidRDefault="00FD65B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7769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8E42BF" w16cex:dateUtc="2025-06-04T1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77690C" w16cid:durableId="278E42B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69F9"/>
    <w:multiLevelType w:val="multilevel"/>
    <w:tmpl w:val="8794A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71930"/>
    <w:multiLevelType w:val="multilevel"/>
    <w:tmpl w:val="FB6867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0246F9"/>
    <w:multiLevelType w:val="multilevel"/>
    <w:tmpl w:val="ED26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874E5"/>
    <w:multiLevelType w:val="multilevel"/>
    <w:tmpl w:val="73B2D8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356254"/>
    <w:multiLevelType w:val="multilevel"/>
    <w:tmpl w:val="064E4E8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6E7D04"/>
    <w:multiLevelType w:val="multilevel"/>
    <w:tmpl w:val="C9A8EE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66048F"/>
    <w:multiLevelType w:val="multilevel"/>
    <w:tmpl w:val="3C14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A2072D"/>
    <w:multiLevelType w:val="hybridMultilevel"/>
    <w:tmpl w:val="232A7588"/>
    <w:lvl w:ilvl="0" w:tplc="CA9680D0">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65B08"/>
    <w:multiLevelType w:val="multilevel"/>
    <w:tmpl w:val="FB40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2C65E4"/>
    <w:multiLevelType w:val="multilevel"/>
    <w:tmpl w:val="3B220A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FB2DF1"/>
    <w:multiLevelType w:val="multilevel"/>
    <w:tmpl w:val="8AEE3F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A57233"/>
    <w:multiLevelType w:val="multilevel"/>
    <w:tmpl w:val="A29CDE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4B17BD"/>
    <w:multiLevelType w:val="multilevel"/>
    <w:tmpl w:val="C286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74429E"/>
    <w:multiLevelType w:val="multilevel"/>
    <w:tmpl w:val="D818BA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561C3E"/>
    <w:multiLevelType w:val="multilevel"/>
    <w:tmpl w:val="423093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6845137">
    <w:abstractNumId w:val="6"/>
  </w:num>
  <w:num w:numId="2" w16cid:durableId="228461300">
    <w:abstractNumId w:val="5"/>
  </w:num>
  <w:num w:numId="3" w16cid:durableId="155583708">
    <w:abstractNumId w:val="10"/>
  </w:num>
  <w:num w:numId="4" w16cid:durableId="25256284">
    <w:abstractNumId w:val="3"/>
  </w:num>
  <w:num w:numId="5" w16cid:durableId="43873642">
    <w:abstractNumId w:val="1"/>
  </w:num>
  <w:num w:numId="6" w16cid:durableId="223413351">
    <w:abstractNumId w:val="13"/>
  </w:num>
  <w:num w:numId="7" w16cid:durableId="931008189">
    <w:abstractNumId w:val="9"/>
  </w:num>
  <w:num w:numId="8" w16cid:durableId="936213538">
    <w:abstractNumId w:val="7"/>
  </w:num>
  <w:num w:numId="9" w16cid:durableId="423036021">
    <w:abstractNumId w:val="14"/>
  </w:num>
  <w:num w:numId="10" w16cid:durableId="18164347">
    <w:abstractNumId w:val="11"/>
  </w:num>
  <w:num w:numId="11" w16cid:durableId="1681929243">
    <w:abstractNumId w:val="4"/>
  </w:num>
  <w:num w:numId="12" w16cid:durableId="1391997756">
    <w:abstractNumId w:val="0"/>
  </w:num>
  <w:num w:numId="13" w16cid:durableId="1593970624">
    <w:abstractNumId w:val="8"/>
  </w:num>
  <w:num w:numId="14" w16cid:durableId="567805716">
    <w:abstractNumId w:val="2"/>
  </w:num>
  <w:num w:numId="15" w16cid:durableId="145247505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c Silver">
    <w15:presenceInfo w15:providerId="Windows Live" w15:userId="5483e828a1166d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079"/>
    <w:rsid w:val="000E3DB8"/>
    <w:rsid w:val="000F67A8"/>
    <w:rsid w:val="00143158"/>
    <w:rsid w:val="00171D36"/>
    <w:rsid w:val="001F6FD2"/>
    <w:rsid w:val="002125DC"/>
    <w:rsid w:val="00255309"/>
    <w:rsid w:val="0025650C"/>
    <w:rsid w:val="002765F5"/>
    <w:rsid w:val="002F2F91"/>
    <w:rsid w:val="00381CAA"/>
    <w:rsid w:val="00507C38"/>
    <w:rsid w:val="00515071"/>
    <w:rsid w:val="0058701B"/>
    <w:rsid w:val="005F37C8"/>
    <w:rsid w:val="005F3AF7"/>
    <w:rsid w:val="0063690A"/>
    <w:rsid w:val="006B26E8"/>
    <w:rsid w:val="00837EE3"/>
    <w:rsid w:val="00846CD8"/>
    <w:rsid w:val="008D3D73"/>
    <w:rsid w:val="008F3C6C"/>
    <w:rsid w:val="008F4219"/>
    <w:rsid w:val="009A2EF7"/>
    <w:rsid w:val="009B2BBB"/>
    <w:rsid w:val="009E4584"/>
    <w:rsid w:val="00A446A3"/>
    <w:rsid w:val="00A73CED"/>
    <w:rsid w:val="00B5027C"/>
    <w:rsid w:val="00BC5BC5"/>
    <w:rsid w:val="00BC6ED8"/>
    <w:rsid w:val="00C153A8"/>
    <w:rsid w:val="00C914A3"/>
    <w:rsid w:val="00CB4079"/>
    <w:rsid w:val="00CD2A76"/>
    <w:rsid w:val="00D003E6"/>
    <w:rsid w:val="00E62339"/>
    <w:rsid w:val="00EC3235"/>
    <w:rsid w:val="00F14EBC"/>
    <w:rsid w:val="00FB5B6C"/>
    <w:rsid w:val="00FD65BB"/>
    <w:rsid w:val="00FE582E"/>
    <w:rsid w:val="00FF19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C7EDE"/>
  <w15:chartTrackingRefBased/>
  <w15:docId w15:val="{646C3967-86CF-4C92-8412-51E0753F0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40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B40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40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40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40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40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40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40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40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0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B40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40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40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40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40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40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40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4079"/>
    <w:rPr>
      <w:rFonts w:eastAsiaTheme="majorEastAsia" w:cstheme="majorBidi"/>
      <w:color w:val="272727" w:themeColor="text1" w:themeTint="D8"/>
    </w:rPr>
  </w:style>
  <w:style w:type="paragraph" w:styleId="Title">
    <w:name w:val="Title"/>
    <w:basedOn w:val="Normal"/>
    <w:next w:val="Normal"/>
    <w:link w:val="TitleChar"/>
    <w:uiPriority w:val="10"/>
    <w:qFormat/>
    <w:rsid w:val="00CB40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0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4079"/>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40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4079"/>
    <w:pPr>
      <w:spacing w:before="160"/>
      <w:jc w:val="center"/>
    </w:pPr>
    <w:rPr>
      <w:i/>
      <w:iCs/>
      <w:color w:val="404040" w:themeColor="text1" w:themeTint="BF"/>
    </w:rPr>
  </w:style>
  <w:style w:type="character" w:customStyle="1" w:styleId="QuoteChar">
    <w:name w:val="Quote Char"/>
    <w:basedOn w:val="DefaultParagraphFont"/>
    <w:link w:val="Quote"/>
    <w:uiPriority w:val="29"/>
    <w:rsid w:val="00CB4079"/>
    <w:rPr>
      <w:i/>
      <w:iCs/>
      <w:color w:val="404040" w:themeColor="text1" w:themeTint="BF"/>
    </w:rPr>
  </w:style>
  <w:style w:type="paragraph" w:styleId="ListParagraph">
    <w:name w:val="List Paragraph"/>
    <w:basedOn w:val="Normal"/>
    <w:uiPriority w:val="34"/>
    <w:qFormat/>
    <w:rsid w:val="00CB4079"/>
    <w:pPr>
      <w:ind w:left="720"/>
      <w:contextualSpacing/>
    </w:pPr>
  </w:style>
  <w:style w:type="character" w:styleId="IntenseEmphasis">
    <w:name w:val="Intense Emphasis"/>
    <w:basedOn w:val="DefaultParagraphFont"/>
    <w:uiPriority w:val="21"/>
    <w:qFormat/>
    <w:rsid w:val="00CB4079"/>
    <w:rPr>
      <w:i/>
      <w:iCs/>
      <w:color w:val="2F5496" w:themeColor="accent1" w:themeShade="BF"/>
    </w:rPr>
  </w:style>
  <w:style w:type="paragraph" w:styleId="IntenseQuote">
    <w:name w:val="Intense Quote"/>
    <w:basedOn w:val="Normal"/>
    <w:next w:val="Normal"/>
    <w:link w:val="IntenseQuoteChar"/>
    <w:uiPriority w:val="30"/>
    <w:qFormat/>
    <w:rsid w:val="00CB40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4079"/>
    <w:rPr>
      <w:i/>
      <w:iCs/>
      <w:color w:val="2F5496" w:themeColor="accent1" w:themeShade="BF"/>
    </w:rPr>
  </w:style>
  <w:style w:type="character" w:styleId="IntenseReference">
    <w:name w:val="Intense Reference"/>
    <w:basedOn w:val="DefaultParagraphFont"/>
    <w:uiPriority w:val="32"/>
    <w:qFormat/>
    <w:rsid w:val="00CB4079"/>
    <w:rPr>
      <w:b/>
      <w:bCs/>
      <w:smallCaps/>
      <w:color w:val="2F5496" w:themeColor="accent1" w:themeShade="BF"/>
      <w:spacing w:val="5"/>
    </w:rPr>
  </w:style>
  <w:style w:type="character" w:styleId="CommentReference">
    <w:name w:val="annotation reference"/>
    <w:basedOn w:val="DefaultParagraphFont"/>
    <w:uiPriority w:val="99"/>
    <w:semiHidden/>
    <w:unhideWhenUsed/>
    <w:rsid w:val="00FD65BB"/>
    <w:rPr>
      <w:sz w:val="16"/>
      <w:szCs w:val="16"/>
    </w:rPr>
  </w:style>
  <w:style w:type="paragraph" w:styleId="CommentText">
    <w:name w:val="annotation text"/>
    <w:basedOn w:val="Normal"/>
    <w:link w:val="CommentTextChar"/>
    <w:uiPriority w:val="99"/>
    <w:semiHidden/>
    <w:unhideWhenUsed/>
    <w:rsid w:val="00FD65BB"/>
    <w:pPr>
      <w:spacing w:line="240" w:lineRule="auto"/>
    </w:pPr>
    <w:rPr>
      <w:sz w:val="20"/>
      <w:szCs w:val="20"/>
    </w:rPr>
  </w:style>
  <w:style w:type="character" w:customStyle="1" w:styleId="CommentTextChar">
    <w:name w:val="Comment Text Char"/>
    <w:basedOn w:val="DefaultParagraphFont"/>
    <w:link w:val="CommentText"/>
    <w:uiPriority w:val="99"/>
    <w:semiHidden/>
    <w:rsid w:val="00FD65BB"/>
    <w:rPr>
      <w:sz w:val="20"/>
      <w:szCs w:val="20"/>
    </w:rPr>
  </w:style>
  <w:style w:type="paragraph" w:styleId="CommentSubject">
    <w:name w:val="annotation subject"/>
    <w:basedOn w:val="CommentText"/>
    <w:next w:val="CommentText"/>
    <w:link w:val="CommentSubjectChar"/>
    <w:uiPriority w:val="99"/>
    <w:semiHidden/>
    <w:unhideWhenUsed/>
    <w:rsid w:val="00FD65BB"/>
    <w:rPr>
      <w:b/>
      <w:bCs/>
    </w:rPr>
  </w:style>
  <w:style w:type="character" w:customStyle="1" w:styleId="CommentSubjectChar">
    <w:name w:val="Comment Subject Char"/>
    <w:basedOn w:val="CommentTextChar"/>
    <w:link w:val="CommentSubject"/>
    <w:uiPriority w:val="99"/>
    <w:semiHidden/>
    <w:rsid w:val="00FD65BB"/>
    <w:rPr>
      <w:b/>
      <w:bCs/>
      <w:sz w:val="20"/>
      <w:szCs w:val="20"/>
    </w:rPr>
  </w:style>
  <w:style w:type="paragraph" w:styleId="NormalWeb">
    <w:name w:val="Normal (Web)"/>
    <w:basedOn w:val="Normal"/>
    <w:uiPriority w:val="99"/>
    <w:semiHidden/>
    <w:unhideWhenUsed/>
    <w:rsid w:val="00FF1920"/>
    <w:rPr>
      <w:rFonts w:ascii="Times New Roman" w:hAnsi="Times New Roman" w:cs="Times New Roman"/>
    </w:rPr>
  </w:style>
  <w:style w:type="table" w:styleId="TableGrid">
    <w:name w:val="Table Grid"/>
    <w:basedOn w:val="TableNormal"/>
    <w:uiPriority w:val="39"/>
    <w:rsid w:val="00255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33101">
      <w:bodyDiv w:val="1"/>
      <w:marLeft w:val="0"/>
      <w:marRight w:val="0"/>
      <w:marTop w:val="0"/>
      <w:marBottom w:val="0"/>
      <w:divBdr>
        <w:top w:val="none" w:sz="0" w:space="0" w:color="auto"/>
        <w:left w:val="none" w:sz="0" w:space="0" w:color="auto"/>
        <w:bottom w:val="none" w:sz="0" w:space="0" w:color="auto"/>
        <w:right w:val="none" w:sz="0" w:space="0" w:color="auto"/>
      </w:divBdr>
    </w:div>
    <w:div w:id="86925856">
      <w:bodyDiv w:val="1"/>
      <w:marLeft w:val="0"/>
      <w:marRight w:val="0"/>
      <w:marTop w:val="0"/>
      <w:marBottom w:val="0"/>
      <w:divBdr>
        <w:top w:val="none" w:sz="0" w:space="0" w:color="auto"/>
        <w:left w:val="none" w:sz="0" w:space="0" w:color="auto"/>
        <w:bottom w:val="none" w:sz="0" w:space="0" w:color="auto"/>
        <w:right w:val="none" w:sz="0" w:space="0" w:color="auto"/>
      </w:divBdr>
    </w:div>
    <w:div w:id="135419076">
      <w:bodyDiv w:val="1"/>
      <w:marLeft w:val="0"/>
      <w:marRight w:val="0"/>
      <w:marTop w:val="0"/>
      <w:marBottom w:val="0"/>
      <w:divBdr>
        <w:top w:val="none" w:sz="0" w:space="0" w:color="auto"/>
        <w:left w:val="none" w:sz="0" w:space="0" w:color="auto"/>
        <w:bottom w:val="none" w:sz="0" w:space="0" w:color="auto"/>
        <w:right w:val="none" w:sz="0" w:space="0" w:color="auto"/>
      </w:divBdr>
    </w:div>
    <w:div w:id="145243298">
      <w:bodyDiv w:val="1"/>
      <w:marLeft w:val="0"/>
      <w:marRight w:val="0"/>
      <w:marTop w:val="0"/>
      <w:marBottom w:val="0"/>
      <w:divBdr>
        <w:top w:val="none" w:sz="0" w:space="0" w:color="auto"/>
        <w:left w:val="none" w:sz="0" w:space="0" w:color="auto"/>
        <w:bottom w:val="none" w:sz="0" w:space="0" w:color="auto"/>
        <w:right w:val="none" w:sz="0" w:space="0" w:color="auto"/>
      </w:divBdr>
    </w:div>
    <w:div w:id="161355248">
      <w:bodyDiv w:val="1"/>
      <w:marLeft w:val="0"/>
      <w:marRight w:val="0"/>
      <w:marTop w:val="0"/>
      <w:marBottom w:val="0"/>
      <w:divBdr>
        <w:top w:val="none" w:sz="0" w:space="0" w:color="auto"/>
        <w:left w:val="none" w:sz="0" w:space="0" w:color="auto"/>
        <w:bottom w:val="none" w:sz="0" w:space="0" w:color="auto"/>
        <w:right w:val="none" w:sz="0" w:space="0" w:color="auto"/>
      </w:divBdr>
      <w:divsChild>
        <w:div w:id="1117485863">
          <w:marLeft w:val="0"/>
          <w:marRight w:val="0"/>
          <w:marTop w:val="0"/>
          <w:marBottom w:val="0"/>
          <w:divBdr>
            <w:top w:val="none" w:sz="0" w:space="0" w:color="auto"/>
            <w:left w:val="none" w:sz="0" w:space="0" w:color="auto"/>
            <w:bottom w:val="none" w:sz="0" w:space="0" w:color="auto"/>
            <w:right w:val="none" w:sz="0" w:space="0" w:color="auto"/>
          </w:divBdr>
        </w:div>
        <w:div w:id="1247499803">
          <w:marLeft w:val="0"/>
          <w:marRight w:val="0"/>
          <w:marTop w:val="0"/>
          <w:marBottom w:val="0"/>
          <w:divBdr>
            <w:top w:val="none" w:sz="0" w:space="0" w:color="auto"/>
            <w:left w:val="none" w:sz="0" w:space="0" w:color="auto"/>
            <w:bottom w:val="none" w:sz="0" w:space="0" w:color="auto"/>
            <w:right w:val="none" w:sz="0" w:space="0" w:color="auto"/>
          </w:divBdr>
        </w:div>
        <w:div w:id="136803620">
          <w:marLeft w:val="0"/>
          <w:marRight w:val="0"/>
          <w:marTop w:val="0"/>
          <w:marBottom w:val="0"/>
          <w:divBdr>
            <w:top w:val="none" w:sz="0" w:space="0" w:color="auto"/>
            <w:left w:val="none" w:sz="0" w:space="0" w:color="auto"/>
            <w:bottom w:val="none" w:sz="0" w:space="0" w:color="auto"/>
            <w:right w:val="none" w:sz="0" w:space="0" w:color="auto"/>
          </w:divBdr>
        </w:div>
        <w:div w:id="5253707">
          <w:marLeft w:val="0"/>
          <w:marRight w:val="0"/>
          <w:marTop w:val="0"/>
          <w:marBottom w:val="0"/>
          <w:divBdr>
            <w:top w:val="none" w:sz="0" w:space="0" w:color="auto"/>
            <w:left w:val="none" w:sz="0" w:space="0" w:color="auto"/>
            <w:bottom w:val="none" w:sz="0" w:space="0" w:color="auto"/>
            <w:right w:val="none" w:sz="0" w:space="0" w:color="auto"/>
          </w:divBdr>
        </w:div>
        <w:div w:id="259342505">
          <w:marLeft w:val="0"/>
          <w:marRight w:val="0"/>
          <w:marTop w:val="0"/>
          <w:marBottom w:val="0"/>
          <w:divBdr>
            <w:top w:val="none" w:sz="0" w:space="0" w:color="auto"/>
            <w:left w:val="none" w:sz="0" w:space="0" w:color="auto"/>
            <w:bottom w:val="none" w:sz="0" w:space="0" w:color="auto"/>
            <w:right w:val="none" w:sz="0" w:space="0" w:color="auto"/>
          </w:divBdr>
        </w:div>
        <w:div w:id="1770540511">
          <w:marLeft w:val="0"/>
          <w:marRight w:val="0"/>
          <w:marTop w:val="0"/>
          <w:marBottom w:val="0"/>
          <w:divBdr>
            <w:top w:val="none" w:sz="0" w:space="0" w:color="auto"/>
            <w:left w:val="none" w:sz="0" w:space="0" w:color="auto"/>
            <w:bottom w:val="none" w:sz="0" w:space="0" w:color="auto"/>
            <w:right w:val="none" w:sz="0" w:space="0" w:color="auto"/>
          </w:divBdr>
        </w:div>
        <w:div w:id="1907180282">
          <w:marLeft w:val="0"/>
          <w:marRight w:val="0"/>
          <w:marTop w:val="0"/>
          <w:marBottom w:val="0"/>
          <w:divBdr>
            <w:top w:val="none" w:sz="0" w:space="0" w:color="auto"/>
            <w:left w:val="none" w:sz="0" w:space="0" w:color="auto"/>
            <w:bottom w:val="none" w:sz="0" w:space="0" w:color="auto"/>
            <w:right w:val="none" w:sz="0" w:space="0" w:color="auto"/>
          </w:divBdr>
        </w:div>
        <w:div w:id="1980647319">
          <w:marLeft w:val="0"/>
          <w:marRight w:val="0"/>
          <w:marTop w:val="0"/>
          <w:marBottom w:val="0"/>
          <w:divBdr>
            <w:top w:val="none" w:sz="0" w:space="0" w:color="auto"/>
            <w:left w:val="none" w:sz="0" w:space="0" w:color="auto"/>
            <w:bottom w:val="none" w:sz="0" w:space="0" w:color="auto"/>
            <w:right w:val="none" w:sz="0" w:space="0" w:color="auto"/>
          </w:divBdr>
        </w:div>
      </w:divsChild>
    </w:div>
    <w:div w:id="176820930">
      <w:bodyDiv w:val="1"/>
      <w:marLeft w:val="0"/>
      <w:marRight w:val="0"/>
      <w:marTop w:val="0"/>
      <w:marBottom w:val="0"/>
      <w:divBdr>
        <w:top w:val="none" w:sz="0" w:space="0" w:color="auto"/>
        <w:left w:val="none" w:sz="0" w:space="0" w:color="auto"/>
        <w:bottom w:val="none" w:sz="0" w:space="0" w:color="auto"/>
        <w:right w:val="none" w:sz="0" w:space="0" w:color="auto"/>
      </w:divBdr>
    </w:div>
    <w:div w:id="186216629">
      <w:bodyDiv w:val="1"/>
      <w:marLeft w:val="0"/>
      <w:marRight w:val="0"/>
      <w:marTop w:val="0"/>
      <w:marBottom w:val="0"/>
      <w:divBdr>
        <w:top w:val="none" w:sz="0" w:space="0" w:color="auto"/>
        <w:left w:val="none" w:sz="0" w:space="0" w:color="auto"/>
        <w:bottom w:val="none" w:sz="0" w:space="0" w:color="auto"/>
        <w:right w:val="none" w:sz="0" w:space="0" w:color="auto"/>
      </w:divBdr>
    </w:div>
    <w:div w:id="193422945">
      <w:bodyDiv w:val="1"/>
      <w:marLeft w:val="0"/>
      <w:marRight w:val="0"/>
      <w:marTop w:val="0"/>
      <w:marBottom w:val="0"/>
      <w:divBdr>
        <w:top w:val="none" w:sz="0" w:space="0" w:color="auto"/>
        <w:left w:val="none" w:sz="0" w:space="0" w:color="auto"/>
        <w:bottom w:val="none" w:sz="0" w:space="0" w:color="auto"/>
        <w:right w:val="none" w:sz="0" w:space="0" w:color="auto"/>
      </w:divBdr>
    </w:div>
    <w:div w:id="212083424">
      <w:bodyDiv w:val="1"/>
      <w:marLeft w:val="0"/>
      <w:marRight w:val="0"/>
      <w:marTop w:val="0"/>
      <w:marBottom w:val="0"/>
      <w:divBdr>
        <w:top w:val="none" w:sz="0" w:space="0" w:color="auto"/>
        <w:left w:val="none" w:sz="0" w:space="0" w:color="auto"/>
        <w:bottom w:val="none" w:sz="0" w:space="0" w:color="auto"/>
        <w:right w:val="none" w:sz="0" w:space="0" w:color="auto"/>
      </w:divBdr>
    </w:div>
    <w:div w:id="227033946">
      <w:bodyDiv w:val="1"/>
      <w:marLeft w:val="0"/>
      <w:marRight w:val="0"/>
      <w:marTop w:val="0"/>
      <w:marBottom w:val="0"/>
      <w:divBdr>
        <w:top w:val="none" w:sz="0" w:space="0" w:color="auto"/>
        <w:left w:val="none" w:sz="0" w:space="0" w:color="auto"/>
        <w:bottom w:val="none" w:sz="0" w:space="0" w:color="auto"/>
        <w:right w:val="none" w:sz="0" w:space="0" w:color="auto"/>
      </w:divBdr>
    </w:div>
    <w:div w:id="260921641">
      <w:bodyDiv w:val="1"/>
      <w:marLeft w:val="0"/>
      <w:marRight w:val="0"/>
      <w:marTop w:val="0"/>
      <w:marBottom w:val="0"/>
      <w:divBdr>
        <w:top w:val="none" w:sz="0" w:space="0" w:color="auto"/>
        <w:left w:val="none" w:sz="0" w:space="0" w:color="auto"/>
        <w:bottom w:val="none" w:sz="0" w:space="0" w:color="auto"/>
        <w:right w:val="none" w:sz="0" w:space="0" w:color="auto"/>
      </w:divBdr>
    </w:div>
    <w:div w:id="276110330">
      <w:bodyDiv w:val="1"/>
      <w:marLeft w:val="0"/>
      <w:marRight w:val="0"/>
      <w:marTop w:val="0"/>
      <w:marBottom w:val="0"/>
      <w:divBdr>
        <w:top w:val="none" w:sz="0" w:space="0" w:color="auto"/>
        <w:left w:val="none" w:sz="0" w:space="0" w:color="auto"/>
        <w:bottom w:val="none" w:sz="0" w:space="0" w:color="auto"/>
        <w:right w:val="none" w:sz="0" w:space="0" w:color="auto"/>
      </w:divBdr>
    </w:div>
    <w:div w:id="306589612">
      <w:bodyDiv w:val="1"/>
      <w:marLeft w:val="0"/>
      <w:marRight w:val="0"/>
      <w:marTop w:val="0"/>
      <w:marBottom w:val="0"/>
      <w:divBdr>
        <w:top w:val="none" w:sz="0" w:space="0" w:color="auto"/>
        <w:left w:val="none" w:sz="0" w:space="0" w:color="auto"/>
        <w:bottom w:val="none" w:sz="0" w:space="0" w:color="auto"/>
        <w:right w:val="none" w:sz="0" w:space="0" w:color="auto"/>
      </w:divBdr>
    </w:div>
    <w:div w:id="341443671">
      <w:bodyDiv w:val="1"/>
      <w:marLeft w:val="0"/>
      <w:marRight w:val="0"/>
      <w:marTop w:val="0"/>
      <w:marBottom w:val="0"/>
      <w:divBdr>
        <w:top w:val="none" w:sz="0" w:space="0" w:color="auto"/>
        <w:left w:val="none" w:sz="0" w:space="0" w:color="auto"/>
        <w:bottom w:val="none" w:sz="0" w:space="0" w:color="auto"/>
        <w:right w:val="none" w:sz="0" w:space="0" w:color="auto"/>
      </w:divBdr>
      <w:divsChild>
        <w:div w:id="1245459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2935334">
      <w:bodyDiv w:val="1"/>
      <w:marLeft w:val="0"/>
      <w:marRight w:val="0"/>
      <w:marTop w:val="0"/>
      <w:marBottom w:val="0"/>
      <w:divBdr>
        <w:top w:val="none" w:sz="0" w:space="0" w:color="auto"/>
        <w:left w:val="none" w:sz="0" w:space="0" w:color="auto"/>
        <w:bottom w:val="none" w:sz="0" w:space="0" w:color="auto"/>
        <w:right w:val="none" w:sz="0" w:space="0" w:color="auto"/>
      </w:divBdr>
      <w:divsChild>
        <w:div w:id="1650936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476122">
      <w:bodyDiv w:val="1"/>
      <w:marLeft w:val="0"/>
      <w:marRight w:val="0"/>
      <w:marTop w:val="0"/>
      <w:marBottom w:val="0"/>
      <w:divBdr>
        <w:top w:val="none" w:sz="0" w:space="0" w:color="auto"/>
        <w:left w:val="none" w:sz="0" w:space="0" w:color="auto"/>
        <w:bottom w:val="none" w:sz="0" w:space="0" w:color="auto"/>
        <w:right w:val="none" w:sz="0" w:space="0" w:color="auto"/>
      </w:divBdr>
      <w:divsChild>
        <w:div w:id="620651402">
          <w:marLeft w:val="0"/>
          <w:marRight w:val="0"/>
          <w:marTop w:val="0"/>
          <w:marBottom w:val="0"/>
          <w:divBdr>
            <w:top w:val="none" w:sz="0" w:space="0" w:color="auto"/>
            <w:left w:val="none" w:sz="0" w:space="0" w:color="auto"/>
            <w:bottom w:val="none" w:sz="0" w:space="0" w:color="auto"/>
            <w:right w:val="none" w:sz="0" w:space="0" w:color="auto"/>
          </w:divBdr>
        </w:div>
        <w:div w:id="1494954625">
          <w:marLeft w:val="0"/>
          <w:marRight w:val="0"/>
          <w:marTop w:val="0"/>
          <w:marBottom w:val="0"/>
          <w:divBdr>
            <w:top w:val="none" w:sz="0" w:space="0" w:color="auto"/>
            <w:left w:val="none" w:sz="0" w:space="0" w:color="auto"/>
            <w:bottom w:val="none" w:sz="0" w:space="0" w:color="auto"/>
            <w:right w:val="none" w:sz="0" w:space="0" w:color="auto"/>
          </w:divBdr>
        </w:div>
      </w:divsChild>
    </w:div>
    <w:div w:id="591203199">
      <w:bodyDiv w:val="1"/>
      <w:marLeft w:val="0"/>
      <w:marRight w:val="0"/>
      <w:marTop w:val="0"/>
      <w:marBottom w:val="0"/>
      <w:divBdr>
        <w:top w:val="none" w:sz="0" w:space="0" w:color="auto"/>
        <w:left w:val="none" w:sz="0" w:space="0" w:color="auto"/>
        <w:bottom w:val="none" w:sz="0" w:space="0" w:color="auto"/>
        <w:right w:val="none" w:sz="0" w:space="0" w:color="auto"/>
      </w:divBdr>
    </w:div>
    <w:div w:id="606276513">
      <w:bodyDiv w:val="1"/>
      <w:marLeft w:val="0"/>
      <w:marRight w:val="0"/>
      <w:marTop w:val="0"/>
      <w:marBottom w:val="0"/>
      <w:divBdr>
        <w:top w:val="none" w:sz="0" w:space="0" w:color="auto"/>
        <w:left w:val="none" w:sz="0" w:space="0" w:color="auto"/>
        <w:bottom w:val="none" w:sz="0" w:space="0" w:color="auto"/>
        <w:right w:val="none" w:sz="0" w:space="0" w:color="auto"/>
      </w:divBdr>
    </w:div>
    <w:div w:id="675114082">
      <w:bodyDiv w:val="1"/>
      <w:marLeft w:val="0"/>
      <w:marRight w:val="0"/>
      <w:marTop w:val="0"/>
      <w:marBottom w:val="0"/>
      <w:divBdr>
        <w:top w:val="none" w:sz="0" w:space="0" w:color="auto"/>
        <w:left w:val="none" w:sz="0" w:space="0" w:color="auto"/>
        <w:bottom w:val="none" w:sz="0" w:space="0" w:color="auto"/>
        <w:right w:val="none" w:sz="0" w:space="0" w:color="auto"/>
      </w:divBdr>
      <w:divsChild>
        <w:div w:id="262689385">
          <w:marLeft w:val="0"/>
          <w:marRight w:val="0"/>
          <w:marTop w:val="0"/>
          <w:marBottom w:val="0"/>
          <w:divBdr>
            <w:top w:val="none" w:sz="0" w:space="0" w:color="auto"/>
            <w:left w:val="none" w:sz="0" w:space="0" w:color="auto"/>
            <w:bottom w:val="none" w:sz="0" w:space="0" w:color="auto"/>
            <w:right w:val="none" w:sz="0" w:space="0" w:color="auto"/>
          </w:divBdr>
        </w:div>
        <w:div w:id="1711301930">
          <w:marLeft w:val="0"/>
          <w:marRight w:val="0"/>
          <w:marTop w:val="0"/>
          <w:marBottom w:val="0"/>
          <w:divBdr>
            <w:top w:val="none" w:sz="0" w:space="0" w:color="auto"/>
            <w:left w:val="none" w:sz="0" w:space="0" w:color="auto"/>
            <w:bottom w:val="none" w:sz="0" w:space="0" w:color="auto"/>
            <w:right w:val="none" w:sz="0" w:space="0" w:color="auto"/>
          </w:divBdr>
        </w:div>
        <w:div w:id="1832717281">
          <w:marLeft w:val="0"/>
          <w:marRight w:val="0"/>
          <w:marTop w:val="0"/>
          <w:marBottom w:val="0"/>
          <w:divBdr>
            <w:top w:val="none" w:sz="0" w:space="0" w:color="auto"/>
            <w:left w:val="none" w:sz="0" w:space="0" w:color="auto"/>
            <w:bottom w:val="none" w:sz="0" w:space="0" w:color="auto"/>
            <w:right w:val="none" w:sz="0" w:space="0" w:color="auto"/>
          </w:divBdr>
        </w:div>
        <w:div w:id="562983958">
          <w:marLeft w:val="0"/>
          <w:marRight w:val="0"/>
          <w:marTop w:val="0"/>
          <w:marBottom w:val="0"/>
          <w:divBdr>
            <w:top w:val="none" w:sz="0" w:space="0" w:color="auto"/>
            <w:left w:val="none" w:sz="0" w:space="0" w:color="auto"/>
            <w:bottom w:val="none" w:sz="0" w:space="0" w:color="auto"/>
            <w:right w:val="none" w:sz="0" w:space="0" w:color="auto"/>
          </w:divBdr>
        </w:div>
        <w:div w:id="1477911538">
          <w:marLeft w:val="0"/>
          <w:marRight w:val="0"/>
          <w:marTop w:val="0"/>
          <w:marBottom w:val="0"/>
          <w:divBdr>
            <w:top w:val="none" w:sz="0" w:space="0" w:color="auto"/>
            <w:left w:val="none" w:sz="0" w:space="0" w:color="auto"/>
            <w:bottom w:val="none" w:sz="0" w:space="0" w:color="auto"/>
            <w:right w:val="none" w:sz="0" w:space="0" w:color="auto"/>
          </w:divBdr>
        </w:div>
        <w:div w:id="859856942">
          <w:marLeft w:val="0"/>
          <w:marRight w:val="0"/>
          <w:marTop w:val="0"/>
          <w:marBottom w:val="0"/>
          <w:divBdr>
            <w:top w:val="none" w:sz="0" w:space="0" w:color="auto"/>
            <w:left w:val="none" w:sz="0" w:space="0" w:color="auto"/>
            <w:bottom w:val="none" w:sz="0" w:space="0" w:color="auto"/>
            <w:right w:val="none" w:sz="0" w:space="0" w:color="auto"/>
          </w:divBdr>
        </w:div>
        <w:div w:id="489490997">
          <w:marLeft w:val="0"/>
          <w:marRight w:val="0"/>
          <w:marTop w:val="0"/>
          <w:marBottom w:val="0"/>
          <w:divBdr>
            <w:top w:val="none" w:sz="0" w:space="0" w:color="auto"/>
            <w:left w:val="none" w:sz="0" w:space="0" w:color="auto"/>
            <w:bottom w:val="none" w:sz="0" w:space="0" w:color="auto"/>
            <w:right w:val="none" w:sz="0" w:space="0" w:color="auto"/>
          </w:divBdr>
        </w:div>
        <w:div w:id="586692559">
          <w:marLeft w:val="0"/>
          <w:marRight w:val="0"/>
          <w:marTop w:val="0"/>
          <w:marBottom w:val="0"/>
          <w:divBdr>
            <w:top w:val="none" w:sz="0" w:space="0" w:color="auto"/>
            <w:left w:val="none" w:sz="0" w:space="0" w:color="auto"/>
            <w:bottom w:val="none" w:sz="0" w:space="0" w:color="auto"/>
            <w:right w:val="none" w:sz="0" w:space="0" w:color="auto"/>
          </w:divBdr>
        </w:div>
      </w:divsChild>
    </w:div>
    <w:div w:id="675619987">
      <w:bodyDiv w:val="1"/>
      <w:marLeft w:val="0"/>
      <w:marRight w:val="0"/>
      <w:marTop w:val="0"/>
      <w:marBottom w:val="0"/>
      <w:divBdr>
        <w:top w:val="none" w:sz="0" w:space="0" w:color="auto"/>
        <w:left w:val="none" w:sz="0" w:space="0" w:color="auto"/>
        <w:bottom w:val="none" w:sz="0" w:space="0" w:color="auto"/>
        <w:right w:val="none" w:sz="0" w:space="0" w:color="auto"/>
      </w:divBdr>
    </w:div>
    <w:div w:id="683481667">
      <w:bodyDiv w:val="1"/>
      <w:marLeft w:val="0"/>
      <w:marRight w:val="0"/>
      <w:marTop w:val="0"/>
      <w:marBottom w:val="0"/>
      <w:divBdr>
        <w:top w:val="none" w:sz="0" w:space="0" w:color="auto"/>
        <w:left w:val="none" w:sz="0" w:space="0" w:color="auto"/>
        <w:bottom w:val="none" w:sz="0" w:space="0" w:color="auto"/>
        <w:right w:val="none" w:sz="0" w:space="0" w:color="auto"/>
      </w:divBdr>
    </w:div>
    <w:div w:id="700014940">
      <w:bodyDiv w:val="1"/>
      <w:marLeft w:val="0"/>
      <w:marRight w:val="0"/>
      <w:marTop w:val="0"/>
      <w:marBottom w:val="0"/>
      <w:divBdr>
        <w:top w:val="none" w:sz="0" w:space="0" w:color="auto"/>
        <w:left w:val="none" w:sz="0" w:space="0" w:color="auto"/>
        <w:bottom w:val="none" w:sz="0" w:space="0" w:color="auto"/>
        <w:right w:val="none" w:sz="0" w:space="0" w:color="auto"/>
      </w:divBdr>
    </w:div>
    <w:div w:id="700788227">
      <w:bodyDiv w:val="1"/>
      <w:marLeft w:val="0"/>
      <w:marRight w:val="0"/>
      <w:marTop w:val="0"/>
      <w:marBottom w:val="0"/>
      <w:divBdr>
        <w:top w:val="none" w:sz="0" w:space="0" w:color="auto"/>
        <w:left w:val="none" w:sz="0" w:space="0" w:color="auto"/>
        <w:bottom w:val="none" w:sz="0" w:space="0" w:color="auto"/>
        <w:right w:val="none" w:sz="0" w:space="0" w:color="auto"/>
      </w:divBdr>
    </w:div>
    <w:div w:id="708603920">
      <w:bodyDiv w:val="1"/>
      <w:marLeft w:val="0"/>
      <w:marRight w:val="0"/>
      <w:marTop w:val="0"/>
      <w:marBottom w:val="0"/>
      <w:divBdr>
        <w:top w:val="none" w:sz="0" w:space="0" w:color="auto"/>
        <w:left w:val="none" w:sz="0" w:space="0" w:color="auto"/>
        <w:bottom w:val="none" w:sz="0" w:space="0" w:color="auto"/>
        <w:right w:val="none" w:sz="0" w:space="0" w:color="auto"/>
      </w:divBdr>
    </w:div>
    <w:div w:id="776754730">
      <w:bodyDiv w:val="1"/>
      <w:marLeft w:val="0"/>
      <w:marRight w:val="0"/>
      <w:marTop w:val="0"/>
      <w:marBottom w:val="0"/>
      <w:divBdr>
        <w:top w:val="none" w:sz="0" w:space="0" w:color="auto"/>
        <w:left w:val="none" w:sz="0" w:space="0" w:color="auto"/>
        <w:bottom w:val="none" w:sz="0" w:space="0" w:color="auto"/>
        <w:right w:val="none" w:sz="0" w:space="0" w:color="auto"/>
      </w:divBdr>
    </w:div>
    <w:div w:id="823398678">
      <w:bodyDiv w:val="1"/>
      <w:marLeft w:val="0"/>
      <w:marRight w:val="0"/>
      <w:marTop w:val="0"/>
      <w:marBottom w:val="0"/>
      <w:divBdr>
        <w:top w:val="none" w:sz="0" w:space="0" w:color="auto"/>
        <w:left w:val="none" w:sz="0" w:space="0" w:color="auto"/>
        <w:bottom w:val="none" w:sz="0" w:space="0" w:color="auto"/>
        <w:right w:val="none" w:sz="0" w:space="0" w:color="auto"/>
      </w:divBdr>
      <w:divsChild>
        <w:div w:id="1727071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826540">
      <w:bodyDiv w:val="1"/>
      <w:marLeft w:val="0"/>
      <w:marRight w:val="0"/>
      <w:marTop w:val="0"/>
      <w:marBottom w:val="0"/>
      <w:divBdr>
        <w:top w:val="none" w:sz="0" w:space="0" w:color="auto"/>
        <w:left w:val="none" w:sz="0" w:space="0" w:color="auto"/>
        <w:bottom w:val="none" w:sz="0" w:space="0" w:color="auto"/>
        <w:right w:val="none" w:sz="0" w:space="0" w:color="auto"/>
      </w:divBdr>
    </w:div>
    <w:div w:id="908468425">
      <w:bodyDiv w:val="1"/>
      <w:marLeft w:val="0"/>
      <w:marRight w:val="0"/>
      <w:marTop w:val="0"/>
      <w:marBottom w:val="0"/>
      <w:divBdr>
        <w:top w:val="none" w:sz="0" w:space="0" w:color="auto"/>
        <w:left w:val="none" w:sz="0" w:space="0" w:color="auto"/>
        <w:bottom w:val="none" w:sz="0" w:space="0" w:color="auto"/>
        <w:right w:val="none" w:sz="0" w:space="0" w:color="auto"/>
      </w:divBdr>
    </w:div>
    <w:div w:id="928277021">
      <w:bodyDiv w:val="1"/>
      <w:marLeft w:val="0"/>
      <w:marRight w:val="0"/>
      <w:marTop w:val="0"/>
      <w:marBottom w:val="0"/>
      <w:divBdr>
        <w:top w:val="none" w:sz="0" w:space="0" w:color="auto"/>
        <w:left w:val="none" w:sz="0" w:space="0" w:color="auto"/>
        <w:bottom w:val="none" w:sz="0" w:space="0" w:color="auto"/>
        <w:right w:val="none" w:sz="0" w:space="0" w:color="auto"/>
      </w:divBdr>
    </w:div>
    <w:div w:id="967319942">
      <w:bodyDiv w:val="1"/>
      <w:marLeft w:val="0"/>
      <w:marRight w:val="0"/>
      <w:marTop w:val="0"/>
      <w:marBottom w:val="0"/>
      <w:divBdr>
        <w:top w:val="none" w:sz="0" w:space="0" w:color="auto"/>
        <w:left w:val="none" w:sz="0" w:space="0" w:color="auto"/>
        <w:bottom w:val="none" w:sz="0" w:space="0" w:color="auto"/>
        <w:right w:val="none" w:sz="0" w:space="0" w:color="auto"/>
      </w:divBdr>
    </w:div>
    <w:div w:id="978460559">
      <w:bodyDiv w:val="1"/>
      <w:marLeft w:val="0"/>
      <w:marRight w:val="0"/>
      <w:marTop w:val="0"/>
      <w:marBottom w:val="0"/>
      <w:divBdr>
        <w:top w:val="none" w:sz="0" w:space="0" w:color="auto"/>
        <w:left w:val="none" w:sz="0" w:space="0" w:color="auto"/>
        <w:bottom w:val="none" w:sz="0" w:space="0" w:color="auto"/>
        <w:right w:val="none" w:sz="0" w:space="0" w:color="auto"/>
      </w:divBdr>
    </w:div>
    <w:div w:id="992681437">
      <w:bodyDiv w:val="1"/>
      <w:marLeft w:val="0"/>
      <w:marRight w:val="0"/>
      <w:marTop w:val="0"/>
      <w:marBottom w:val="0"/>
      <w:divBdr>
        <w:top w:val="none" w:sz="0" w:space="0" w:color="auto"/>
        <w:left w:val="none" w:sz="0" w:space="0" w:color="auto"/>
        <w:bottom w:val="none" w:sz="0" w:space="0" w:color="auto"/>
        <w:right w:val="none" w:sz="0" w:space="0" w:color="auto"/>
      </w:divBdr>
    </w:div>
    <w:div w:id="1133449384">
      <w:bodyDiv w:val="1"/>
      <w:marLeft w:val="0"/>
      <w:marRight w:val="0"/>
      <w:marTop w:val="0"/>
      <w:marBottom w:val="0"/>
      <w:divBdr>
        <w:top w:val="none" w:sz="0" w:space="0" w:color="auto"/>
        <w:left w:val="none" w:sz="0" w:space="0" w:color="auto"/>
        <w:bottom w:val="none" w:sz="0" w:space="0" w:color="auto"/>
        <w:right w:val="none" w:sz="0" w:space="0" w:color="auto"/>
      </w:divBdr>
    </w:div>
    <w:div w:id="1324629014">
      <w:bodyDiv w:val="1"/>
      <w:marLeft w:val="0"/>
      <w:marRight w:val="0"/>
      <w:marTop w:val="0"/>
      <w:marBottom w:val="0"/>
      <w:divBdr>
        <w:top w:val="none" w:sz="0" w:space="0" w:color="auto"/>
        <w:left w:val="none" w:sz="0" w:space="0" w:color="auto"/>
        <w:bottom w:val="none" w:sz="0" w:space="0" w:color="auto"/>
        <w:right w:val="none" w:sz="0" w:space="0" w:color="auto"/>
      </w:divBdr>
    </w:div>
    <w:div w:id="1353452876">
      <w:bodyDiv w:val="1"/>
      <w:marLeft w:val="0"/>
      <w:marRight w:val="0"/>
      <w:marTop w:val="0"/>
      <w:marBottom w:val="0"/>
      <w:divBdr>
        <w:top w:val="none" w:sz="0" w:space="0" w:color="auto"/>
        <w:left w:val="none" w:sz="0" w:space="0" w:color="auto"/>
        <w:bottom w:val="none" w:sz="0" w:space="0" w:color="auto"/>
        <w:right w:val="none" w:sz="0" w:space="0" w:color="auto"/>
      </w:divBdr>
    </w:div>
    <w:div w:id="1381249036">
      <w:bodyDiv w:val="1"/>
      <w:marLeft w:val="0"/>
      <w:marRight w:val="0"/>
      <w:marTop w:val="0"/>
      <w:marBottom w:val="0"/>
      <w:divBdr>
        <w:top w:val="none" w:sz="0" w:space="0" w:color="auto"/>
        <w:left w:val="none" w:sz="0" w:space="0" w:color="auto"/>
        <w:bottom w:val="none" w:sz="0" w:space="0" w:color="auto"/>
        <w:right w:val="none" w:sz="0" w:space="0" w:color="auto"/>
      </w:divBdr>
    </w:div>
    <w:div w:id="1499737428">
      <w:bodyDiv w:val="1"/>
      <w:marLeft w:val="0"/>
      <w:marRight w:val="0"/>
      <w:marTop w:val="0"/>
      <w:marBottom w:val="0"/>
      <w:divBdr>
        <w:top w:val="none" w:sz="0" w:space="0" w:color="auto"/>
        <w:left w:val="none" w:sz="0" w:space="0" w:color="auto"/>
        <w:bottom w:val="none" w:sz="0" w:space="0" w:color="auto"/>
        <w:right w:val="none" w:sz="0" w:space="0" w:color="auto"/>
      </w:divBdr>
    </w:div>
    <w:div w:id="1524635148">
      <w:bodyDiv w:val="1"/>
      <w:marLeft w:val="0"/>
      <w:marRight w:val="0"/>
      <w:marTop w:val="0"/>
      <w:marBottom w:val="0"/>
      <w:divBdr>
        <w:top w:val="none" w:sz="0" w:space="0" w:color="auto"/>
        <w:left w:val="none" w:sz="0" w:space="0" w:color="auto"/>
        <w:bottom w:val="none" w:sz="0" w:space="0" w:color="auto"/>
        <w:right w:val="none" w:sz="0" w:space="0" w:color="auto"/>
      </w:divBdr>
    </w:div>
    <w:div w:id="1535460821">
      <w:bodyDiv w:val="1"/>
      <w:marLeft w:val="0"/>
      <w:marRight w:val="0"/>
      <w:marTop w:val="0"/>
      <w:marBottom w:val="0"/>
      <w:divBdr>
        <w:top w:val="none" w:sz="0" w:space="0" w:color="auto"/>
        <w:left w:val="none" w:sz="0" w:space="0" w:color="auto"/>
        <w:bottom w:val="none" w:sz="0" w:space="0" w:color="auto"/>
        <w:right w:val="none" w:sz="0" w:space="0" w:color="auto"/>
      </w:divBdr>
    </w:div>
    <w:div w:id="1574242022">
      <w:bodyDiv w:val="1"/>
      <w:marLeft w:val="0"/>
      <w:marRight w:val="0"/>
      <w:marTop w:val="0"/>
      <w:marBottom w:val="0"/>
      <w:divBdr>
        <w:top w:val="none" w:sz="0" w:space="0" w:color="auto"/>
        <w:left w:val="none" w:sz="0" w:space="0" w:color="auto"/>
        <w:bottom w:val="none" w:sz="0" w:space="0" w:color="auto"/>
        <w:right w:val="none" w:sz="0" w:space="0" w:color="auto"/>
      </w:divBdr>
    </w:div>
    <w:div w:id="1594626014">
      <w:bodyDiv w:val="1"/>
      <w:marLeft w:val="0"/>
      <w:marRight w:val="0"/>
      <w:marTop w:val="0"/>
      <w:marBottom w:val="0"/>
      <w:divBdr>
        <w:top w:val="none" w:sz="0" w:space="0" w:color="auto"/>
        <w:left w:val="none" w:sz="0" w:space="0" w:color="auto"/>
        <w:bottom w:val="none" w:sz="0" w:space="0" w:color="auto"/>
        <w:right w:val="none" w:sz="0" w:space="0" w:color="auto"/>
      </w:divBdr>
    </w:div>
    <w:div w:id="1670281846">
      <w:bodyDiv w:val="1"/>
      <w:marLeft w:val="0"/>
      <w:marRight w:val="0"/>
      <w:marTop w:val="0"/>
      <w:marBottom w:val="0"/>
      <w:divBdr>
        <w:top w:val="none" w:sz="0" w:space="0" w:color="auto"/>
        <w:left w:val="none" w:sz="0" w:space="0" w:color="auto"/>
        <w:bottom w:val="none" w:sz="0" w:space="0" w:color="auto"/>
        <w:right w:val="none" w:sz="0" w:space="0" w:color="auto"/>
      </w:divBdr>
    </w:div>
    <w:div w:id="1683121508">
      <w:bodyDiv w:val="1"/>
      <w:marLeft w:val="0"/>
      <w:marRight w:val="0"/>
      <w:marTop w:val="0"/>
      <w:marBottom w:val="0"/>
      <w:divBdr>
        <w:top w:val="none" w:sz="0" w:space="0" w:color="auto"/>
        <w:left w:val="none" w:sz="0" w:space="0" w:color="auto"/>
        <w:bottom w:val="none" w:sz="0" w:space="0" w:color="auto"/>
        <w:right w:val="none" w:sz="0" w:space="0" w:color="auto"/>
      </w:divBdr>
    </w:div>
    <w:div w:id="1699352437">
      <w:bodyDiv w:val="1"/>
      <w:marLeft w:val="0"/>
      <w:marRight w:val="0"/>
      <w:marTop w:val="0"/>
      <w:marBottom w:val="0"/>
      <w:divBdr>
        <w:top w:val="none" w:sz="0" w:space="0" w:color="auto"/>
        <w:left w:val="none" w:sz="0" w:space="0" w:color="auto"/>
        <w:bottom w:val="none" w:sz="0" w:space="0" w:color="auto"/>
        <w:right w:val="none" w:sz="0" w:space="0" w:color="auto"/>
      </w:divBdr>
    </w:div>
    <w:div w:id="1796410717">
      <w:bodyDiv w:val="1"/>
      <w:marLeft w:val="0"/>
      <w:marRight w:val="0"/>
      <w:marTop w:val="0"/>
      <w:marBottom w:val="0"/>
      <w:divBdr>
        <w:top w:val="none" w:sz="0" w:space="0" w:color="auto"/>
        <w:left w:val="none" w:sz="0" w:space="0" w:color="auto"/>
        <w:bottom w:val="none" w:sz="0" w:space="0" w:color="auto"/>
        <w:right w:val="none" w:sz="0" w:space="0" w:color="auto"/>
      </w:divBdr>
    </w:div>
    <w:div w:id="1913855744">
      <w:bodyDiv w:val="1"/>
      <w:marLeft w:val="0"/>
      <w:marRight w:val="0"/>
      <w:marTop w:val="0"/>
      <w:marBottom w:val="0"/>
      <w:divBdr>
        <w:top w:val="none" w:sz="0" w:space="0" w:color="auto"/>
        <w:left w:val="none" w:sz="0" w:space="0" w:color="auto"/>
        <w:bottom w:val="none" w:sz="0" w:space="0" w:color="auto"/>
        <w:right w:val="none" w:sz="0" w:space="0" w:color="auto"/>
      </w:divBdr>
      <w:divsChild>
        <w:div w:id="1313022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1640818">
      <w:bodyDiv w:val="1"/>
      <w:marLeft w:val="0"/>
      <w:marRight w:val="0"/>
      <w:marTop w:val="0"/>
      <w:marBottom w:val="0"/>
      <w:divBdr>
        <w:top w:val="none" w:sz="0" w:space="0" w:color="auto"/>
        <w:left w:val="none" w:sz="0" w:space="0" w:color="auto"/>
        <w:bottom w:val="none" w:sz="0" w:space="0" w:color="auto"/>
        <w:right w:val="none" w:sz="0" w:space="0" w:color="auto"/>
      </w:divBdr>
    </w:div>
    <w:div w:id="2040275473">
      <w:bodyDiv w:val="1"/>
      <w:marLeft w:val="0"/>
      <w:marRight w:val="0"/>
      <w:marTop w:val="0"/>
      <w:marBottom w:val="0"/>
      <w:divBdr>
        <w:top w:val="none" w:sz="0" w:space="0" w:color="auto"/>
        <w:left w:val="none" w:sz="0" w:space="0" w:color="auto"/>
        <w:bottom w:val="none" w:sz="0" w:space="0" w:color="auto"/>
        <w:right w:val="none" w:sz="0" w:space="0" w:color="auto"/>
      </w:divBdr>
    </w:div>
    <w:div w:id="2059665409">
      <w:bodyDiv w:val="1"/>
      <w:marLeft w:val="0"/>
      <w:marRight w:val="0"/>
      <w:marTop w:val="0"/>
      <w:marBottom w:val="0"/>
      <w:divBdr>
        <w:top w:val="none" w:sz="0" w:space="0" w:color="auto"/>
        <w:left w:val="none" w:sz="0" w:space="0" w:color="auto"/>
        <w:bottom w:val="none" w:sz="0" w:space="0" w:color="auto"/>
        <w:right w:val="none" w:sz="0" w:space="0" w:color="auto"/>
      </w:divBdr>
      <w:divsChild>
        <w:div w:id="286544472">
          <w:marLeft w:val="0"/>
          <w:marRight w:val="0"/>
          <w:marTop w:val="0"/>
          <w:marBottom w:val="0"/>
          <w:divBdr>
            <w:top w:val="none" w:sz="0" w:space="0" w:color="auto"/>
            <w:left w:val="none" w:sz="0" w:space="0" w:color="auto"/>
            <w:bottom w:val="none" w:sz="0" w:space="0" w:color="auto"/>
            <w:right w:val="none" w:sz="0" w:space="0" w:color="auto"/>
          </w:divBdr>
        </w:div>
        <w:div w:id="331106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jpeg"/><Relationship Id="rId17" Type="http://schemas.microsoft.com/office/2018/08/relationships/commentsExtensible" Target="commentsExtensible.xml"/><Relationship Id="rId25" Type="http://schemas.openxmlformats.org/officeDocument/2006/relationships/image" Target="media/image16.jpe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omments" Target="comments.xml"/><Relationship Id="rId22" Type="http://schemas.openxmlformats.org/officeDocument/2006/relationships/image" Target="media/image13.jpeg"/><Relationship Id="rId27" Type="http://schemas.openxmlformats.org/officeDocument/2006/relationships/image" Target="media/image18.jpe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A2691-C9F8-45E0-ACD8-6595E536E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15</Pages>
  <Words>2376</Words>
  <Characters>13547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19</cp:revision>
  <dcterms:created xsi:type="dcterms:W3CDTF">2025-06-04T16:54:00Z</dcterms:created>
  <dcterms:modified xsi:type="dcterms:W3CDTF">2025-06-06T02:28:00Z</dcterms:modified>
</cp:coreProperties>
</file>