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F197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Gisborne Wine Region: A Sommelier's Guide</w:t>
      </w:r>
    </w:p>
    <w:p w14:paraId="1D7B02C0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132551E0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Geographic Location</w:t>
      </w:r>
    </w:p>
    <w:p w14:paraId="19C2B4DA" w14:textId="77777777" w:rsidR="003808CB" w:rsidRPr="00BD2F9A" w:rsidRDefault="003808CB" w:rsidP="003808CB">
      <w:p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t xml:space="preserve">Gisborne is located on the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east coast of New Zealand’s North Island</w:t>
      </w:r>
      <w:r w:rsidRPr="00BD2F9A">
        <w:rPr>
          <w:rFonts w:ascii="Times New Roman" w:hAnsi="Times New Roman" w:cs="Times New Roman"/>
          <w:sz w:val="32"/>
          <w:szCs w:val="32"/>
        </w:rPr>
        <w:t xml:space="preserve">, facing the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Pacific Ocean</w:t>
      </w:r>
      <w:r w:rsidRPr="00BD2F9A">
        <w:rPr>
          <w:rFonts w:ascii="Times New Roman" w:hAnsi="Times New Roman" w:cs="Times New Roman"/>
          <w:sz w:val="32"/>
          <w:szCs w:val="32"/>
        </w:rPr>
        <w:t xml:space="preserve">. The region is centered around the city of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Gisborne</w:t>
      </w:r>
      <w:r w:rsidRPr="00BD2F9A">
        <w:rPr>
          <w:rFonts w:ascii="Times New Roman" w:hAnsi="Times New Roman" w:cs="Times New Roman"/>
          <w:sz w:val="32"/>
          <w:szCs w:val="32"/>
        </w:rPr>
        <w:t xml:space="preserve"> and extends to surrounding areas such as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 xml:space="preserve">Ormond, </w:t>
      </w: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Manutuke</w:t>
      </w:r>
      <w:proofErr w:type="spellEnd"/>
      <w:r w:rsidRPr="00BD2F9A">
        <w:rPr>
          <w:rFonts w:ascii="Times New Roman" w:hAnsi="Times New Roman" w:cs="Times New Roman"/>
          <w:b/>
          <w:bCs/>
          <w:sz w:val="32"/>
          <w:szCs w:val="32"/>
        </w:rPr>
        <w:t xml:space="preserve">, and </w:t>
      </w: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Patutahi</w:t>
      </w:r>
      <w:proofErr w:type="spellEnd"/>
      <w:r w:rsidRPr="00BD2F9A">
        <w:rPr>
          <w:rFonts w:ascii="Times New Roman" w:hAnsi="Times New Roman" w:cs="Times New Roman"/>
          <w:sz w:val="32"/>
          <w:szCs w:val="32"/>
        </w:rPr>
        <w:t xml:space="preserve">. It is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one of the first wine regions in the world to see the sunrise</w:t>
      </w:r>
      <w:r w:rsidRPr="00BD2F9A">
        <w:rPr>
          <w:rFonts w:ascii="Times New Roman" w:hAnsi="Times New Roman" w:cs="Times New Roman"/>
          <w:sz w:val="32"/>
          <w:szCs w:val="32"/>
        </w:rPr>
        <w:t xml:space="preserve">, earning the nickname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“The Chardonnay Capital of New Zealand”</w:t>
      </w:r>
      <w:r w:rsidRPr="00BD2F9A">
        <w:rPr>
          <w:rFonts w:ascii="Times New Roman" w:hAnsi="Times New Roman" w:cs="Times New Roman"/>
          <w:sz w:val="32"/>
          <w:szCs w:val="32"/>
        </w:rPr>
        <w:t xml:space="preserve"> due to its extensive plantings of the varietal.</w:t>
      </w:r>
    </w:p>
    <w:p w14:paraId="5DA0C4B1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Climate and Terroir</w:t>
      </w:r>
    </w:p>
    <w:p w14:paraId="7BA6AEA9" w14:textId="77777777" w:rsidR="003808CB" w:rsidRPr="00BD2F9A" w:rsidRDefault="003808CB" w:rsidP="003808CB">
      <w:p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t xml:space="preserve">Gisborne has a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warm, maritime climate</w:t>
      </w:r>
      <w:r w:rsidRPr="00BD2F9A">
        <w:rPr>
          <w:rFonts w:ascii="Times New Roman" w:hAnsi="Times New Roman" w:cs="Times New Roman"/>
          <w:sz w:val="32"/>
          <w:szCs w:val="32"/>
        </w:rPr>
        <w:t>, characterized by:</w:t>
      </w:r>
    </w:p>
    <w:p w14:paraId="44878CF8" w14:textId="77777777" w:rsidR="003808CB" w:rsidRPr="00BD2F9A" w:rsidRDefault="003808CB" w:rsidP="003808C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High sunshine hours</w:t>
      </w:r>
      <w:r w:rsidRPr="00BD2F9A">
        <w:rPr>
          <w:rFonts w:ascii="Times New Roman" w:hAnsi="Times New Roman" w:cs="Times New Roman"/>
          <w:sz w:val="32"/>
          <w:szCs w:val="32"/>
        </w:rPr>
        <w:t>, ensuring excellent ripening conditions.</w:t>
      </w:r>
    </w:p>
    <w:p w14:paraId="1F37DE70" w14:textId="77777777" w:rsidR="003808CB" w:rsidRPr="00BD2F9A" w:rsidRDefault="003808CB" w:rsidP="003808C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Moderate rainfall</w:t>
      </w:r>
      <w:r w:rsidRPr="00BD2F9A">
        <w:rPr>
          <w:rFonts w:ascii="Times New Roman" w:hAnsi="Times New Roman" w:cs="Times New Roman"/>
          <w:sz w:val="32"/>
          <w:szCs w:val="32"/>
        </w:rPr>
        <w:t>, requiring careful vineyard management.</w:t>
      </w:r>
    </w:p>
    <w:p w14:paraId="3D5D2815" w14:textId="77777777" w:rsidR="003808CB" w:rsidRPr="00BD2F9A" w:rsidRDefault="003808CB" w:rsidP="003808C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Cool sea breezes</w:t>
      </w:r>
      <w:r w:rsidRPr="00BD2F9A">
        <w:rPr>
          <w:rFonts w:ascii="Times New Roman" w:hAnsi="Times New Roman" w:cs="Times New Roman"/>
          <w:sz w:val="32"/>
          <w:szCs w:val="32"/>
        </w:rPr>
        <w:t>, which help to preserve acidity and freshness in the wines.</w:t>
      </w:r>
    </w:p>
    <w:p w14:paraId="39D78CB7" w14:textId="77777777" w:rsidR="003808CB" w:rsidRPr="00BD2F9A" w:rsidRDefault="003808CB" w:rsidP="003808CB">
      <w:p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t xml:space="preserve">Soils in the region vary but are generally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fertile and alluvial</w:t>
      </w:r>
      <w:r w:rsidRPr="00BD2F9A">
        <w:rPr>
          <w:rFonts w:ascii="Times New Roman" w:hAnsi="Times New Roman" w:cs="Times New Roman"/>
          <w:sz w:val="32"/>
          <w:szCs w:val="32"/>
        </w:rPr>
        <w:t>, with sub-regional distinctions:</w:t>
      </w:r>
    </w:p>
    <w:p w14:paraId="1D3E0F37" w14:textId="77777777" w:rsidR="003808CB" w:rsidRPr="00BD2F9A" w:rsidRDefault="003808CB" w:rsidP="003808C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Ormond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Elevated vineyards with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well-drained, silt loam soils</w:t>
      </w:r>
      <w:r w:rsidRPr="00BD2F9A">
        <w:rPr>
          <w:rFonts w:ascii="Times New Roman" w:hAnsi="Times New Roman" w:cs="Times New Roman"/>
          <w:sz w:val="32"/>
          <w:szCs w:val="32"/>
        </w:rPr>
        <w:t>, producing structured wines.</w:t>
      </w:r>
    </w:p>
    <w:p w14:paraId="70DA7670" w14:textId="77777777" w:rsidR="003808CB" w:rsidRPr="00BD2F9A" w:rsidRDefault="003808CB" w:rsidP="003808C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Patutahi</w:t>
      </w:r>
      <w:proofErr w:type="spellEnd"/>
      <w:r w:rsidRPr="00BD2F9A">
        <w:rPr>
          <w:rFonts w:ascii="Times New Roman" w:hAnsi="Times New Roman" w:cs="Times New Roman"/>
          <w:sz w:val="32"/>
          <w:szCs w:val="32"/>
        </w:rPr>
        <w:t xml:space="preserve"> – Warmer inland area with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volcanic clay soils</w:t>
      </w:r>
      <w:r w:rsidRPr="00BD2F9A">
        <w:rPr>
          <w:rFonts w:ascii="Times New Roman" w:hAnsi="Times New Roman" w:cs="Times New Roman"/>
          <w:sz w:val="32"/>
          <w:szCs w:val="32"/>
        </w:rPr>
        <w:t>, ideal for bold, fruit-driven wines.</w:t>
      </w:r>
    </w:p>
    <w:p w14:paraId="07FE8F24" w14:textId="77777777" w:rsidR="003808CB" w:rsidRPr="00BD2F9A" w:rsidRDefault="003808CB" w:rsidP="003808C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Manutuke</w:t>
      </w:r>
      <w:proofErr w:type="spellEnd"/>
      <w:r w:rsidRPr="00BD2F9A">
        <w:rPr>
          <w:rFonts w:ascii="Times New Roman" w:hAnsi="Times New Roman" w:cs="Times New Roman"/>
          <w:sz w:val="32"/>
          <w:szCs w:val="32"/>
        </w:rPr>
        <w:t xml:space="preserve"> – Coastal zone with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sandy, free-draining soils</w:t>
      </w:r>
      <w:r w:rsidRPr="00BD2F9A">
        <w:rPr>
          <w:rFonts w:ascii="Times New Roman" w:hAnsi="Times New Roman" w:cs="Times New Roman"/>
          <w:sz w:val="32"/>
          <w:szCs w:val="32"/>
        </w:rPr>
        <w:t>, yielding lighter, aromatic whites.</w:t>
      </w:r>
    </w:p>
    <w:p w14:paraId="4BC613A5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Structural Organization</w:t>
      </w:r>
    </w:p>
    <w:p w14:paraId="08EC8A4B" w14:textId="77777777" w:rsidR="003808CB" w:rsidRPr="00BD2F9A" w:rsidRDefault="003808CB" w:rsidP="003808CB">
      <w:p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lastRenderedPageBreak/>
        <w:t xml:space="preserve">Gisborne is an official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Geographic Indication (GI)</w:t>
      </w:r>
      <w:r w:rsidRPr="00BD2F9A">
        <w:rPr>
          <w:rFonts w:ascii="Times New Roman" w:hAnsi="Times New Roman" w:cs="Times New Roman"/>
          <w:sz w:val="32"/>
          <w:szCs w:val="32"/>
        </w:rPr>
        <w:t xml:space="preserve"> within New Zealand’s wine classification system, recognized for its unique terroir and winemaking history.</w:t>
      </w:r>
    </w:p>
    <w:p w14:paraId="7582218E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</w:p>
    <w:p w14:paraId="1C4E3B46" w14:textId="77777777" w:rsidR="003808CB" w:rsidRPr="00BD2F9A" w:rsidRDefault="003808CB" w:rsidP="003808CB">
      <w:p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t xml:space="preserve">Gisborne’s viticultural history dates back to the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early 20th century</w:t>
      </w:r>
      <w:r w:rsidRPr="00BD2F9A">
        <w:rPr>
          <w:rFonts w:ascii="Times New Roman" w:hAnsi="Times New Roman" w:cs="Times New Roman"/>
          <w:sz w:val="32"/>
          <w:szCs w:val="32"/>
        </w:rPr>
        <w:t xml:space="preserve">, but it became a major wine region in the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1960s and 1970s</w:t>
      </w:r>
      <w:r w:rsidRPr="00BD2F9A">
        <w:rPr>
          <w:rFonts w:ascii="Times New Roman" w:hAnsi="Times New Roman" w:cs="Times New Roman"/>
          <w:sz w:val="32"/>
          <w:szCs w:val="32"/>
        </w:rPr>
        <w:t xml:space="preserve">, when large-scale plantings of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Chardonnay and Müller-Thurgau</w:t>
      </w:r>
      <w:r w:rsidRPr="00BD2F9A">
        <w:rPr>
          <w:rFonts w:ascii="Times New Roman" w:hAnsi="Times New Roman" w:cs="Times New Roman"/>
          <w:sz w:val="32"/>
          <w:szCs w:val="32"/>
        </w:rPr>
        <w:t xml:space="preserve"> fueled domestic production. Today, the region is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moving toward boutique winemaking</w:t>
      </w:r>
      <w:r w:rsidRPr="00BD2F9A">
        <w:rPr>
          <w:rFonts w:ascii="Times New Roman" w:hAnsi="Times New Roman" w:cs="Times New Roman"/>
          <w:sz w:val="32"/>
          <w:szCs w:val="32"/>
        </w:rPr>
        <w:t xml:space="preserve">, with a focus on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Chardonnay, aromatic whites, and emerging alternative varieties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0044BB7C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Distinctive Features</w:t>
      </w:r>
    </w:p>
    <w:p w14:paraId="67D9295C" w14:textId="77777777" w:rsidR="003808CB" w:rsidRPr="00BD2F9A" w:rsidRDefault="003808CB" w:rsidP="003808C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New Zealand’s leading Chardonnay region</w:t>
      </w:r>
      <w:r w:rsidRPr="00BD2F9A">
        <w:rPr>
          <w:rFonts w:ascii="Times New Roman" w:hAnsi="Times New Roman" w:cs="Times New Roman"/>
          <w:sz w:val="32"/>
          <w:szCs w:val="32"/>
        </w:rPr>
        <w:t>, producing a range of styles.</w:t>
      </w:r>
    </w:p>
    <w:p w14:paraId="111499CC" w14:textId="77777777" w:rsidR="003808CB" w:rsidRPr="00BD2F9A" w:rsidRDefault="003808CB" w:rsidP="003808C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Strong focus on aromatic whites</w:t>
      </w:r>
      <w:r w:rsidRPr="00BD2F9A">
        <w:rPr>
          <w:rFonts w:ascii="Times New Roman" w:hAnsi="Times New Roman" w:cs="Times New Roman"/>
          <w:sz w:val="32"/>
          <w:szCs w:val="32"/>
        </w:rPr>
        <w:t>, including Viognier and Gewürztraminer.</w:t>
      </w:r>
    </w:p>
    <w:p w14:paraId="5E5CF422" w14:textId="77777777" w:rsidR="003808CB" w:rsidRPr="00BD2F9A" w:rsidRDefault="003808CB" w:rsidP="003808C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Fertile soils and warm climate</w:t>
      </w:r>
      <w:r w:rsidRPr="00BD2F9A">
        <w:rPr>
          <w:rFonts w:ascii="Times New Roman" w:hAnsi="Times New Roman" w:cs="Times New Roman"/>
          <w:sz w:val="32"/>
          <w:szCs w:val="32"/>
        </w:rPr>
        <w:t>, allowing for consistent yields and high fruit intensity.</w:t>
      </w:r>
    </w:p>
    <w:p w14:paraId="2F0EB211" w14:textId="77777777" w:rsidR="003808CB" w:rsidRPr="00BD2F9A" w:rsidRDefault="003808CB" w:rsidP="003808C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Growing emphasis on organic and sustainable viticulture.</w:t>
      </w:r>
    </w:p>
    <w:p w14:paraId="61D1F75D" w14:textId="77777777" w:rsidR="003808CB" w:rsidRPr="00BD2F9A" w:rsidRDefault="00000000" w:rsidP="003808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65678CE">
          <v:rect id="_x0000_i1025" style="width:0;height:1.5pt" o:hralign="center" o:hrstd="t" o:hr="t" fillcolor="#a0a0a0" stroked="f"/>
        </w:pict>
      </w:r>
    </w:p>
    <w:p w14:paraId="4F0B85AC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0813FDFD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</w:p>
    <w:p w14:paraId="020398F9" w14:textId="77777777" w:rsidR="003808CB" w:rsidRPr="00BD2F9A" w:rsidRDefault="003808CB" w:rsidP="003808C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The region’s flagship grape, offering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rich, tropical-fruited expressions with balanced oak influence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5F103590" w14:textId="77777777" w:rsidR="003808CB" w:rsidRPr="00BD2F9A" w:rsidRDefault="003808CB" w:rsidP="003808C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Viognier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Producing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aromatic, full-bodied whites with floral and stone fruit notes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0BE3BC7F" w14:textId="77777777" w:rsidR="003808CB" w:rsidRPr="00BD2F9A" w:rsidRDefault="003808CB" w:rsidP="003808C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lastRenderedPageBreak/>
        <w:t>Gewürztraminer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A specialty of the region, yielding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spicy, lychee-scented wines with a lush texture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3AC2FCD3" w14:textId="77777777" w:rsidR="003808CB" w:rsidRPr="00BD2F9A" w:rsidRDefault="003808CB" w:rsidP="003808C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Pinot Gris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Increasingly popular, known for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its ripe pear and honeyed flavors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6569F654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</w:p>
    <w:p w14:paraId="2D1BDFE4" w14:textId="77777777" w:rsidR="003808CB" w:rsidRPr="00BD2F9A" w:rsidRDefault="003808CB" w:rsidP="003808CB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Merlot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Grown in warmer sites, producing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soft, fruit-driven wines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2168EC78" w14:textId="77777777" w:rsidR="003808CB" w:rsidRPr="00BD2F9A" w:rsidRDefault="003808CB" w:rsidP="003808CB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A rising star in Gisborne, delivering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elegant, peppery wines with floral undertones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51448BBD" w14:textId="77777777" w:rsidR="003808CB" w:rsidRPr="00BD2F9A" w:rsidRDefault="003808CB" w:rsidP="003808CB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Malbec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Often blended with Merlot to add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structure and depth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4DB1AAD3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Indigenous/Regional Varieties</w:t>
      </w:r>
    </w:p>
    <w:p w14:paraId="33F34056" w14:textId="77777777" w:rsidR="003808CB" w:rsidRPr="00BD2F9A" w:rsidRDefault="003808CB" w:rsidP="003808CB">
      <w:p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t xml:space="preserve">Gisborne does not have indigenous varieties, but it has gained recognition for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Gewürztraminer and Viognier</w:t>
      </w:r>
      <w:r w:rsidRPr="00BD2F9A">
        <w:rPr>
          <w:rFonts w:ascii="Times New Roman" w:hAnsi="Times New Roman" w:cs="Times New Roman"/>
          <w:sz w:val="32"/>
          <w:szCs w:val="32"/>
        </w:rPr>
        <w:t xml:space="preserve">, which thrive in its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warm climate and fertile soils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15F7FB5C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Significance</w:t>
      </w:r>
    </w:p>
    <w:p w14:paraId="6572C346" w14:textId="77777777" w:rsidR="003808CB" w:rsidRPr="00BD2F9A" w:rsidRDefault="003808CB" w:rsidP="003808CB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Chardonnay is the dominant variety</w:t>
      </w:r>
      <w:r w:rsidRPr="00BD2F9A">
        <w:rPr>
          <w:rFonts w:ascii="Times New Roman" w:hAnsi="Times New Roman" w:cs="Times New Roman"/>
          <w:sz w:val="32"/>
          <w:szCs w:val="32"/>
        </w:rPr>
        <w:t xml:space="preserve">, often compared to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Hawke’s Bay expressions but with richer fruit intensity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7EBA3FE0" w14:textId="77777777" w:rsidR="003808CB" w:rsidRPr="00BD2F9A" w:rsidRDefault="003808CB" w:rsidP="003808CB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Aromatic whites thrive in the region</w:t>
      </w:r>
      <w:r w:rsidRPr="00BD2F9A">
        <w:rPr>
          <w:rFonts w:ascii="Times New Roman" w:hAnsi="Times New Roman" w:cs="Times New Roman"/>
          <w:sz w:val="32"/>
          <w:szCs w:val="32"/>
        </w:rPr>
        <w:t xml:space="preserve">, making Gisborne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a hub for alternative varietals like Viognier and Gewürztraminer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4A316059" w14:textId="77777777" w:rsidR="003808CB" w:rsidRPr="00BD2F9A" w:rsidRDefault="003808CB" w:rsidP="003808CB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Red wine production remains small but is growing, particularly with Syrah and Merlot.</w:t>
      </w:r>
    </w:p>
    <w:p w14:paraId="634A066E" w14:textId="77777777" w:rsidR="003808CB" w:rsidRPr="00BD2F9A" w:rsidRDefault="00000000" w:rsidP="003808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0E654105">
          <v:rect id="_x0000_i1026" style="width:0;height:1.5pt" o:hralign="center" o:hrstd="t" o:hr="t" fillcolor="#a0a0a0" stroked="f"/>
        </w:pict>
      </w:r>
    </w:p>
    <w:p w14:paraId="29E58A78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65FDF5A2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Quality Hierarchy</w:t>
      </w:r>
    </w:p>
    <w:p w14:paraId="5AC53219" w14:textId="77777777" w:rsidR="003808CB" w:rsidRPr="00BD2F9A" w:rsidRDefault="003808CB" w:rsidP="003808CB">
      <w:p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lastRenderedPageBreak/>
        <w:t xml:space="preserve">Gisborne wines are classified under the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Gisborne GI</w:t>
      </w:r>
      <w:r w:rsidRPr="00BD2F9A">
        <w:rPr>
          <w:rFonts w:ascii="Times New Roman" w:hAnsi="Times New Roman" w:cs="Times New Roman"/>
          <w:sz w:val="32"/>
          <w:szCs w:val="32"/>
        </w:rPr>
        <w:t xml:space="preserve">, with no formal quality hierarchy but a strong emphasis on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regional terroir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5A1FD8A6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Appellation Structure</w:t>
      </w:r>
    </w:p>
    <w:p w14:paraId="12C743E8" w14:textId="77777777" w:rsidR="003808CB" w:rsidRPr="00BD2F9A" w:rsidRDefault="003808CB" w:rsidP="003808CB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Gisborne GI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The official designation covering all wines produced in the region.</w:t>
      </w:r>
    </w:p>
    <w:p w14:paraId="0184C878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Special Classifications</w:t>
      </w:r>
    </w:p>
    <w:p w14:paraId="5E0B4503" w14:textId="77777777" w:rsidR="003808CB" w:rsidRPr="00BD2F9A" w:rsidRDefault="003808CB" w:rsidP="003808CB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Sustainable Winegrowing New Zealand (SWNZ)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Many Gisborne wineries are certified sustainable.</w:t>
      </w:r>
    </w:p>
    <w:p w14:paraId="71635E60" w14:textId="77777777" w:rsidR="003808CB" w:rsidRPr="00BD2F9A" w:rsidRDefault="003808CB" w:rsidP="003808CB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Organic &amp; Biodynamic Winemaking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Increasing in popularity among boutique producers.</w:t>
      </w:r>
    </w:p>
    <w:p w14:paraId="0C288FD3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Sub-Regional Distinctions</w:t>
      </w:r>
    </w:p>
    <w:p w14:paraId="0B224A60" w14:textId="77777777" w:rsidR="003808CB" w:rsidRPr="00BD2F9A" w:rsidRDefault="003808CB" w:rsidP="003808CB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Ormond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Produces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some of Gisborne’s finest Chardonnay</w:t>
      </w:r>
      <w:r w:rsidRPr="00BD2F9A">
        <w:rPr>
          <w:rFonts w:ascii="Times New Roman" w:hAnsi="Times New Roman" w:cs="Times New Roman"/>
          <w:sz w:val="32"/>
          <w:szCs w:val="32"/>
        </w:rPr>
        <w:t>, with structured, mineral-driven profiles.</w:t>
      </w:r>
    </w:p>
    <w:p w14:paraId="3D8C0B9C" w14:textId="77777777" w:rsidR="003808CB" w:rsidRPr="00BD2F9A" w:rsidRDefault="003808CB" w:rsidP="003808CB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Patutahi</w:t>
      </w:r>
      <w:proofErr w:type="spellEnd"/>
      <w:r w:rsidRPr="00BD2F9A">
        <w:rPr>
          <w:rFonts w:ascii="Times New Roman" w:hAnsi="Times New Roman" w:cs="Times New Roman"/>
          <w:sz w:val="32"/>
          <w:szCs w:val="32"/>
        </w:rPr>
        <w:t xml:space="preserve"> – Warmer climate yields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fruit-forward, fuller-bodied whites and reds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40A62521" w14:textId="77777777" w:rsidR="003808CB" w:rsidRPr="00BD2F9A" w:rsidRDefault="003808CB" w:rsidP="003808CB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Manutuke</w:t>
      </w:r>
      <w:proofErr w:type="spellEnd"/>
      <w:r w:rsidRPr="00BD2F9A">
        <w:rPr>
          <w:rFonts w:ascii="Times New Roman" w:hAnsi="Times New Roman" w:cs="Times New Roman"/>
          <w:sz w:val="32"/>
          <w:szCs w:val="32"/>
        </w:rPr>
        <w:t xml:space="preserve"> – Coastal sub-region known for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aromatic whites with crisp acidity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40EB4B70" w14:textId="77777777" w:rsidR="003808CB" w:rsidRPr="00BD2F9A" w:rsidRDefault="00000000" w:rsidP="003808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D7C098C">
          <v:rect id="_x0000_i1027" style="width:0;height:1.5pt" o:hralign="center" o:hrstd="t" o:hr="t" fillcolor="#a0a0a0" stroked="f"/>
        </w:pict>
      </w:r>
    </w:p>
    <w:p w14:paraId="1DB9E979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003E7C03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Gisborne Chardonnay</w:t>
      </w:r>
    </w:p>
    <w:p w14:paraId="78282347" w14:textId="77777777" w:rsidR="003808CB" w:rsidRPr="00BD2F9A" w:rsidRDefault="003808CB" w:rsidP="003808CB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BD2F9A">
        <w:rPr>
          <w:rFonts w:ascii="Times New Roman" w:hAnsi="Times New Roman" w:cs="Times New Roman"/>
          <w:sz w:val="32"/>
          <w:szCs w:val="32"/>
        </w:rPr>
        <w:t>: Gisborne GI</w:t>
      </w:r>
    </w:p>
    <w:p w14:paraId="36DE50BC" w14:textId="77777777" w:rsidR="003808CB" w:rsidRPr="00BD2F9A" w:rsidRDefault="003808CB" w:rsidP="003808CB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BD2F9A">
        <w:rPr>
          <w:rFonts w:ascii="Times New Roman" w:hAnsi="Times New Roman" w:cs="Times New Roman"/>
          <w:sz w:val="32"/>
          <w:szCs w:val="32"/>
        </w:rPr>
        <w:t>: 100% Chardonnay</w:t>
      </w:r>
    </w:p>
    <w:p w14:paraId="09CBFA6B" w14:textId="77777777" w:rsidR="003808CB" w:rsidRPr="00BD2F9A" w:rsidRDefault="003808CB" w:rsidP="003808CB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BD2F9A">
        <w:rPr>
          <w:rFonts w:ascii="Times New Roman" w:hAnsi="Times New Roman" w:cs="Times New Roman"/>
          <w:sz w:val="32"/>
          <w:szCs w:val="32"/>
        </w:rPr>
        <w:t>: Barrel fermentation, often with malolactic fermentation.</w:t>
      </w:r>
    </w:p>
    <w:p w14:paraId="71527E3C" w14:textId="77777777" w:rsidR="003808CB" w:rsidRPr="00BD2F9A" w:rsidRDefault="003808CB" w:rsidP="003808CB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lastRenderedPageBreak/>
        <w:t>Alcohol Content</w:t>
      </w:r>
      <w:r w:rsidRPr="00BD2F9A">
        <w:rPr>
          <w:rFonts w:ascii="Times New Roman" w:hAnsi="Times New Roman" w:cs="Times New Roman"/>
          <w:sz w:val="32"/>
          <w:szCs w:val="32"/>
        </w:rPr>
        <w:t>: 12.5–14%</w:t>
      </w:r>
    </w:p>
    <w:p w14:paraId="04C1B9D0" w14:textId="77777777" w:rsidR="003808CB" w:rsidRPr="00BD2F9A" w:rsidRDefault="003808CB" w:rsidP="003808CB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BD2F9A">
        <w:rPr>
          <w:rFonts w:ascii="Times New Roman" w:hAnsi="Times New Roman" w:cs="Times New Roman"/>
          <w:sz w:val="32"/>
          <w:szCs w:val="32"/>
        </w:rPr>
        <w:t>: Ripe tropical fruit, vanilla, buttered toast, creamy texture.</w:t>
      </w:r>
    </w:p>
    <w:p w14:paraId="17021757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Gisborne Gewürztraminer</w:t>
      </w:r>
    </w:p>
    <w:p w14:paraId="46460F9D" w14:textId="77777777" w:rsidR="003808CB" w:rsidRPr="00BD2F9A" w:rsidRDefault="003808CB" w:rsidP="003808C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BD2F9A">
        <w:rPr>
          <w:rFonts w:ascii="Times New Roman" w:hAnsi="Times New Roman" w:cs="Times New Roman"/>
          <w:sz w:val="32"/>
          <w:szCs w:val="32"/>
        </w:rPr>
        <w:t>: Gisborne GI</w:t>
      </w:r>
    </w:p>
    <w:p w14:paraId="08D1DDEB" w14:textId="77777777" w:rsidR="003808CB" w:rsidRPr="00BD2F9A" w:rsidRDefault="003808CB" w:rsidP="003808C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BD2F9A">
        <w:rPr>
          <w:rFonts w:ascii="Times New Roman" w:hAnsi="Times New Roman" w:cs="Times New Roman"/>
          <w:sz w:val="32"/>
          <w:szCs w:val="32"/>
        </w:rPr>
        <w:t>: 100% Gewürztraminer</w:t>
      </w:r>
    </w:p>
    <w:p w14:paraId="763B38B7" w14:textId="77777777" w:rsidR="003808CB" w:rsidRPr="00BD2F9A" w:rsidRDefault="003808CB" w:rsidP="003808C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BD2F9A">
        <w:rPr>
          <w:rFonts w:ascii="Times New Roman" w:hAnsi="Times New Roman" w:cs="Times New Roman"/>
          <w:sz w:val="32"/>
          <w:szCs w:val="32"/>
        </w:rPr>
        <w:t>: Stainless steel fermentation to preserve aromatics.</w:t>
      </w:r>
    </w:p>
    <w:p w14:paraId="58FBB519" w14:textId="77777777" w:rsidR="003808CB" w:rsidRPr="00BD2F9A" w:rsidRDefault="003808CB" w:rsidP="003808C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BD2F9A">
        <w:rPr>
          <w:rFonts w:ascii="Times New Roman" w:hAnsi="Times New Roman" w:cs="Times New Roman"/>
          <w:sz w:val="32"/>
          <w:szCs w:val="32"/>
        </w:rPr>
        <w:t>: 12–13%</w:t>
      </w:r>
    </w:p>
    <w:p w14:paraId="4B5F5A38" w14:textId="77777777" w:rsidR="003808CB" w:rsidRPr="00BD2F9A" w:rsidRDefault="003808CB" w:rsidP="003808C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BD2F9A">
        <w:rPr>
          <w:rFonts w:ascii="Times New Roman" w:hAnsi="Times New Roman" w:cs="Times New Roman"/>
          <w:sz w:val="32"/>
          <w:szCs w:val="32"/>
        </w:rPr>
        <w:t>: Lychee, rose petal, spice, lush mouthfeel.</w:t>
      </w:r>
    </w:p>
    <w:p w14:paraId="241503E4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Gisborne Viognier</w:t>
      </w:r>
    </w:p>
    <w:p w14:paraId="55430ABB" w14:textId="77777777" w:rsidR="003808CB" w:rsidRPr="00BD2F9A" w:rsidRDefault="003808CB" w:rsidP="003808CB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BD2F9A">
        <w:rPr>
          <w:rFonts w:ascii="Times New Roman" w:hAnsi="Times New Roman" w:cs="Times New Roman"/>
          <w:sz w:val="32"/>
          <w:szCs w:val="32"/>
        </w:rPr>
        <w:t>: Gisborne GI</w:t>
      </w:r>
    </w:p>
    <w:p w14:paraId="07FF9E06" w14:textId="77777777" w:rsidR="003808CB" w:rsidRPr="00BD2F9A" w:rsidRDefault="003808CB" w:rsidP="003808CB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BD2F9A">
        <w:rPr>
          <w:rFonts w:ascii="Times New Roman" w:hAnsi="Times New Roman" w:cs="Times New Roman"/>
          <w:sz w:val="32"/>
          <w:szCs w:val="32"/>
        </w:rPr>
        <w:t>: 100% Viognier</w:t>
      </w:r>
    </w:p>
    <w:p w14:paraId="745E09D8" w14:textId="77777777" w:rsidR="003808CB" w:rsidRPr="00BD2F9A" w:rsidRDefault="003808CB" w:rsidP="003808CB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BD2F9A">
        <w:rPr>
          <w:rFonts w:ascii="Times New Roman" w:hAnsi="Times New Roman" w:cs="Times New Roman"/>
          <w:sz w:val="32"/>
          <w:szCs w:val="32"/>
        </w:rPr>
        <w:t>: Stainless steel or neutral oak fermentation.</w:t>
      </w:r>
    </w:p>
    <w:p w14:paraId="56AC901D" w14:textId="77777777" w:rsidR="003808CB" w:rsidRPr="00BD2F9A" w:rsidRDefault="003808CB" w:rsidP="003808CB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BD2F9A">
        <w:rPr>
          <w:rFonts w:ascii="Times New Roman" w:hAnsi="Times New Roman" w:cs="Times New Roman"/>
          <w:sz w:val="32"/>
          <w:szCs w:val="32"/>
        </w:rPr>
        <w:t>: 13–14%</w:t>
      </w:r>
    </w:p>
    <w:p w14:paraId="35219110" w14:textId="77777777" w:rsidR="003808CB" w:rsidRPr="00BD2F9A" w:rsidRDefault="003808CB" w:rsidP="003808CB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BD2F9A">
        <w:rPr>
          <w:rFonts w:ascii="Times New Roman" w:hAnsi="Times New Roman" w:cs="Times New Roman"/>
          <w:sz w:val="32"/>
          <w:szCs w:val="32"/>
        </w:rPr>
        <w:t>: Apricot, honeysuckle, floral aromatics, rich palate.</w:t>
      </w:r>
    </w:p>
    <w:p w14:paraId="63C6D532" w14:textId="77777777" w:rsidR="003808CB" w:rsidRPr="00BD2F9A" w:rsidRDefault="00000000" w:rsidP="003808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A872A8E">
          <v:rect id="_x0000_i1028" style="width:0;height:1.5pt" o:hralign="center" o:hrstd="t" o:hr="t" fillcolor="#a0a0a0" stroked="f"/>
        </w:pict>
      </w:r>
    </w:p>
    <w:p w14:paraId="5DEDDCD1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093D2F39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</w:p>
    <w:p w14:paraId="0B494366" w14:textId="77777777" w:rsidR="003808CB" w:rsidRPr="00BD2F9A" w:rsidRDefault="003808CB" w:rsidP="003808CB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Increased focus on high-quality Chardonnay</w:t>
      </w:r>
      <w:r w:rsidRPr="00BD2F9A">
        <w:rPr>
          <w:rFonts w:ascii="Times New Roman" w:hAnsi="Times New Roman" w:cs="Times New Roman"/>
          <w:sz w:val="32"/>
          <w:szCs w:val="32"/>
        </w:rPr>
        <w:t>, with producers refining their styles.</w:t>
      </w:r>
    </w:p>
    <w:p w14:paraId="14AB618C" w14:textId="77777777" w:rsidR="003808CB" w:rsidRPr="00BD2F9A" w:rsidRDefault="003808CB" w:rsidP="003808CB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lastRenderedPageBreak/>
        <w:t>Growth of aromatic whites</w:t>
      </w:r>
      <w:r w:rsidRPr="00BD2F9A">
        <w:rPr>
          <w:rFonts w:ascii="Times New Roman" w:hAnsi="Times New Roman" w:cs="Times New Roman"/>
          <w:sz w:val="32"/>
          <w:szCs w:val="32"/>
        </w:rPr>
        <w:t>, particularly Viognier and Gewürztraminer.</w:t>
      </w:r>
    </w:p>
    <w:p w14:paraId="0DC9E1E6" w14:textId="77777777" w:rsidR="003808CB" w:rsidRPr="00BD2F9A" w:rsidRDefault="003808CB" w:rsidP="003808CB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Expansion of sustainable and organic viticulture.</w:t>
      </w:r>
    </w:p>
    <w:p w14:paraId="14EBE436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Food Pairing Notes</w:t>
      </w:r>
    </w:p>
    <w:p w14:paraId="389EB32D" w14:textId="77777777" w:rsidR="003808CB" w:rsidRPr="00BD2F9A" w:rsidRDefault="003808CB" w:rsidP="003808CB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Roast chicken, grilled seafood, creamy pasta.</w:t>
      </w:r>
    </w:p>
    <w:p w14:paraId="3B4C8ABB" w14:textId="77777777" w:rsidR="003808CB" w:rsidRPr="00BD2F9A" w:rsidRDefault="003808CB" w:rsidP="003808CB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Gewürztraminer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Spicy Asian cuisine, aromatic cheeses, rich seafood dishes.</w:t>
      </w:r>
    </w:p>
    <w:p w14:paraId="0273096B" w14:textId="77777777" w:rsidR="003808CB" w:rsidRPr="00BD2F9A" w:rsidRDefault="003808CB" w:rsidP="003808CB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Viognier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Grilled pork, apricot-glazed dishes, roasted vegetables.</w:t>
      </w:r>
    </w:p>
    <w:p w14:paraId="123D0D6A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Producer Information</w:t>
      </w:r>
    </w:p>
    <w:p w14:paraId="4B38502F" w14:textId="77777777" w:rsidR="003808CB" w:rsidRPr="00BD2F9A" w:rsidRDefault="003808CB" w:rsidP="003808CB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Millton</w:t>
      </w:r>
      <w:proofErr w:type="spellEnd"/>
      <w:r w:rsidRPr="00BD2F9A">
        <w:rPr>
          <w:rFonts w:ascii="Times New Roman" w:hAnsi="Times New Roman" w:cs="Times New Roman"/>
          <w:b/>
          <w:bCs/>
          <w:sz w:val="32"/>
          <w:szCs w:val="32"/>
        </w:rPr>
        <w:t xml:space="preserve"> Vineyards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Pioneers of biodynamic winemaking, specializing in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Chardonnay and Gewürztraminer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4A690027" w14:textId="77777777" w:rsidR="003808CB" w:rsidRPr="00BD2F9A" w:rsidRDefault="003808CB" w:rsidP="003808CB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Matawhero</w:t>
      </w:r>
      <w:proofErr w:type="spellEnd"/>
      <w:r w:rsidRPr="00BD2F9A">
        <w:rPr>
          <w:rFonts w:ascii="Times New Roman" w:hAnsi="Times New Roman" w:cs="Times New Roman"/>
          <w:b/>
          <w:bCs/>
          <w:sz w:val="32"/>
          <w:szCs w:val="32"/>
        </w:rPr>
        <w:t xml:space="preserve"> Wines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One of the region’s most recognized producers, known for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aromatic whites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3937B348" w14:textId="77777777" w:rsidR="003808CB" w:rsidRPr="00BD2F9A" w:rsidRDefault="003808CB" w:rsidP="003808CB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Bushmere</w:t>
      </w:r>
      <w:proofErr w:type="spellEnd"/>
      <w:r w:rsidRPr="00BD2F9A">
        <w:rPr>
          <w:rFonts w:ascii="Times New Roman" w:hAnsi="Times New Roman" w:cs="Times New Roman"/>
          <w:b/>
          <w:bCs/>
          <w:sz w:val="32"/>
          <w:szCs w:val="32"/>
        </w:rPr>
        <w:t xml:space="preserve"> Estate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A boutique winery focusing on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Viognier, Chardonnay, and Merlot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28E5A634" w14:textId="77777777" w:rsidR="003808CB" w:rsidRPr="00BD2F9A" w:rsidRDefault="003808CB" w:rsidP="003808CB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Hihi Wines</w:t>
      </w:r>
      <w:r w:rsidRPr="00BD2F9A">
        <w:rPr>
          <w:rFonts w:ascii="Times New Roman" w:hAnsi="Times New Roman" w:cs="Times New Roman"/>
          <w:sz w:val="32"/>
          <w:szCs w:val="32"/>
        </w:rPr>
        <w:t xml:space="preserve"> – An experimental winery producing </w:t>
      </w:r>
      <w:r w:rsidRPr="00BD2F9A">
        <w:rPr>
          <w:rFonts w:ascii="Times New Roman" w:hAnsi="Times New Roman" w:cs="Times New Roman"/>
          <w:b/>
          <w:bCs/>
          <w:sz w:val="32"/>
          <w:szCs w:val="32"/>
        </w:rPr>
        <w:t>alternative varieties and unique blends</w:t>
      </w:r>
      <w:r w:rsidRPr="00BD2F9A">
        <w:rPr>
          <w:rFonts w:ascii="Times New Roman" w:hAnsi="Times New Roman" w:cs="Times New Roman"/>
          <w:sz w:val="32"/>
          <w:szCs w:val="32"/>
        </w:rPr>
        <w:t>.</w:t>
      </w:r>
    </w:p>
    <w:p w14:paraId="0D25D297" w14:textId="77777777" w:rsidR="003808CB" w:rsidRPr="00BD2F9A" w:rsidRDefault="00000000" w:rsidP="003808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E787C9A">
          <v:rect id="_x0000_i1029" style="width:0;height:1.5pt" o:hralign="center" o:hrstd="t" o:hr="t" fillcolor="#a0a0a0" stroked="f"/>
        </w:pict>
      </w:r>
    </w:p>
    <w:p w14:paraId="7F0C9915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2159BD9B" w14:textId="77777777" w:rsidR="003808CB" w:rsidRPr="00BD2F9A" w:rsidRDefault="003808CB" w:rsidP="003808CB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Gisborne is New Zealand’s premier Chardonnay region, producing rich, fruit-driven styles.</w:t>
      </w:r>
    </w:p>
    <w:p w14:paraId="0ACBAA45" w14:textId="77777777" w:rsidR="003808CB" w:rsidRPr="00BD2F9A" w:rsidRDefault="003808CB" w:rsidP="003808CB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Aromatic whites like Viognier and Gewürztraminer thrive in the region’s warm, maritime climate.</w:t>
      </w:r>
    </w:p>
    <w:p w14:paraId="424FCD11" w14:textId="77777777" w:rsidR="003808CB" w:rsidRPr="00BD2F9A" w:rsidRDefault="003808CB" w:rsidP="003808CB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lastRenderedPageBreak/>
        <w:t>The region is moving toward boutique winemaking, with a focus on sustainable viticulture.</w:t>
      </w:r>
    </w:p>
    <w:p w14:paraId="0A7AE144" w14:textId="77777777" w:rsidR="003808CB" w:rsidRPr="00BD2F9A" w:rsidRDefault="003808CB" w:rsidP="003808CB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 xml:space="preserve">Soil and climate variations across Ormond, </w:t>
      </w: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Patutahi</w:t>
      </w:r>
      <w:proofErr w:type="spellEnd"/>
      <w:r w:rsidRPr="00BD2F9A">
        <w:rPr>
          <w:rFonts w:ascii="Times New Roman" w:hAnsi="Times New Roman" w:cs="Times New Roman"/>
          <w:b/>
          <w:bCs/>
          <w:sz w:val="32"/>
          <w:szCs w:val="32"/>
        </w:rPr>
        <w:t xml:space="preserve">, and </w:t>
      </w:r>
      <w:proofErr w:type="spellStart"/>
      <w:r w:rsidRPr="00BD2F9A">
        <w:rPr>
          <w:rFonts w:ascii="Times New Roman" w:hAnsi="Times New Roman" w:cs="Times New Roman"/>
          <w:b/>
          <w:bCs/>
          <w:sz w:val="32"/>
          <w:szCs w:val="32"/>
        </w:rPr>
        <w:t>Manutuke</w:t>
      </w:r>
      <w:proofErr w:type="spellEnd"/>
      <w:r w:rsidRPr="00BD2F9A">
        <w:rPr>
          <w:rFonts w:ascii="Times New Roman" w:hAnsi="Times New Roman" w:cs="Times New Roman"/>
          <w:b/>
          <w:bCs/>
          <w:sz w:val="32"/>
          <w:szCs w:val="32"/>
        </w:rPr>
        <w:t xml:space="preserve"> create diverse wine styles.</w:t>
      </w:r>
    </w:p>
    <w:p w14:paraId="2720AA3F" w14:textId="77777777" w:rsidR="003808CB" w:rsidRPr="00BD2F9A" w:rsidRDefault="003808CB" w:rsidP="003808CB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Red wines, particularly Syrah and Merlot, are gaining attention but remain a smaller part of production.</w:t>
      </w:r>
    </w:p>
    <w:p w14:paraId="2B3003BC" w14:textId="77777777" w:rsidR="003808CB" w:rsidRPr="00BD2F9A" w:rsidRDefault="00000000" w:rsidP="003808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F50F2E4">
          <v:rect id="_x0000_i1030" style="width:0;height:1.5pt" o:hralign="center" o:hrstd="t" o:hr="t" fillcolor="#a0a0a0" stroked="f"/>
        </w:pict>
      </w:r>
    </w:p>
    <w:p w14:paraId="6C0C1CC2" w14:textId="77777777" w:rsidR="003808CB" w:rsidRPr="00BD2F9A" w:rsidRDefault="003808CB" w:rsidP="003808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F9A">
        <w:rPr>
          <w:rFonts w:ascii="Times New Roman" w:hAnsi="Times New Roman" w:cs="Times New Roman"/>
          <w:b/>
          <w:bCs/>
          <w:sz w:val="32"/>
          <w:szCs w:val="32"/>
        </w:rPr>
        <w:t>7. Citations and References</w:t>
      </w:r>
    </w:p>
    <w:p w14:paraId="27B83A09" w14:textId="77777777" w:rsidR="003808CB" w:rsidRPr="00BD2F9A" w:rsidRDefault="003808CB" w:rsidP="003808CB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t xml:space="preserve">New Zealand Winegrowers, 2023. </w:t>
      </w:r>
      <w:hyperlink r:id="rId7" w:history="1">
        <w:r w:rsidRPr="00BD2F9A">
          <w:rPr>
            <w:rStyle w:val="Hyperlink"/>
            <w:rFonts w:ascii="Times New Roman" w:hAnsi="Times New Roman" w:cs="Times New Roman"/>
            <w:sz w:val="32"/>
            <w:szCs w:val="32"/>
          </w:rPr>
          <w:t>https://www.nzwine.com/</w:t>
        </w:r>
      </w:hyperlink>
    </w:p>
    <w:p w14:paraId="619732F9" w14:textId="77777777" w:rsidR="003808CB" w:rsidRPr="00BD2F9A" w:rsidRDefault="003808CB" w:rsidP="003808CB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t xml:space="preserve">Wine Spectator, 2023. </w:t>
      </w:r>
      <w:hyperlink r:id="rId8" w:history="1">
        <w:r w:rsidRPr="00BD2F9A">
          <w:rPr>
            <w:rStyle w:val="Hyperlink"/>
            <w:rFonts w:ascii="Times New Roman" w:hAnsi="Times New Roman" w:cs="Times New Roman"/>
            <w:sz w:val="32"/>
            <w:szCs w:val="32"/>
          </w:rPr>
          <w:t>https://www.winespectator.com/</w:t>
        </w:r>
      </w:hyperlink>
    </w:p>
    <w:p w14:paraId="008B7425" w14:textId="77777777" w:rsidR="003808CB" w:rsidRPr="00BD2F9A" w:rsidRDefault="003808CB" w:rsidP="003808CB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t xml:space="preserve">Halliday Wine Companion, 2023. </w:t>
      </w:r>
      <w:hyperlink r:id="rId9" w:history="1">
        <w:r w:rsidRPr="00BD2F9A">
          <w:rPr>
            <w:rStyle w:val="Hyperlink"/>
            <w:rFonts w:ascii="Times New Roman" w:hAnsi="Times New Roman" w:cs="Times New Roman"/>
            <w:sz w:val="32"/>
            <w:szCs w:val="32"/>
          </w:rPr>
          <w:t>https://www.winecompanion.com.au/</w:t>
        </w:r>
      </w:hyperlink>
    </w:p>
    <w:p w14:paraId="00F36252" w14:textId="77777777" w:rsidR="003808CB" w:rsidRPr="00BD2F9A" w:rsidRDefault="003808CB" w:rsidP="003808CB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BD2F9A">
        <w:rPr>
          <w:rFonts w:ascii="Times New Roman" w:hAnsi="Times New Roman" w:cs="Times New Roman"/>
          <w:sz w:val="32"/>
          <w:szCs w:val="32"/>
        </w:rPr>
        <w:t xml:space="preserve">Decanter, 2023. </w:t>
      </w:r>
      <w:hyperlink r:id="rId10" w:history="1">
        <w:r w:rsidRPr="00BD2F9A">
          <w:rPr>
            <w:rStyle w:val="Hyperlink"/>
            <w:rFonts w:ascii="Times New Roman" w:hAnsi="Times New Roman" w:cs="Times New Roman"/>
            <w:sz w:val="32"/>
            <w:szCs w:val="32"/>
          </w:rPr>
          <w:t>https://www.decanter.com/</w:t>
        </w:r>
      </w:hyperlink>
    </w:p>
    <w:p w14:paraId="0606F96B" w14:textId="77777777" w:rsidR="003808CB" w:rsidRPr="00BD2F9A" w:rsidRDefault="003808CB">
      <w:pPr>
        <w:rPr>
          <w:rFonts w:ascii="Times New Roman" w:hAnsi="Times New Roman" w:cs="Times New Roman"/>
          <w:sz w:val="32"/>
          <w:szCs w:val="32"/>
        </w:rPr>
      </w:pPr>
    </w:p>
    <w:sectPr w:rsidR="003808CB" w:rsidRPr="00BD2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4DB6" w14:textId="77777777" w:rsidR="002F1932" w:rsidRDefault="002F1932" w:rsidP="00616D19">
      <w:pPr>
        <w:spacing w:after="0" w:line="240" w:lineRule="auto"/>
      </w:pPr>
      <w:r>
        <w:separator/>
      </w:r>
    </w:p>
  </w:endnote>
  <w:endnote w:type="continuationSeparator" w:id="0">
    <w:p w14:paraId="31F2B087" w14:textId="77777777" w:rsidR="002F1932" w:rsidRDefault="002F1932" w:rsidP="0061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6D32" w14:textId="77777777" w:rsidR="002F1932" w:rsidRDefault="002F1932" w:rsidP="00616D19">
      <w:pPr>
        <w:spacing w:after="0" w:line="240" w:lineRule="auto"/>
      </w:pPr>
      <w:r>
        <w:separator/>
      </w:r>
    </w:p>
  </w:footnote>
  <w:footnote w:type="continuationSeparator" w:id="0">
    <w:p w14:paraId="7ECC2073" w14:textId="77777777" w:rsidR="002F1932" w:rsidRDefault="002F1932" w:rsidP="00616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384"/>
    <w:multiLevelType w:val="multilevel"/>
    <w:tmpl w:val="1B88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4D82"/>
    <w:multiLevelType w:val="multilevel"/>
    <w:tmpl w:val="61D0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4085E"/>
    <w:multiLevelType w:val="multilevel"/>
    <w:tmpl w:val="5BD0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70A66"/>
    <w:multiLevelType w:val="multilevel"/>
    <w:tmpl w:val="5968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D467B"/>
    <w:multiLevelType w:val="multilevel"/>
    <w:tmpl w:val="5D12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B3639"/>
    <w:multiLevelType w:val="multilevel"/>
    <w:tmpl w:val="B29C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5696F"/>
    <w:multiLevelType w:val="multilevel"/>
    <w:tmpl w:val="2A3C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50105"/>
    <w:multiLevelType w:val="multilevel"/>
    <w:tmpl w:val="96BC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23390"/>
    <w:multiLevelType w:val="multilevel"/>
    <w:tmpl w:val="D07C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C1F11"/>
    <w:multiLevelType w:val="multilevel"/>
    <w:tmpl w:val="EE62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754C0"/>
    <w:multiLevelType w:val="multilevel"/>
    <w:tmpl w:val="143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44615"/>
    <w:multiLevelType w:val="multilevel"/>
    <w:tmpl w:val="9B4A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D47E49"/>
    <w:multiLevelType w:val="multilevel"/>
    <w:tmpl w:val="09B6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74365"/>
    <w:multiLevelType w:val="multilevel"/>
    <w:tmpl w:val="7B2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83620"/>
    <w:multiLevelType w:val="multilevel"/>
    <w:tmpl w:val="2B00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E71B9"/>
    <w:multiLevelType w:val="multilevel"/>
    <w:tmpl w:val="204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D62344"/>
    <w:multiLevelType w:val="multilevel"/>
    <w:tmpl w:val="64C4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065810">
    <w:abstractNumId w:val="9"/>
  </w:num>
  <w:num w:numId="2" w16cid:durableId="156849047">
    <w:abstractNumId w:val="8"/>
  </w:num>
  <w:num w:numId="3" w16cid:durableId="1476797874">
    <w:abstractNumId w:val="5"/>
  </w:num>
  <w:num w:numId="4" w16cid:durableId="1689788853">
    <w:abstractNumId w:val="12"/>
  </w:num>
  <w:num w:numId="5" w16cid:durableId="1349676950">
    <w:abstractNumId w:val="13"/>
  </w:num>
  <w:num w:numId="6" w16cid:durableId="1734934573">
    <w:abstractNumId w:val="3"/>
  </w:num>
  <w:num w:numId="7" w16cid:durableId="1705599507">
    <w:abstractNumId w:val="7"/>
  </w:num>
  <w:num w:numId="8" w16cid:durableId="1765880510">
    <w:abstractNumId w:val="10"/>
  </w:num>
  <w:num w:numId="9" w16cid:durableId="1610166661">
    <w:abstractNumId w:val="15"/>
  </w:num>
  <w:num w:numId="10" w16cid:durableId="680274492">
    <w:abstractNumId w:val="4"/>
  </w:num>
  <w:num w:numId="11" w16cid:durableId="742487611">
    <w:abstractNumId w:val="16"/>
  </w:num>
  <w:num w:numId="12" w16cid:durableId="391806374">
    <w:abstractNumId w:val="2"/>
  </w:num>
  <w:num w:numId="13" w16cid:durableId="565458684">
    <w:abstractNumId w:val="1"/>
  </w:num>
  <w:num w:numId="14" w16cid:durableId="1349989275">
    <w:abstractNumId w:val="6"/>
  </w:num>
  <w:num w:numId="15" w16cid:durableId="818769757">
    <w:abstractNumId w:val="0"/>
  </w:num>
  <w:num w:numId="16" w16cid:durableId="1560674367">
    <w:abstractNumId w:val="11"/>
  </w:num>
  <w:num w:numId="17" w16cid:durableId="252058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CB"/>
    <w:rsid w:val="0029483B"/>
    <w:rsid w:val="002F1932"/>
    <w:rsid w:val="003808CB"/>
    <w:rsid w:val="00616D19"/>
    <w:rsid w:val="00A90D54"/>
    <w:rsid w:val="00BD2F9A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85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8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8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8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8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8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08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D19"/>
  </w:style>
  <w:style w:type="paragraph" w:styleId="Footer">
    <w:name w:val="footer"/>
    <w:basedOn w:val="Normal"/>
    <w:link w:val="FooterChar"/>
    <w:uiPriority w:val="99"/>
    <w:unhideWhenUsed/>
    <w:rsid w:val="0061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pectat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zwin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ecan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ecompanion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2025-05-13T21:32:00Z</dcterms:created>
  <dcterms:modified xsi:type="dcterms:W3CDTF">2025-05-13T21:32:00Z</dcterms:modified>
</cp:coreProperties>
</file>