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F0FB" w14:textId="6A9CECF2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Episode 90 New York Finger Lakes - Riesling and Ice Wine</w:t>
      </w:r>
    </w:p>
    <w:p w14:paraId="5862C571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7D2D6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7D2D6D">
        <w:rPr>
          <w:rFonts w:asciiTheme="majorBidi" w:hAnsiTheme="majorBidi" w:cstheme="majorBidi"/>
          <w:sz w:val="40"/>
          <w:szCs w:val="40"/>
        </w:rPr>
        <w:t>—where we explore the world's wine regions, one sip at a time.</w:t>
      </w:r>
    </w:p>
    <w:p w14:paraId="603D6E58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Last time, we explored Washington's Columbia Valley, where desert viticulture defies expectations with world-class wines.</w:t>
      </w:r>
    </w:p>
    <w:p w14:paraId="170A3D31" w14:textId="77777777" w:rsidR="003B7EB2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 xml:space="preserve">Today, we're crossing the continent to New York's Finger Lakes—where glacial geology meets Germanic wine traditions in America's coolest climate laboratory. </w:t>
      </w:r>
    </w:p>
    <w:p w14:paraId="2FBF0E32" w14:textId="46BE8BE9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Here, eleven pristine lakes carved by ancient ice sheets create microclimates so precise that Riesling thrives alongside frozen grape harvests, while limestone-rich soils mirror Germany's greatest vineyards.</w:t>
      </w:r>
    </w:p>
    <w:p w14:paraId="4F90610A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Dr. Konstantin Frank (founded 1962) proved European vinifera could survive brutal winters, launching America's most unlikely Riesling renaissance.</w:t>
      </w:r>
    </w:p>
    <w:p w14:paraId="70E7A468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171F566C" w14:textId="77777777" w:rsidR="003B7EB2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7D2D6D">
        <w:rPr>
          <w:rFonts w:asciiTheme="majorBidi" w:hAnsiTheme="majorBidi" w:cstheme="majorBidi"/>
          <w:sz w:val="40"/>
          <w:szCs w:val="40"/>
        </w:rPr>
        <w:t xml:space="preserve"> Finger Lakes delivers wines with electric acidity and pristine focus—Riesling with lime-zest brilliance, Gewürztraminer with rose petal elegance, and </w:t>
      </w:r>
      <w:r w:rsidRPr="007D2D6D">
        <w:rPr>
          <w:rFonts w:asciiTheme="majorBidi" w:hAnsiTheme="majorBidi" w:cstheme="majorBidi"/>
          <w:sz w:val="40"/>
          <w:szCs w:val="40"/>
        </w:rPr>
        <w:lastRenderedPageBreak/>
        <w:t xml:space="preserve">ice wines with honeyed concentration that rivals Germany's finest dessert expressions. </w:t>
      </w:r>
    </w:p>
    <w:p w14:paraId="019B1994" w14:textId="7EDA4894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These wines pair beautifully with spicy Asian cuisine or fresh shellfish, thanks to their natural balance and mineral backbone.</w:t>
      </w:r>
    </w:p>
    <w:p w14:paraId="31987FCF" w14:textId="77777777" w:rsidR="003B7EB2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7D2D6D">
        <w:rPr>
          <w:rFonts w:asciiTheme="majorBidi" w:hAnsiTheme="majorBidi" w:cstheme="majorBidi"/>
          <w:sz w:val="40"/>
          <w:szCs w:val="40"/>
        </w:rPr>
        <w:t xml:space="preserve"> The Finger Lakes sit at 42°N latitude with deep glacial lakes providing thermal mass that moderates temperature extremes. </w:t>
      </w:r>
    </w:p>
    <w:p w14:paraId="4291A295" w14:textId="77777777" w:rsidR="003B7EB2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 xml:space="preserve">Onondaga limestone and Tully limestone soils create ideal drainage while adding mineral complexity reminiscent of Germany's Mosel and </w:t>
      </w:r>
      <w:proofErr w:type="spellStart"/>
      <w:r w:rsidRPr="007D2D6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D2D6D">
        <w:rPr>
          <w:rFonts w:asciiTheme="majorBidi" w:hAnsiTheme="majorBidi" w:cstheme="majorBidi"/>
          <w:sz w:val="40"/>
          <w:szCs w:val="40"/>
        </w:rPr>
        <w:t xml:space="preserve">. </w:t>
      </w:r>
    </w:p>
    <w:p w14:paraId="3630F68B" w14:textId="426BF48D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The region's 180+ frost-free days allow extended hang time, while sub-zero winters enable authentic ice wine production from naturally frozen grapes.</w:t>
      </w:r>
    </w:p>
    <w:p w14:paraId="0F6EF9AF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7D2D6D">
        <w:rPr>
          <w:rFonts w:asciiTheme="majorBidi" w:hAnsiTheme="majorBidi" w:cstheme="majorBidi"/>
          <w:sz w:val="40"/>
          <w:szCs w:val="40"/>
        </w:rPr>
        <w:t xml:space="preserve"> Compare </w:t>
      </w:r>
      <w:r w:rsidRPr="007D2D6D">
        <w:rPr>
          <w:rFonts w:asciiTheme="majorBidi" w:hAnsiTheme="majorBidi" w:cstheme="majorBidi"/>
          <w:b/>
          <w:bCs/>
          <w:sz w:val="40"/>
          <w:szCs w:val="40"/>
        </w:rPr>
        <w:t>Dr. Konstantin Frank Riesling</w:t>
      </w:r>
      <w:r w:rsidRPr="007D2D6D">
        <w:rPr>
          <w:rFonts w:asciiTheme="majorBidi" w:hAnsiTheme="majorBidi" w:cstheme="majorBidi"/>
          <w:sz w:val="40"/>
          <w:szCs w:val="40"/>
        </w:rPr>
        <w:t xml:space="preserve"> with Germany's Mosel </w:t>
      </w:r>
      <w:proofErr w:type="spellStart"/>
      <w:r w:rsidRPr="007D2D6D">
        <w:rPr>
          <w:rFonts w:asciiTheme="majorBidi" w:hAnsiTheme="majorBidi" w:cstheme="majorBidi"/>
          <w:sz w:val="40"/>
          <w:szCs w:val="40"/>
        </w:rPr>
        <w:t>Kabinett</w:t>
      </w:r>
      <w:proofErr w:type="spellEnd"/>
      <w:r w:rsidRPr="007D2D6D">
        <w:rPr>
          <w:rFonts w:asciiTheme="majorBidi" w:hAnsiTheme="majorBidi" w:cstheme="majorBidi"/>
          <w:sz w:val="40"/>
          <w:szCs w:val="40"/>
        </w:rPr>
        <w:t>. Notice how New York shows broader fruit and slightly less mineral tension, while German Riesling leans more linear and razor-sharp.</w:t>
      </w:r>
    </w:p>
    <w:p w14:paraId="2F6D5C95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Why Finger Lakes Stands Apart</w:t>
      </w:r>
    </w:p>
    <w:p w14:paraId="118587D7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1. Glacial Lake Effect</w:t>
      </w:r>
    </w:p>
    <w:p w14:paraId="4AB8F010" w14:textId="77777777" w:rsidR="007D2D6D" w:rsidRPr="007D2D6D" w:rsidRDefault="007D2D6D" w:rsidP="007D2D6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Eleven deep lakes moderate temperature extremes year-round</w:t>
      </w:r>
    </w:p>
    <w:p w14:paraId="33DE6F0E" w14:textId="77777777" w:rsidR="007D2D6D" w:rsidRPr="007D2D6D" w:rsidRDefault="007D2D6D" w:rsidP="007D2D6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lastRenderedPageBreak/>
        <w:t>Thermal mass extends growing season into late fall</w:t>
      </w:r>
    </w:p>
    <w:p w14:paraId="77572C5F" w14:textId="77777777" w:rsidR="007D2D6D" w:rsidRPr="007D2D6D" w:rsidRDefault="007D2D6D" w:rsidP="007D2D6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Lake-effect snow protects vines during harsh winters</w:t>
      </w:r>
    </w:p>
    <w:p w14:paraId="664E32DE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2. Germanic Soil Mirror</w:t>
      </w:r>
    </w:p>
    <w:p w14:paraId="61026050" w14:textId="77777777" w:rsidR="007D2D6D" w:rsidRPr="007D2D6D" w:rsidRDefault="007D2D6D" w:rsidP="007D2D6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Onondaga and Tully limestone provide excellent drainage</w:t>
      </w:r>
    </w:p>
    <w:p w14:paraId="3335CBF5" w14:textId="77777777" w:rsidR="007D2D6D" w:rsidRPr="007D2D6D" w:rsidRDefault="007D2D6D" w:rsidP="007D2D6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Shale deposits add mineral complexity to wines</w:t>
      </w:r>
    </w:p>
    <w:p w14:paraId="31DE4940" w14:textId="77777777" w:rsidR="007D2D6D" w:rsidRPr="007D2D6D" w:rsidRDefault="007D2D6D" w:rsidP="007D2D6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Glacial till creates diverse soil profiles within single vineyards</w:t>
      </w:r>
    </w:p>
    <w:p w14:paraId="37ACEE86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3. Ice Wine Authenticity</w:t>
      </w:r>
    </w:p>
    <w:p w14:paraId="00474F18" w14:textId="77777777" w:rsidR="007D2D6D" w:rsidRPr="007D2D6D" w:rsidRDefault="007D2D6D" w:rsidP="007D2D6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Consistent sub-zero temperatures enable natural freezing</w:t>
      </w:r>
    </w:p>
    <w:p w14:paraId="4AB1F8FA" w14:textId="77777777" w:rsidR="007D2D6D" w:rsidRPr="007D2D6D" w:rsidRDefault="007D2D6D" w:rsidP="007D2D6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Extended hang time concentrates sugars and acids</w:t>
      </w:r>
    </w:p>
    <w:p w14:paraId="28A95D93" w14:textId="77777777" w:rsidR="007D2D6D" w:rsidRPr="007D2D6D" w:rsidRDefault="007D2D6D" w:rsidP="007D2D6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Small production creates some of America's most sought-after dessert wines</w:t>
      </w:r>
    </w:p>
    <w:p w14:paraId="04778E99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79A62DEA" w14:textId="77777777" w:rsidR="007D2D6D" w:rsidRPr="007D2D6D" w:rsidRDefault="007D2D6D" w:rsidP="007D2D6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Riesling:</w:t>
      </w:r>
      <w:r w:rsidRPr="007D2D6D">
        <w:rPr>
          <w:rFonts w:asciiTheme="majorBidi" w:hAnsiTheme="majorBidi" w:cstheme="majorBidi"/>
          <w:sz w:val="40"/>
          <w:szCs w:val="40"/>
        </w:rPr>
        <w:t xml:space="preserve"> Electric, lime-scented wines from bone-dry to dessert-sweet (</w:t>
      </w:r>
      <w:r w:rsidRPr="007D2D6D">
        <w:rPr>
          <w:rFonts w:asciiTheme="majorBidi" w:hAnsiTheme="majorBidi" w:cstheme="majorBidi"/>
          <w:i/>
          <w:iCs/>
          <w:sz w:val="40"/>
          <w:szCs w:val="40"/>
        </w:rPr>
        <w:t>Seek Hermann J. Wiemer's vineyard designates</w:t>
      </w:r>
      <w:r w:rsidRPr="007D2D6D">
        <w:rPr>
          <w:rFonts w:asciiTheme="majorBidi" w:hAnsiTheme="majorBidi" w:cstheme="majorBidi"/>
          <w:sz w:val="40"/>
          <w:szCs w:val="40"/>
        </w:rPr>
        <w:t>)</w:t>
      </w:r>
    </w:p>
    <w:p w14:paraId="773C5BE5" w14:textId="77777777" w:rsidR="007D2D6D" w:rsidRPr="007D2D6D" w:rsidRDefault="007D2D6D" w:rsidP="007D2D6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Ice Wine:</w:t>
      </w:r>
      <w:r w:rsidRPr="007D2D6D">
        <w:rPr>
          <w:rFonts w:asciiTheme="majorBidi" w:hAnsiTheme="majorBidi" w:cstheme="majorBidi"/>
          <w:sz w:val="40"/>
          <w:szCs w:val="40"/>
        </w:rPr>
        <w:t xml:space="preserve"> Honeyed concentration with balancing acidity (</w:t>
      </w:r>
      <w:r w:rsidRPr="007D2D6D">
        <w:rPr>
          <w:rFonts w:asciiTheme="majorBidi" w:hAnsiTheme="majorBidi" w:cstheme="majorBidi"/>
          <w:i/>
          <w:iCs/>
          <w:sz w:val="40"/>
          <w:szCs w:val="40"/>
        </w:rPr>
        <w:t xml:space="preserve">Try </w:t>
      </w:r>
      <w:proofErr w:type="spellStart"/>
      <w:r w:rsidRPr="007D2D6D">
        <w:rPr>
          <w:rFonts w:asciiTheme="majorBidi" w:hAnsiTheme="majorBidi" w:cstheme="majorBidi"/>
          <w:i/>
          <w:iCs/>
          <w:sz w:val="40"/>
          <w:szCs w:val="40"/>
        </w:rPr>
        <w:t>Inniskillin's</w:t>
      </w:r>
      <w:proofErr w:type="spellEnd"/>
      <w:r w:rsidRPr="007D2D6D">
        <w:rPr>
          <w:rFonts w:asciiTheme="majorBidi" w:hAnsiTheme="majorBidi" w:cstheme="majorBidi"/>
          <w:i/>
          <w:iCs/>
          <w:sz w:val="40"/>
          <w:szCs w:val="40"/>
        </w:rPr>
        <w:t xml:space="preserve"> Vidal </w:t>
      </w:r>
      <w:proofErr w:type="spellStart"/>
      <w:r w:rsidRPr="007D2D6D">
        <w:rPr>
          <w:rFonts w:asciiTheme="majorBidi" w:hAnsiTheme="majorBidi" w:cstheme="majorBidi"/>
          <w:i/>
          <w:iCs/>
          <w:sz w:val="40"/>
          <w:szCs w:val="40"/>
        </w:rPr>
        <w:t>Icewine</w:t>
      </w:r>
      <w:proofErr w:type="spellEnd"/>
      <w:r w:rsidRPr="007D2D6D">
        <w:rPr>
          <w:rFonts w:asciiTheme="majorBidi" w:hAnsiTheme="majorBidi" w:cstheme="majorBidi"/>
          <w:sz w:val="40"/>
          <w:szCs w:val="40"/>
        </w:rPr>
        <w:t>)</w:t>
      </w:r>
    </w:p>
    <w:p w14:paraId="619E63FD" w14:textId="77777777" w:rsidR="007D2D6D" w:rsidRPr="007D2D6D" w:rsidRDefault="007D2D6D" w:rsidP="007D2D6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lastRenderedPageBreak/>
        <w:t>Gewürztraminer:</w:t>
      </w:r>
      <w:r w:rsidRPr="007D2D6D">
        <w:rPr>
          <w:rFonts w:asciiTheme="majorBidi" w:hAnsiTheme="majorBidi" w:cstheme="majorBidi"/>
          <w:sz w:val="40"/>
          <w:szCs w:val="40"/>
        </w:rPr>
        <w:t xml:space="preserve"> Rose petal aromatics with spicy finish (</w:t>
      </w:r>
      <w:r w:rsidRPr="007D2D6D">
        <w:rPr>
          <w:rFonts w:asciiTheme="majorBidi" w:hAnsiTheme="majorBidi" w:cstheme="majorBidi"/>
          <w:i/>
          <w:iCs/>
          <w:sz w:val="40"/>
          <w:szCs w:val="40"/>
        </w:rPr>
        <w:t>Discover Standing Stone's estate expressions</w:t>
      </w:r>
      <w:r w:rsidRPr="007D2D6D">
        <w:rPr>
          <w:rFonts w:asciiTheme="majorBidi" w:hAnsiTheme="majorBidi" w:cstheme="majorBidi"/>
          <w:sz w:val="40"/>
          <w:szCs w:val="40"/>
        </w:rPr>
        <w:t>)</w:t>
      </w:r>
    </w:p>
    <w:p w14:paraId="146ECE3C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7D2D6D">
        <w:rPr>
          <w:rFonts w:asciiTheme="majorBidi" w:hAnsiTheme="majorBidi" w:cstheme="majorBidi"/>
          <w:sz w:val="40"/>
          <w:szCs w:val="40"/>
        </w:rPr>
        <w:t xml:space="preserve"> Look for "Finger Lakes AVA" on labels—established 1982, it's America's premier cool-climate region for Germanic varieties and authentic ice wine production.</w:t>
      </w:r>
    </w:p>
    <w:p w14:paraId="79EA87CB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5687932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Don't assume Finger Lakes wines lack complexity because of the cool climate—the extended growing season creates remarkable depth and mineral expression.</w:t>
      </w:r>
    </w:p>
    <w:p w14:paraId="03FE5626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Never serve Finger Lakes Riesling too cold; instead consider serving at 45-50°F to showcase the delicate fruit and limestone minerality.</w:t>
      </w:r>
    </w:p>
    <w:p w14:paraId="4F3BA142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D2D6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9507311" w14:textId="77777777" w:rsidR="006923F1" w:rsidRPr="006923F1" w:rsidRDefault="006923F1" w:rsidP="006923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23F1">
        <w:rPr>
          <w:rFonts w:asciiTheme="majorBidi" w:hAnsiTheme="majorBidi" w:cstheme="majorBidi"/>
          <w:sz w:val="40"/>
          <w:szCs w:val="40"/>
        </w:rPr>
        <w:t>Riesling spans from dry to sweet, always mineral-focused, making it a fantastic match for spicy Thai dishes or fresh oysters.</w:t>
      </w:r>
    </w:p>
    <w:p w14:paraId="2E5B235A" w14:textId="77777777" w:rsidR="006923F1" w:rsidRPr="006923F1" w:rsidRDefault="006923F1" w:rsidP="006923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23F1">
        <w:rPr>
          <w:rFonts w:asciiTheme="majorBidi" w:hAnsiTheme="majorBidi" w:cstheme="majorBidi"/>
          <w:sz w:val="40"/>
          <w:szCs w:val="40"/>
        </w:rPr>
        <w:t>Ice Wine is honeyed and intensely concentrated—delicious with blue cheese or fruit tarts.</w:t>
      </w:r>
    </w:p>
    <w:p w14:paraId="7967F4CE" w14:textId="77777777" w:rsidR="006923F1" w:rsidRPr="006923F1" w:rsidRDefault="006923F1" w:rsidP="006923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23F1">
        <w:rPr>
          <w:rFonts w:asciiTheme="majorBidi" w:hAnsiTheme="majorBidi" w:cstheme="majorBidi"/>
          <w:sz w:val="40"/>
          <w:szCs w:val="40"/>
        </w:rPr>
        <w:t>Gewürztraminer offers aromatic, spice-driven whites that pair beautifully with Asian fusion cuisine or soft cheeses.</w:t>
      </w:r>
    </w:p>
    <w:p w14:paraId="15B8EBAF" w14:textId="77777777" w:rsidR="006923F1" w:rsidRDefault="006923F1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72C91DF6" w14:textId="71278F7F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Next time, we'll explore Virginia's Monticello—where Thomas Jefferson's wine dreams finally come alive in America's emerging terroir. Until then, try this:</w:t>
      </w:r>
    </w:p>
    <w:p w14:paraId="288F5962" w14:textId="77777777" w:rsidR="007D2D6D" w:rsidRPr="007D2D6D" w:rsidRDefault="007D2D6D" w:rsidP="007D2D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Pour a Finger Lakes Riesling beside one from Washington State. Feel how New York shows more mineral precision and citrus focus, while Washington leans broader and more stone fruit-driven.</w:t>
      </w:r>
    </w:p>
    <w:p w14:paraId="5C530217" w14:textId="0C89B881" w:rsidR="00FB5B6C" w:rsidRPr="007D2D6D" w:rsidRDefault="007D2D6D" w:rsidP="003B7E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D2D6D">
        <w:rPr>
          <w:rFonts w:asciiTheme="majorBidi" w:hAnsiTheme="majorBidi" w:cstheme="majorBidi"/>
          <w:sz w:val="40"/>
          <w:szCs w:val="40"/>
        </w:rPr>
        <w:t>Until then, keep exploring—and send me your thoughts on New York's glacial wine magic!</w:t>
      </w:r>
    </w:p>
    <w:sectPr w:rsidR="00FB5B6C" w:rsidRPr="007D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7DB"/>
    <w:multiLevelType w:val="multilevel"/>
    <w:tmpl w:val="9C36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D2E46"/>
    <w:multiLevelType w:val="multilevel"/>
    <w:tmpl w:val="C182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2486B"/>
    <w:multiLevelType w:val="multilevel"/>
    <w:tmpl w:val="D252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84CF1"/>
    <w:multiLevelType w:val="multilevel"/>
    <w:tmpl w:val="21C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771694">
    <w:abstractNumId w:val="3"/>
  </w:num>
  <w:num w:numId="2" w16cid:durableId="1343243509">
    <w:abstractNumId w:val="2"/>
  </w:num>
  <w:num w:numId="3" w16cid:durableId="1806308870">
    <w:abstractNumId w:val="1"/>
  </w:num>
  <w:num w:numId="4" w16cid:durableId="157157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6D"/>
    <w:rsid w:val="00143158"/>
    <w:rsid w:val="003B7EB2"/>
    <w:rsid w:val="004C11CC"/>
    <w:rsid w:val="004D4266"/>
    <w:rsid w:val="006923F1"/>
    <w:rsid w:val="007D2D6D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5EBF"/>
  <w15:chartTrackingRefBased/>
  <w15:docId w15:val="{61365F52-5AF8-4453-9D15-014C8F87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D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D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D6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D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D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D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2025-08-03T19:24:00Z</dcterms:created>
  <dcterms:modified xsi:type="dcterms:W3CDTF">2025-08-09T00:56:00Z</dcterms:modified>
</cp:coreProperties>
</file>