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6111" w14:textId="7EDE10D2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Episode 84 Santa Lucia Highlands - Pinot Noir Precision</w:t>
      </w:r>
    </w:p>
    <w:p w14:paraId="771579F3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2D4316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D4316">
        <w:rPr>
          <w:rFonts w:asciiTheme="majorBidi" w:hAnsiTheme="majorBidi" w:cstheme="majorBidi"/>
          <w:sz w:val="40"/>
          <w:szCs w:val="40"/>
        </w:rPr>
        <w:t>—where we explore the world's wine regions, one sip at a time.</w:t>
      </w:r>
    </w:p>
    <w:p w14:paraId="0DF46900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Last time, we discovered Mendocino's organic rebels and their radical transparency.</w:t>
      </w:r>
    </w:p>
    <w:p w14:paraId="377B9F9D" w14:textId="77777777" w:rsidR="00804688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 xml:space="preserve">Today, we're diving into Santa Lucia Highlands—California's wind-swept amphitheater where marine fog and gravity collaborate to craft America's most precise Pinot Noir. </w:t>
      </w:r>
    </w:p>
    <w:p w14:paraId="746CD314" w14:textId="1102E799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Here, steep vineyard benches rise 1,200 feet above the Salinas Valley floor, creating a natural refrigerator that stretches ripening across 120+ days (versus Napa's typical 90).</w:t>
      </w:r>
    </w:p>
    <w:p w14:paraId="0DEA9B4F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This isn't just cool-climate winemaking—it's atmospheric sculpture.</w:t>
      </w:r>
    </w:p>
    <w:p w14:paraId="7C54CEAF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54378D1D" w14:textId="77777777" w:rsidR="00804688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2D4316">
        <w:rPr>
          <w:rFonts w:asciiTheme="majorBidi" w:hAnsiTheme="majorBidi" w:cstheme="majorBidi"/>
          <w:sz w:val="40"/>
          <w:szCs w:val="40"/>
        </w:rPr>
        <w:t xml:space="preserve"> Santa Lucia Highlands delivers Pinot Noir with laser focus—bright cherry clarity wrapped in silky tannins, with that signature mineral spine that makes your mouth water. </w:t>
      </w:r>
    </w:p>
    <w:p w14:paraId="5C89F720" w14:textId="1CA72B5F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lastRenderedPageBreak/>
        <w:t>These wines pair beautifully with everything from cedar-plank salmon to mushroom risotto, thanks to their balanced acidity and elegant structure.</w:t>
      </w:r>
    </w:p>
    <w:p w14:paraId="65DCA9BC" w14:textId="77777777" w:rsidR="00804688" w:rsidRDefault="00804688" w:rsidP="0080468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04688">
        <w:rPr>
          <w:rFonts w:asciiTheme="majorBidi" w:hAnsiTheme="majorBidi" w:cstheme="majorBidi"/>
          <w:b/>
          <w:bCs/>
          <w:sz w:val="40"/>
          <w:szCs w:val="40"/>
        </w:rPr>
        <w:t xml:space="preserve">For nerds: </w:t>
      </w:r>
      <w:r w:rsidRPr="00804688">
        <w:rPr>
          <w:rFonts w:asciiTheme="majorBidi" w:hAnsiTheme="majorBidi" w:cstheme="majorBidi"/>
          <w:sz w:val="40"/>
          <w:szCs w:val="40"/>
        </w:rPr>
        <w:t xml:space="preserve">The Highlands' unique east-west orientation funnels marine air directly from Monterey Bay, creating a 40-degree temperature swing daily. </w:t>
      </w:r>
    </w:p>
    <w:p w14:paraId="0EC55722" w14:textId="77777777" w:rsidR="00804688" w:rsidRDefault="00804688" w:rsidP="0080468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04688">
        <w:rPr>
          <w:rFonts w:asciiTheme="majorBidi" w:hAnsiTheme="majorBidi" w:cstheme="majorBidi"/>
          <w:sz w:val="40"/>
          <w:szCs w:val="40"/>
        </w:rPr>
        <w:t xml:space="preserve">Add decomposed granite soils (think Burgundy's limestone cousin) and you get wines with both concentration and precision. </w:t>
      </w:r>
    </w:p>
    <w:p w14:paraId="6FE4989D" w14:textId="5D688BBA" w:rsidR="00804688" w:rsidRPr="00804688" w:rsidRDefault="00804688" w:rsidP="0080468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04688">
        <w:rPr>
          <w:rFonts w:asciiTheme="majorBidi" w:hAnsiTheme="majorBidi" w:cstheme="majorBidi"/>
          <w:sz w:val="40"/>
          <w:szCs w:val="40"/>
        </w:rPr>
        <w:t>Kosta Browne, Roar, and Pisoni have proven this terroir rivals Oregon's Willamette Valley.</w:t>
      </w:r>
    </w:p>
    <w:p w14:paraId="33DA61AA" w14:textId="542A2545" w:rsidR="002D4316" w:rsidRPr="002D4316" w:rsidRDefault="002D4316" w:rsidP="0080468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Kosta Browne, Roar, and Pisoni have proven this terroir rivals Oregon's Willamette Valley.</w:t>
      </w:r>
    </w:p>
    <w:p w14:paraId="2CA2CE06" w14:textId="77777777" w:rsidR="00804688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2D4316">
        <w:rPr>
          <w:rFonts w:asciiTheme="majorBidi" w:hAnsiTheme="majorBidi" w:cstheme="majorBidi"/>
          <w:sz w:val="40"/>
          <w:szCs w:val="40"/>
        </w:rPr>
        <w:t xml:space="preserve"> Compare a </w:t>
      </w:r>
      <w:r w:rsidRPr="002D4316">
        <w:rPr>
          <w:rFonts w:asciiTheme="majorBidi" w:hAnsiTheme="majorBidi" w:cstheme="majorBidi"/>
          <w:b/>
          <w:bCs/>
          <w:sz w:val="40"/>
          <w:szCs w:val="40"/>
        </w:rPr>
        <w:t>Roar Santa Lucia Highlands Pinot</w:t>
      </w:r>
      <w:r w:rsidRPr="002D4316">
        <w:rPr>
          <w:rFonts w:asciiTheme="majorBidi" w:hAnsiTheme="majorBidi" w:cstheme="majorBidi"/>
          <w:sz w:val="40"/>
          <w:szCs w:val="40"/>
        </w:rPr>
        <w:t xml:space="preserve"> with Oregon's Dundee Hills. </w:t>
      </w:r>
    </w:p>
    <w:p w14:paraId="5BE184D5" w14:textId="470BD979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Notice how the California version shows more concentrated fruit and mineral tension, while Oregon leans earthier and more ethereal.</w:t>
      </w:r>
    </w:p>
    <w:p w14:paraId="75B1C38E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Why Santa Lucia Highlands Stands Apart</w:t>
      </w:r>
    </w:p>
    <w:p w14:paraId="3FA8192B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1. Nature's Air Conditioning</w:t>
      </w:r>
    </w:p>
    <w:p w14:paraId="2EDA66C1" w14:textId="77777777" w:rsidR="002D4316" w:rsidRPr="002D4316" w:rsidRDefault="002D4316" w:rsidP="002D431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lastRenderedPageBreak/>
        <w:t>Marine fog rolls in daily, dropping temperatures 40°F from day to night</w:t>
      </w:r>
    </w:p>
    <w:p w14:paraId="0BA4D5AE" w14:textId="77777777" w:rsidR="002D4316" w:rsidRPr="002D4316" w:rsidRDefault="002D4316" w:rsidP="002D431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Extended 120+ day ripening season preserves natural acidity</w:t>
      </w:r>
    </w:p>
    <w:p w14:paraId="4DA62656" w14:textId="77777777" w:rsidR="002D4316" w:rsidRPr="002D4316" w:rsidRDefault="002D4316" w:rsidP="002D431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Consistent ocean winds prevent rot and concentrate flavors</w:t>
      </w:r>
    </w:p>
    <w:p w14:paraId="7A199EEF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2. Vertical Vineyard Theater</w:t>
      </w:r>
    </w:p>
    <w:p w14:paraId="43F33408" w14:textId="77777777" w:rsidR="002D4316" w:rsidRPr="002D4316" w:rsidRDefault="002D4316" w:rsidP="002D431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Steep benchland sites rise 1,200+ feet above valley floor</w:t>
      </w:r>
    </w:p>
    <w:p w14:paraId="641FDE76" w14:textId="77777777" w:rsidR="002D4316" w:rsidRPr="002D4316" w:rsidRDefault="002D4316" w:rsidP="002D431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Decomposed granite soils provide excellent drainage</w:t>
      </w:r>
    </w:p>
    <w:p w14:paraId="35A6409D" w14:textId="77777777" w:rsidR="002D4316" w:rsidRPr="002D4316" w:rsidRDefault="002D4316" w:rsidP="002D431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South-facing slopes maximize sun exposure despite cool climate</w:t>
      </w:r>
    </w:p>
    <w:p w14:paraId="4609A884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3. Precision Viticulture</w:t>
      </w:r>
    </w:p>
    <w:p w14:paraId="7B92B5DA" w14:textId="77777777" w:rsidR="002D4316" w:rsidRPr="002D4316" w:rsidRDefault="002D4316" w:rsidP="002D431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Small-lot vineyard blocks allow micro-terroir expression</w:t>
      </w:r>
    </w:p>
    <w:p w14:paraId="46576D99" w14:textId="77777777" w:rsidR="002D4316" w:rsidRPr="002D4316" w:rsidRDefault="002D4316" w:rsidP="002D431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Many sites are under 10 acres, enabling obsessive attention to detail</w:t>
      </w:r>
    </w:p>
    <w:p w14:paraId="231454BC" w14:textId="77777777" w:rsidR="002D4316" w:rsidRPr="002D4316" w:rsidRDefault="002D4316" w:rsidP="002D431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Sustainable farming practices preserve this pristine environment</w:t>
      </w:r>
    </w:p>
    <w:p w14:paraId="5E037514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Signature Styles</w:t>
      </w:r>
    </w:p>
    <w:p w14:paraId="45AF76BA" w14:textId="77777777" w:rsidR="002D4316" w:rsidRPr="002D4316" w:rsidRDefault="002D4316" w:rsidP="002D431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lastRenderedPageBreak/>
        <w:t>Pinot Noir:</w:t>
      </w:r>
      <w:r w:rsidRPr="002D4316">
        <w:rPr>
          <w:rFonts w:asciiTheme="majorBidi" w:hAnsiTheme="majorBidi" w:cstheme="majorBidi"/>
          <w:sz w:val="40"/>
          <w:szCs w:val="40"/>
        </w:rPr>
        <w:t xml:space="preserve"> Bright cherry and cranberry with mineral backbone (</w:t>
      </w:r>
      <w:r w:rsidRPr="002D4316">
        <w:rPr>
          <w:rFonts w:asciiTheme="majorBidi" w:hAnsiTheme="majorBidi" w:cstheme="majorBidi"/>
          <w:i/>
          <w:iCs/>
          <w:sz w:val="40"/>
          <w:szCs w:val="40"/>
        </w:rPr>
        <w:t>Seek Pisoni's estate bottlings</w:t>
      </w:r>
      <w:r w:rsidRPr="002D4316">
        <w:rPr>
          <w:rFonts w:asciiTheme="majorBidi" w:hAnsiTheme="majorBidi" w:cstheme="majorBidi"/>
          <w:sz w:val="40"/>
          <w:szCs w:val="40"/>
        </w:rPr>
        <w:t>)</w:t>
      </w:r>
    </w:p>
    <w:p w14:paraId="776A9E13" w14:textId="77777777" w:rsidR="002D4316" w:rsidRPr="002D4316" w:rsidRDefault="002D4316" w:rsidP="002D431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Chardonnay:</w:t>
      </w:r>
      <w:r w:rsidRPr="002D4316">
        <w:rPr>
          <w:rFonts w:asciiTheme="majorBidi" w:hAnsiTheme="majorBidi" w:cstheme="majorBidi"/>
          <w:sz w:val="40"/>
          <w:szCs w:val="40"/>
        </w:rPr>
        <w:t xml:space="preserve"> Steel-aged purity with citrus precision (</w:t>
      </w:r>
      <w:r w:rsidRPr="002D4316">
        <w:rPr>
          <w:rFonts w:asciiTheme="majorBidi" w:hAnsiTheme="majorBidi" w:cstheme="majorBidi"/>
          <w:i/>
          <w:iCs/>
          <w:sz w:val="40"/>
          <w:szCs w:val="40"/>
        </w:rPr>
        <w:t>Try Roar's unoaked expressions</w:t>
      </w:r>
      <w:r w:rsidRPr="002D4316">
        <w:rPr>
          <w:rFonts w:asciiTheme="majorBidi" w:hAnsiTheme="majorBidi" w:cstheme="majorBidi"/>
          <w:sz w:val="40"/>
          <w:szCs w:val="40"/>
        </w:rPr>
        <w:t>)</w:t>
      </w:r>
    </w:p>
    <w:p w14:paraId="503F3D4E" w14:textId="77777777" w:rsidR="002D4316" w:rsidRPr="002D4316" w:rsidRDefault="002D4316" w:rsidP="002D431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Syrah:</w:t>
      </w:r>
      <w:r w:rsidRPr="002D4316">
        <w:rPr>
          <w:rFonts w:asciiTheme="majorBidi" w:hAnsiTheme="majorBidi" w:cstheme="majorBidi"/>
          <w:sz w:val="40"/>
          <w:szCs w:val="40"/>
        </w:rPr>
        <w:t xml:space="preserve"> Cool-climate elegance with white pepper spice (</w:t>
      </w:r>
      <w:r w:rsidRPr="002D4316">
        <w:rPr>
          <w:rFonts w:asciiTheme="majorBidi" w:hAnsiTheme="majorBidi" w:cstheme="majorBidi"/>
          <w:i/>
          <w:iCs/>
          <w:sz w:val="40"/>
          <w:szCs w:val="40"/>
        </w:rPr>
        <w:t>Discover Hahn Family's SLH Syrah</w:t>
      </w:r>
      <w:r w:rsidRPr="002D4316">
        <w:rPr>
          <w:rFonts w:asciiTheme="majorBidi" w:hAnsiTheme="majorBidi" w:cstheme="majorBidi"/>
          <w:sz w:val="40"/>
          <w:szCs w:val="40"/>
        </w:rPr>
        <w:t>)</w:t>
      </w:r>
    </w:p>
    <w:p w14:paraId="251FC3A9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2D4316">
        <w:rPr>
          <w:rFonts w:asciiTheme="majorBidi" w:hAnsiTheme="majorBidi" w:cstheme="majorBidi"/>
          <w:sz w:val="40"/>
          <w:szCs w:val="40"/>
        </w:rPr>
        <w:t xml:space="preserve"> Look for "Santa Lucia Highlands" AVA on labels—established 1991, it's one of California's most consistent appellations for cool-climate excellence.</w:t>
      </w:r>
    </w:p>
    <w:p w14:paraId="4EA1FA91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37167427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Don't assume all Central Coast Pinot equals Santa Lucia Highlands quality—the marine influence here is uniquely powerful.</w:t>
      </w:r>
    </w:p>
    <w:p w14:paraId="7372D016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Never serve Santa Lucia Highlands Pinot above 60°F; instead consider light chilling to 55-58°F to showcase its elegant precision.</w:t>
      </w:r>
    </w:p>
    <w:p w14:paraId="16A5C69E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31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08602053" w14:textId="77777777" w:rsidR="009276C1" w:rsidRPr="009276C1" w:rsidRDefault="009276C1" w:rsidP="009276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276C1">
        <w:rPr>
          <w:rFonts w:asciiTheme="majorBidi" w:hAnsiTheme="majorBidi" w:cstheme="majorBidi"/>
          <w:sz w:val="40"/>
          <w:szCs w:val="40"/>
        </w:rPr>
        <w:t>Pinot Noir offers precise, mineral-driven reds—wonderful with cedar-plank salmon or duck breast.</w:t>
      </w:r>
    </w:p>
    <w:p w14:paraId="6AC4B9A9" w14:textId="77777777" w:rsidR="009276C1" w:rsidRPr="009276C1" w:rsidRDefault="009276C1" w:rsidP="009276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276C1">
        <w:rPr>
          <w:rFonts w:asciiTheme="majorBidi" w:hAnsiTheme="majorBidi" w:cstheme="majorBidi"/>
          <w:sz w:val="40"/>
          <w:szCs w:val="40"/>
        </w:rPr>
        <w:t>Chardonnay brings clean, citrus-focused whites that pair beautifully with Dungeness crab or a goat cheese tart.</w:t>
      </w:r>
    </w:p>
    <w:p w14:paraId="18137A5D" w14:textId="77777777" w:rsidR="009276C1" w:rsidRPr="009276C1" w:rsidRDefault="009276C1" w:rsidP="009276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276C1">
        <w:rPr>
          <w:rFonts w:asciiTheme="majorBidi" w:hAnsiTheme="majorBidi" w:cstheme="majorBidi"/>
          <w:sz w:val="40"/>
          <w:szCs w:val="40"/>
        </w:rPr>
        <w:lastRenderedPageBreak/>
        <w:t>Syrah shines with elegant, peppery reds—perfect alongside herb-crusted lamb or wild mushrooms.</w:t>
      </w:r>
    </w:p>
    <w:p w14:paraId="110F8C10" w14:textId="77777777" w:rsidR="00804688" w:rsidRDefault="00804688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="002D4316" w:rsidRPr="002D4316">
        <w:rPr>
          <w:rFonts w:asciiTheme="majorBidi" w:hAnsiTheme="majorBidi" w:cstheme="majorBidi"/>
          <w:sz w:val="40"/>
          <w:szCs w:val="40"/>
        </w:rPr>
        <w:t xml:space="preserve">Next time, we'll explore Carneros—where Napa meets the bay and sparkling wine bubbles to life. </w:t>
      </w:r>
    </w:p>
    <w:p w14:paraId="7070FA6F" w14:textId="466E5068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Until then, try this:</w:t>
      </w:r>
    </w:p>
    <w:p w14:paraId="394476DA" w14:textId="77777777" w:rsidR="002D4316" w:rsidRPr="002D4316" w:rsidRDefault="002D4316" w:rsidP="002D43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316">
        <w:rPr>
          <w:rFonts w:asciiTheme="majorBidi" w:hAnsiTheme="majorBidi" w:cstheme="majorBidi"/>
          <w:sz w:val="40"/>
          <w:szCs w:val="40"/>
        </w:rPr>
        <w:t>Pour a Santa Lucia Highlands Pinot beside one from Russian River Valley. Feel how the Highlands' marine precision contrasts Russian River's richer, more voluptuous fruit.</w:t>
      </w:r>
    </w:p>
    <w:p w14:paraId="06188613" w14:textId="0EEF247C" w:rsidR="00FB5B6C" w:rsidRPr="002D4316" w:rsidRDefault="001F0F99" w:rsidP="001F0F9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F0F99">
        <w:rPr>
          <w:rFonts w:asciiTheme="majorBidi" w:hAnsiTheme="majorBidi" w:cstheme="majorBidi"/>
          <w:sz w:val="40"/>
          <w:szCs w:val="40"/>
        </w:rPr>
        <w:t>Until then, keep exploring—and send me your thoughts on Santa Lucia Highlands wines!</w:t>
      </w:r>
      <w:r w:rsidR="002D4316" w:rsidRPr="002D4316">
        <w:rPr>
          <w:rFonts w:asciiTheme="majorBidi" w:hAnsiTheme="majorBidi" w:cstheme="majorBidi"/>
          <w:sz w:val="40"/>
          <w:szCs w:val="40"/>
        </w:rPr>
        <w:t>—and let the fog guide you.</w:t>
      </w:r>
    </w:p>
    <w:sectPr w:rsidR="00FB5B6C" w:rsidRPr="002D4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5F2"/>
    <w:multiLevelType w:val="multilevel"/>
    <w:tmpl w:val="7C9C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5789C"/>
    <w:multiLevelType w:val="multilevel"/>
    <w:tmpl w:val="7EB2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C58B9"/>
    <w:multiLevelType w:val="multilevel"/>
    <w:tmpl w:val="13EC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41DC9"/>
    <w:multiLevelType w:val="multilevel"/>
    <w:tmpl w:val="CA9A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341126">
    <w:abstractNumId w:val="3"/>
  </w:num>
  <w:num w:numId="2" w16cid:durableId="1447891987">
    <w:abstractNumId w:val="1"/>
  </w:num>
  <w:num w:numId="3" w16cid:durableId="885138087">
    <w:abstractNumId w:val="2"/>
  </w:num>
  <w:num w:numId="4" w16cid:durableId="22488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16"/>
    <w:rsid w:val="00143158"/>
    <w:rsid w:val="001F0F99"/>
    <w:rsid w:val="002D4316"/>
    <w:rsid w:val="004C11CC"/>
    <w:rsid w:val="004D4266"/>
    <w:rsid w:val="00804688"/>
    <w:rsid w:val="008D3D73"/>
    <w:rsid w:val="009276C1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6260"/>
  <w15:chartTrackingRefBased/>
  <w15:docId w15:val="{38D73DB3-8B04-483B-AE64-380041C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3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3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31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3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3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2025-08-03T18:24:00Z</dcterms:created>
  <dcterms:modified xsi:type="dcterms:W3CDTF">2025-08-09T00:52:00Z</dcterms:modified>
</cp:coreProperties>
</file>