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DF1274" w14:textId="77777777" w:rsidR="007A70CA" w:rsidRPr="007A70CA" w:rsidRDefault="007A70CA" w:rsidP="007A70CA">
      <w:pPr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  <w:r w:rsidRPr="007A70CA">
        <w:rPr>
          <w:rFonts w:asciiTheme="majorBidi" w:hAnsiTheme="majorBidi" w:cstheme="majorBidi"/>
          <w:b/>
          <w:bCs/>
          <w:sz w:val="40"/>
          <w:szCs w:val="40"/>
        </w:rPr>
        <w:t>Episode 82: Lodi – Old-Vine Zinfandel’s California Soul</w:t>
      </w:r>
    </w:p>
    <w:p w14:paraId="42D39128" w14:textId="77777777" w:rsidR="007A70CA" w:rsidRPr="007A70CA" w:rsidRDefault="007A70CA" w:rsidP="007A70CA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7A70CA">
        <w:rPr>
          <w:rFonts w:asciiTheme="majorBidi" w:hAnsiTheme="majorBidi" w:cstheme="majorBidi"/>
          <w:sz w:val="40"/>
          <w:szCs w:val="40"/>
        </w:rPr>
        <w:t xml:space="preserve">Hi! I’m Marc, and welcome back to </w:t>
      </w:r>
      <w:r w:rsidRPr="007A70CA">
        <w:rPr>
          <w:rFonts w:asciiTheme="majorBidi" w:hAnsiTheme="majorBidi" w:cstheme="majorBidi"/>
          <w:i/>
          <w:iCs/>
          <w:sz w:val="40"/>
          <w:szCs w:val="40"/>
        </w:rPr>
        <w:t>Wine Regions Revealed</w:t>
      </w:r>
      <w:r w:rsidRPr="007A70CA">
        <w:rPr>
          <w:rFonts w:asciiTheme="majorBidi" w:hAnsiTheme="majorBidi" w:cstheme="majorBidi"/>
          <w:sz w:val="40"/>
          <w:szCs w:val="40"/>
        </w:rPr>
        <w:t>—where we uncork the world’s wine regions, one sip at a time.</w:t>
      </w:r>
    </w:p>
    <w:p w14:paraId="49747B08" w14:textId="77777777" w:rsidR="007A70CA" w:rsidRPr="007A70CA" w:rsidRDefault="007A70CA" w:rsidP="007A70CA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7A70CA">
        <w:rPr>
          <w:rFonts w:asciiTheme="majorBidi" w:hAnsiTheme="majorBidi" w:cstheme="majorBidi"/>
          <w:sz w:val="40"/>
          <w:szCs w:val="40"/>
        </w:rPr>
        <w:t>Last time, we savored Santa Barbara’s coastal elegance. Today, we’re heading inland to Lodi—the unsung hero of California Zinfandel, where gnarly, head-trained vines (some planted before Prohibition) whisper tales of resilience and value. Forget Napa’s glitter; Lodi delivers soulful, juicy Zins at half the price.</w:t>
      </w:r>
    </w:p>
    <w:p w14:paraId="14A0C809" w14:textId="77777777" w:rsidR="007A70CA" w:rsidRPr="007A70CA" w:rsidRDefault="00000000" w:rsidP="007A70CA">
      <w:pPr>
        <w:ind w:left="0" w:firstLine="0"/>
        <w:rPr>
          <w:rFonts w:asciiTheme="majorBidi" w:hAnsiTheme="majorBidi" w:cstheme="majorBidi"/>
          <w:sz w:val="40"/>
          <w:szCs w:val="40"/>
        </w:rPr>
      </w:pPr>
      <w:r>
        <w:rPr>
          <w:rFonts w:asciiTheme="majorBidi" w:hAnsiTheme="majorBidi" w:cstheme="majorBidi"/>
          <w:sz w:val="40"/>
          <w:szCs w:val="40"/>
        </w:rPr>
        <w:pict w14:anchorId="6DEFC50F">
          <v:rect id="_x0000_i1025" style="width:0;height:1.5pt" o:hralign="center" o:hrstd="t" o:hr="t" fillcolor="#a0a0a0" stroked="f"/>
        </w:pict>
      </w:r>
    </w:p>
    <w:p w14:paraId="7726CAD9" w14:textId="77777777" w:rsidR="007A70CA" w:rsidRPr="007A70CA" w:rsidRDefault="007A70CA" w:rsidP="007A70CA">
      <w:pPr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  <w:r w:rsidRPr="007A70CA">
        <w:rPr>
          <w:rFonts w:asciiTheme="majorBidi" w:hAnsiTheme="majorBidi" w:cstheme="majorBidi"/>
          <w:b/>
          <w:bCs/>
          <w:sz w:val="40"/>
          <w:szCs w:val="40"/>
        </w:rPr>
        <w:t>Why Lodi Zin Matters</w:t>
      </w:r>
    </w:p>
    <w:p w14:paraId="2640CEE9" w14:textId="77777777" w:rsidR="007A70CA" w:rsidRPr="007A70CA" w:rsidRDefault="007A70CA" w:rsidP="007A70CA">
      <w:pPr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  <w:r w:rsidRPr="007A70CA">
        <w:rPr>
          <w:rFonts w:asciiTheme="majorBidi" w:hAnsiTheme="majorBidi" w:cstheme="majorBidi"/>
          <w:b/>
          <w:bCs/>
          <w:sz w:val="40"/>
          <w:szCs w:val="40"/>
        </w:rPr>
        <w:t>1. Living History in the Vineyard</w:t>
      </w:r>
    </w:p>
    <w:p w14:paraId="1F4E7FA9" w14:textId="77777777" w:rsidR="007A70CA" w:rsidRPr="007A70CA" w:rsidRDefault="007A70CA" w:rsidP="007A70CA">
      <w:pPr>
        <w:numPr>
          <w:ilvl w:val="0"/>
          <w:numId w:val="3"/>
        </w:numPr>
        <w:rPr>
          <w:rFonts w:asciiTheme="majorBidi" w:hAnsiTheme="majorBidi" w:cstheme="majorBidi"/>
          <w:sz w:val="40"/>
          <w:szCs w:val="40"/>
        </w:rPr>
      </w:pPr>
      <w:r w:rsidRPr="007A70CA">
        <w:rPr>
          <w:rFonts w:asciiTheme="majorBidi" w:hAnsiTheme="majorBidi" w:cstheme="majorBidi"/>
          <w:sz w:val="40"/>
          <w:szCs w:val="40"/>
        </w:rPr>
        <w:t>Pre-1920s Vines: Deep-rooted survivors like Bechthold Vineyard (planted 1886!) yield tiny amounts of intensely concentrated fruit.</w:t>
      </w:r>
    </w:p>
    <w:p w14:paraId="21844705" w14:textId="77777777" w:rsidR="007A70CA" w:rsidRPr="007A70CA" w:rsidRDefault="007A70CA" w:rsidP="007A70CA">
      <w:pPr>
        <w:numPr>
          <w:ilvl w:val="0"/>
          <w:numId w:val="3"/>
        </w:numPr>
        <w:rPr>
          <w:rFonts w:asciiTheme="majorBidi" w:hAnsiTheme="majorBidi" w:cstheme="majorBidi"/>
          <w:sz w:val="40"/>
          <w:szCs w:val="40"/>
        </w:rPr>
      </w:pPr>
      <w:r w:rsidRPr="007A70CA">
        <w:rPr>
          <w:rFonts w:asciiTheme="majorBidi" w:hAnsiTheme="majorBidi" w:cstheme="majorBidi"/>
          <w:sz w:val="40"/>
          <w:szCs w:val="40"/>
        </w:rPr>
        <w:t>Dry-Farmed Traditions: Many growers skip irrigation, stressing vines for bold flavors.</w:t>
      </w:r>
    </w:p>
    <w:p w14:paraId="6AA54F60" w14:textId="77777777" w:rsidR="007A70CA" w:rsidRPr="007A70CA" w:rsidRDefault="007A70CA" w:rsidP="007A70CA">
      <w:pPr>
        <w:numPr>
          <w:ilvl w:val="0"/>
          <w:numId w:val="3"/>
        </w:numPr>
        <w:rPr>
          <w:rFonts w:asciiTheme="majorBidi" w:hAnsiTheme="majorBidi" w:cstheme="majorBidi"/>
          <w:sz w:val="40"/>
          <w:szCs w:val="40"/>
        </w:rPr>
      </w:pPr>
      <w:r w:rsidRPr="007A70CA">
        <w:rPr>
          <w:rFonts w:asciiTheme="majorBidi" w:hAnsiTheme="majorBidi" w:cstheme="majorBidi"/>
          <w:sz w:val="40"/>
          <w:szCs w:val="40"/>
        </w:rPr>
        <w:t>Diverse Soils: Sandy loam and ancient riverbeds add layers of spice and structure.</w:t>
      </w:r>
    </w:p>
    <w:p w14:paraId="62E2F76E" w14:textId="77777777" w:rsidR="007A70CA" w:rsidRPr="007A70CA" w:rsidRDefault="007A70CA" w:rsidP="007A70CA">
      <w:pPr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  <w:r w:rsidRPr="007A70CA">
        <w:rPr>
          <w:rFonts w:asciiTheme="majorBidi" w:hAnsiTheme="majorBidi" w:cstheme="majorBidi"/>
          <w:b/>
          <w:bCs/>
          <w:sz w:val="40"/>
          <w:szCs w:val="40"/>
        </w:rPr>
        <w:lastRenderedPageBreak/>
        <w:t>2. The Flavor Spectrum</w:t>
      </w:r>
    </w:p>
    <w:p w14:paraId="383B23D5" w14:textId="77777777" w:rsidR="007A70CA" w:rsidRPr="007A70CA" w:rsidRDefault="007A70CA" w:rsidP="007A70CA">
      <w:pPr>
        <w:numPr>
          <w:ilvl w:val="0"/>
          <w:numId w:val="4"/>
        </w:numPr>
        <w:rPr>
          <w:rFonts w:asciiTheme="majorBidi" w:hAnsiTheme="majorBidi" w:cstheme="majorBidi"/>
          <w:sz w:val="40"/>
          <w:szCs w:val="40"/>
        </w:rPr>
      </w:pPr>
      <w:r w:rsidRPr="007A70CA">
        <w:rPr>
          <w:rFonts w:asciiTheme="majorBidi" w:hAnsiTheme="majorBidi" w:cstheme="majorBidi"/>
          <w:sz w:val="40"/>
          <w:szCs w:val="40"/>
        </w:rPr>
        <w:t>Classic Style: Think boysenberry jam, black pepper, and baking spice (e.g., Klinker Brick’s Old Ghost from 85-year-old vines).</w:t>
      </w:r>
    </w:p>
    <w:p w14:paraId="4FDA794C" w14:textId="77777777" w:rsidR="007A70CA" w:rsidRPr="007A70CA" w:rsidRDefault="007A70CA" w:rsidP="007A70CA">
      <w:pPr>
        <w:numPr>
          <w:ilvl w:val="0"/>
          <w:numId w:val="4"/>
        </w:numPr>
        <w:rPr>
          <w:rFonts w:asciiTheme="majorBidi" w:hAnsiTheme="majorBidi" w:cstheme="majorBidi"/>
          <w:sz w:val="40"/>
          <w:szCs w:val="40"/>
        </w:rPr>
      </w:pPr>
      <w:r w:rsidRPr="007A70CA">
        <w:rPr>
          <w:rFonts w:asciiTheme="majorBidi" w:hAnsiTheme="majorBidi" w:cstheme="majorBidi"/>
          <w:sz w:val="40"/>
          <w:szCs w:val="40"/>
        </w:rPr>
        <w:t>New Wave: Lighter tannins, brighter acidity—seek Turley’s single-vineyard gems for Zinfandel and Petite Sirah with finesse.</w:t>
      </w:r>
    </w:p>
    <w:p w14:paraId="0B6C2710" w14:textId="77777777" w:rsidR="007A70CA" w:rsidRPr="007A70CA" w:rsidRDefault="00000000" w:rsidP="007A70CA">
      <w:pPr>
        <w:ind w:left="0" w:firstLine="0"/>
        <w:rPr>
          <w:rFonts w:asciiTheme="majorBidi" w:hAnsiTheme="majorBidi" w:cstheme="majorBidi"/>
          <w:sz w:val="40"/>
          <w:szCs w:val="40"/>
        </w:rPr>
      </w:pPr>
      <w:r>
        <w:rPr>
          <w:rFonts w:asciiTheme="majorBidi" w:hAnsiTheme="majorBidi" w:cstheme="majorBidi"/>
          <w:sz w:val="40"/>
          <w:szCs w:val="40"/>
        </w:rPr>
        <w:pict w14:anchorId="2267CAE2">
          <v:rect id="_x0000_i1026" style="width:0;height:1.5pt" o:hralign="center" o:hrstd="t" o:hr="t" fillcolor="#a0a0a0" stroked="f"/>
        </w:pict>
      </w:r>
    </w:p>
    <w:p w14:paraId="4F234B1B" w14:textId="77777777" w:rsidR="007A70CA" w:rsidRPr="007A70CA" w:rsidRDefault="007A70CA" w:rsidP="007A70CA">
      <w:pPr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  <w:r w:rsidRPr="007A70CA">
        <w:rPr>
          <w:rFonts w:asciiTheme="majorBidi" w:hAnsiTheme="majorBidi" w:cstheme="majorBidi"/>
          <w:b/>
          <w:bCs/>
          <w:sz w:val="40"/>
          <w:szCs w:val="40"/>
        </w:rPr>
        <w:t>Sub-Regions to Know</w:t>
      </w:r>
    </w:p>
    <w:p w14:paraId="180530CA" w14:textId="77777777" w:rsidR="007A70CA" w:rsidRPr="007A70CA" w:rsidRDefault="007A70CA" w:rsidP="007A70CA">
      <w:pPr>
        <w:numPr>
          <w:ilvl w:val="0"/>
          <w:numId w:val="5"/>
        </w:numPr>
        <w:rPr>
          <w:rFonts w:asciiTheme="majorBidi" w:hAnsiTheme="majorBidi" w:cstheme="majorBidi"/>
          <w:sz w:val="40"/>
          <w:szCs w:val="40"/>
        </w:rPr>
      </w:pPr>
      <w:r w:rsidRPr="007A70CA">
        <w:rPr>
          <w:rFonts w:asciiTheme="majorBidi" w:hAnsiTheme="majorBidi" w:cstheme="majorBidi"/>
          <w:sz w:val="40"/>
          <w:szCs w:val="40"/>
        </w:rPr>
        <w:t xml:space="preserve">Mokelumne River: Sandy soils = silky tannins. </w:t>
      </w:r>
      <w:r w:rsidRPr="007A70CA">
        <w:rPr>
          <w:rFonts w:asciiTheme="majorBidi" w:hAnsiTheme="majorBidi" w:cstheme="majorBidi"/>
          <w:i/>
          <w:iCs/>
          <w:sz w:val="40"/>
          <w:szCs w:val="40"/>
        </w:rPr>
        <w:t>Try: Michael David Earthquake (ripe, bold)</w:t>
      </w:r>
      <w:r w:rsidRPr="007A70CA">
        <w:rPr>
          <w:rFonts w:asciiTheme="majorBidi" w:hAnsiTheme="majorBidi" w:cstheme="majorBidi"/>
          <w:sz w:val="40"/>
          <w:szCs w:val="40"/>
        </w:rPr>
        <w:t>.</w:t>
      </w:r>
    </w:p>
    <w:p w14:paraId="1A2D7107" w14:textId="77777777" w:rsidR="007A70CA" w:rsidRPr="007A70CA" w:rsidRDefault="007A70CA" w:rsidP="007A70CA">
      <w:pPr>
        <w:numPr>
          <w:ilvl w:val="0"/>
          <w:numId w:val="5"/>
        </w:numPr>
        <w:rPr>
          <w:rFonts w:asciiTheme="majorBidi" w:hAnsiTheme="majorBidi" w:cstheme="majorBidi"/>
          <w:sz w:val="40"/>
          <w:szCs w:val="40"/>
        </w:rPr>
      </w:pPr>
      <w:r w:rsidRPr="007A70CA">
        <w:rPr>
          <w:rFonts w:asciiTheme="majorBidi" w:hAnsiTheme="majorBidi" w:cstheme="majorBidi"/>
          <w:sz w:val="40"/>
          <w:szCs w:val="40"/>
        </w:rPr>
        <w:t xml:space="preserve">Clements Hills: Higher elevation = vibrant acidity. </w:t>
      </w:r>
      <w:r w:rsidRPr="007A70CA">
        <w:rPr>
          <w:rFonts w:asciiTheme="majorBidi" w:hAnsiTheme="majorBidi" w:cstheme="majorBidi"/>
          <w:i/>
          <w:iCs/>
          <w:sz w:val="40"/>
          <w:szCs w:val="40"/>
        </w:rPr>
        <w:t xml:space="preserve">Try: </w:t>
      </w:r>
      <w:proofErr w:type="spellStart"/>
      <w:r w:rsidRPr="007A70CA">
        <w:rPr>
          <w:rFonts w:asciiTheme="majorBidi" w:hAnsiTheme="majorBidi" w:cstheme="majorBidi"/>
          <w:i/>
          <w:iCs/>
          <w:sz w:val="40"/>
          <w:szCs w:val="40"/>
        </w:rPr>
        <w:t>Bokisch</w:t>
      </w:r>
      <w:proofErr w:type="spellEnd"/>
      <w:r w:rsidRPr="007A70CA">
        <w:rPr>
          <w:rFonts w:asciiTheme="majorBidi" w:hAnsiTheme="majorBidi" w:cstheme="majorBidi"/>
          <w:i/>
          <w:iCs/>
          <w:sz w:val="40"/>
          <w:szCs w:val="40"/>
        </w:rPr>
        <w:t xml:space="preserve"> Terra Alta (Grenache-like freshness)</w:t>
      </w:r>
      <w:r w:rsidRPr="007A70CA">
        <w:rPr>
          <w:rFonts w:asciiTheme="majorBidi" w:hAnsiTheme="majorBidi" w:cstheme="majorBidi"/>
          <w:sz w:val="40"/>
          <w:szCs w:val="40"/>
        </w:rPr>
        <w:t>.</w:t>
      </w:r>
    </w:p>
    <w:p w14:paraId="5C55E37F" w14:textId="77777777" w:rsidR="007A70CA" w:rsidRPr="007A70CA" w:rsidRDefault="007A70CA" w:rsidP="007A70CA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7A70CA">
        <w:rPr>
          <w:rFonts w:asciiTheme="majorBidi" w:hAnsiTheme="majorBidi" w:cstheme="majorBidi"/>
          <w:b/>
          <w:bCs/>
          <w:sz w:val="40"/>
          <w:szCs w:val="40"/>
        </w:rPr>
        <w:t>Pro Tip:</w:t>
      </w:r>
      <w:r w:rsidRPr="007A70CA">
        <w:rPr>
          <w:rFonts w:asciiTheme="majorBidi" w:hAnsiTheme="majorBidi" w:cstheme="majorBidi"/>
          <w:sz w:val="40"/>
          <w:szCs w:val="40"/>
        </w:rPr>
        <w:t xml:space="preserve"> Labels saying </w:t>
      </w:r>
      <w:r w:rsidRPr="007A70CA">
        <w:rPr>
          <w:rFonts w:asciiTheme="majorBidi" w:hAnsiTheme="majorBidi" w:cstheme="majorBidi"/>
          <w:i/>
          <w:iCs/>
          <w:sz w:val="40"/>
          <w:szCs w:val="40"/>
        </w:rPr>
        <w:t>"Old Vine"</w:t>
      </w:r>
      <w:r w:rsidRPr="007A70CA">
        <w:rPr>
          <w:rFonts w:asciiTheme="majorBidi" w:hAnsiTheme="majorBidi" w:cstheme="majorBidi"/>
          <w:sz w:val="40"/>
          <w:szCs w:val="40"/>
        </w:rPr>
        <w:t xml:space="preserve"> (35+ yrs) or </w:t>
      </w:r>
      <w:r w:rsidRPr="007A70CA">
        <w:rPr>
          <w:rFonts w:asciiTheme="majorBidi" w:hAnsiTheme="majorBidi" w:cstheme="majorBidi"/>
          <w:i/>
          <w:iCs/>
          <w:sz w:val="40"/>
          <w:szCs w:val="40"/>
        </w:rPr>
        <w:t>"Ancient Vine"</w:t>
      </w:r>
      <w:r w:rsidRPr="007A70CA">
        <w:rPr>
          <w:rFonts w:asciiTheme="majorBidi" w:hAnsiTheme="majorBidi" w:cstheme="majorBidi"/>
          <w:sz w:val="40"/>
          <w:szCs w:val="40"/>
        </w:rPr>
        <w:t xml:space="preserve"> (80+ yrs) signal depth—Lodi producers honor these terms rigorously.</w:t>
      </w:r>
    </w:p>
    <w:p w14:paraId="5D5C1922" w14:textId="77777777" w:rsidR="0024516E" w:rsidRPr="007A70CA" w:rsidRDefault="00000000" w:rsidP="0024516E">
      <w:pPr>
        <w:ind w:left="0" w:firstLine="0"/>
        <w:rPr>
          <w:rFonts w:asciiTheme="majorBidi" w:hAnsiTheme="majorBidi" w:cstheme="majorBidi"/>
          <w:sz w:val="40"/>
          <w:szCs w:val="40"/>
        </w:rPr>
      </w:pPr>
      <w:r>
        <w:rPr>
          <w:rFonts w:asciiTheme="majorBidi" w:hAnsiTheme="majorBidi" w:cstheme="majorBidi"/>
          <w:sz w:val="40"/>
          <w:szCs w:val="40"/>
        </w:rPr>
        <w:pict w14:anchorId="5C7162F3">
          <v:rect id="_x0000_i1027" style="width:0;height:1.5pt" o:hralign="center" o:hrstd="t" o:hr="t" fillcolor="#a0a0a0" stroked="f"/>
        </w:pict>
      </w:r>
    </w:p>
    <w:p w14:paraId="313D1BA6" w14:textId="77777777" w:rsidR="0024516E" w:rsidRDefault="0024516E" w:rsidP="0024516E">
      <w:pPr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  <w:r w:rsidRPr="007A70CA">
        <w:rPr>
          <w:rFonts w:asciiTheme="majorBidi" w:hAnsiTheme="majorBidi" w:cstheme="majorBidi"/>
          <w:b/>
          <w:bCs/>
          <w:sz w:val="40"/>
          <w:szCs w:val="40"/>
        </w:rPr>
        <w:t>Pairing Insights</w:t>
      </w:r>
    </w:p>
    <w:p w14:paraId="1C4BB300" w14:textId="77777777" w:rsidR="006F51FE" w:rsidRPr="006F51FE" w:rsidRDefault="006F51FE" w:rsidP="006F51FE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6F51FE">
        <w:rPr>
          <w:rFonts w:asciiTheme="majorBidi" w:hAnsiTheme="majorBidi" w:cstheme="majorBidi"/>
          <w:sz w:val="40"/>
          <w:szCs w:val="40"/>
        </w:rPr>
        <w:t>When you’re enjoying BBQ ribs with smoky sauce, Zinfandel’s fruit sweetness perfectly balances all those charred flavors.</w:t>
      </w:r>
    </w:p>
    <w:p w14:paraId="1F1EC6EB" w14:textId="77777777" w:rsidR="006F51FE" w:rsidRPr="006F51FE" w:rsidRDefault="006F51FE" w:rsidP="006F51FE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6F51FE">
        <w:rPr>
          <w:rFonts w:asciiTheme="majorBidi" w:hAnsiTheme="majorBidi" w:cstheme="majorBidi"/>
          <w:sz w:val="40"/>
          <w:szCs w:val="40"/>
        </w:rPr>
        <w:lastRenderedPageBreak/>
        <w:t>A rich mushroom bourguignon works beautifully with wines that have earthy depth, mirroring the complexity of old-vine grapes.</w:t>
      </w:r>
    </w:p>
    <w:p w14:paraId="7AC1D685" w14:textId="77777777" w:rsidR="006F51FE" w:rsidRPr="006F51FE" w:rsidRDefault="006F51FE" w:rsidP="006F51FE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6F51FE">
        <w:rPr>
          <w:rFonts w:asciiTheme="majorBidi" w:hAnsiTheme="majorBidi" w:cstheme="majorBidi"/>
          <w:sz w:val="40"/>
          <w:szCs w:val="40"/>
        </w:rPr>
        <w:t>And if you’re indulging in a dark chocolate tart, look for wines that amplify those cocoa notes for a decadent pairing.</w:t>
      </w:r>
    </w:p>
    <w:p w14:paraId="76C196FE" w14:textId="40B34E79" w:rsidR="0024516E" w:rsidRPr="007A70CA" w:rsidRDefault="0024516E" w:rsidP="0024516E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7A70CA">
        <w:rPr>
          <w:rFonts w:asciiTheme="majorBidi" w:hAnsiTheme="majorBidi" w:cstheme="majorBidi"/>
          <w:sz w:val="40"/>
          <w:szCs w:val="40"/>
        </w:rPr>
        <w:t>Serving Note: Chill slightly (15°C/60°F) to tame alcohol (often 15-16%). Decant young bottles 30 minutes."*</w:t>
      </w:r>
    </w:p>
    <w:p w14:paraId="7BCA7380" w14:textId="77777777" w:rsidR="0024516E" w:rsidRPr="007A70CA" w:rsidRDefault="00000000" w:rsidP="0024516E">
      <w:pPr>
        <w:ind w:left="0" w:firstLine="0"/>
        <w:rPr>
          <w:rFonts w:asciiTheme="majorBidi" w:hAnsiTheme="majorBidi" w:cstheme="majorBidi"/>
          <w:sz w:val="40"/>
          <w:szCs w:val="40"/>
        </w:rPr>
      </w:pPr>
      <w:r>
        <w:rPr>
          <w:rFonts w:asciiTheme="majorBidi" w:hAnsiTheme="majorBidi" w:cstheme="majorBidi"/>
          <w:sz w:val="40"/>
          <w:szCs w:val="40"/>
        </w:rPr>
        <w:pict w14:anchorId="04EDD91A">
          <v:rect id="_x0000_i1028" style="width:0;height:1.5pt" o:hralign="center" o:hrstd="t" o:hr="t" fillcolor="#a0a0a0" stroked="f"/>
        </w:pict>
      </w:r>
    </w:p>
    <w:p w14:paraId="46182130" w14:textId="77777777" w:rsidR="006F51FE" w:rsidRDefault="0024516E" w:rsidP="006F51FE">
      <w:pPr>
        <w:ind w:left="0" w:firstLine="0"/>
        <w:rPr>
          <w:rFonts w:ascii="Times New Roman" w:eastAsia="Times New Roman" w:hAnsi="Times New Roman" w:cs="Times New Roman"/>
          <w:kern w:val="0"/>
          <w14:ligatures w14:val="none"/>
        </w:rPr>
      </w:pPr>
      <w:r w:rsidRPr="007A70CA">
        <w:rPr>
          <w:rFonts w:asciiTheme="majorBidi" w:hAnsiTheme="majorBidi" w:cstheme="majorBidi"/>
          <w:b/>
          <w:bCs/>
          <w:sz w:val="40"/>
          <w:szCs w:val="40"/>
        </w:rPr>
        <w:t>Producer Guide</w:t>
      </w:r>
      <w:r w:rsidR="006F51FE" w:rsidRPr="006F51F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52D3F985" w14:textId="6F3E5A39" w:rsidR="006F51FE" w:rsidRPr="006F51FE" w:rsidRDefault="006F51FE" w:rsidP="006F51FE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6F51FE">
        <w:rPr>
          <w:rFonts w:asciiTheme="majorBidi" w:hAnsiTheme="majorBidi" w:cstheme="majorBidi"/>
          <w:sz w:val="40"/>
          <w:szCs w:val="40"/>
        </w:rPr>
        <w:t>If you’re after a fruit-forward Zinfandel, Seven Deadly Zins is a great pick at around $18 and drinks well for three to five years.</w:t>
      </w:r>
    </w:p>
    <w:p w14:paraId="29183298" w14:textId="77777777" w:rsidR="006F51FE" w:rsidRPr="006F51FE" w:rsidRDefault="006F51FE" w:rsidP="006F51FE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6F51FE">
        <w:rPr>
          <w:rFonts w:asciiTheme="majorBidi" w:hAnsiTheme="majorBidi" w:cstheme="majorBidi"/>
          <w:sz w:val="40"/>
          <w:szCs w:val="40"/>
        </w:rPr>
        <w:t>For a more balanced style, St. Amant Marian’s Vineyard comes in around $30 and can age gracefully for seven to ten years.</w:t>
      </w:r>
    </w:p>
    <w:p w14:paraId="2059AB71" w14:textId="77777777" w:rsidR="006F51FE" w:rsidRPr="006F51FE" w:rsidRDefault="006F51FE" w:rsidP="006F51FE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6F51FE">
        <w:rPr>
          <w:rFonts w:asciiTheme="majorBidi" w:hAnsiTheme="majorBidi" w:cstheme="majorBidi"/>
          <w:sz w:val="40"/>
          <w:szCs w:val="40"/>
        </w:rPr>
        <w:t>And if you want something truly age-worthy, Turley Hayne Vineyard delivers at about $50, with cellar potential of twelve to fifteen years.</w:t>
      </w:r>
    </w:p>
    <w:p w14:paraId="497B4E77" w14:textId="2B12C6B3" w:rsidR="0024516E" w:rsidRPr="007A70CA" w:rsidRDefault="00000000" w:rsidP="006F51FE">
      <w:pPr>
        <w:ind w:left="0" w:firstLine="0"/>
        <w:rPr>
          <w:rFonts w:asciiTheme="majorBidi" w:hAnsiTheme="majorBidi" w:cstheme="majorBidi"/>
          <w:sz w:val="40"/>
          <w:szCs w:val="40"/>
        </w:rPr>
      </w:pPr>
      <w:r>
        <w:rPr>
          <w:rFonts w:asciiTheme="majorBidi" w:hAnsiTheme="majorBidi" w:cstheme="majorBidi"/>
          <w:sz w:val="40"/>
          <w:szCs w:val="40"/>
        </w:rPr>
        <w:pict w14:anchorId="33AE5F3C">
          <v:rect id="_x0000_i1029" style="width:0;height:1.5pt" o:hralign="center" o:hrstd="t" o:hr="t" fillcolor="#a0a0a0" stroked="f"/>
        </w:pict>
      </w:r>
    </w:p>
    <w:p w14:paraId="18F739BA" w14:textId="77777777" w:rsidR="007A70CA" w:rsidRPr="007A70CA" w:rsidRDefault="007A70CA" w:rsidP="007A70CA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7A70CA">
        <w:rPr>
          <w:rFonts w:asciiTheme="majorBidi" w:hAnsiTheme="majorBidi" w:cstheme="majorBidi"/>
          <w:sz w:val="40"/>
          <w:szCs w:val="40"/>
        </w:rPr>
        <w:lastRenderedPageBreak/>
        <w:t>Next time, we’ll wander into Mendocino—where California’s counterculture spirit meets organic vineyards and cutting-edge winemaking.</w:t>
      </w:r>
    </w:p>
    <w:p w14:paraId="5F6E43A0" w14:textId="77777777" w:rsidR="007A70CA" w:rsidRPr="007A70CA" w:rsidRDefault="007A70CA" w:rsidP="007A70CA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7A70CA">
        <w:rPr>
          <w:rFonts w:asciiTheme="majorBidi" w:hAnsiTheme="majorBidi" w:cstheme="majorBidi"/>
          <w:sz w:val="40"/>
          <w:szCs w:val="40"/>
        </w:rPr>
        <w:t>First, try this: Sip a young Lodi Zin beside one from Sonoma’s Dry Creek Valley.</w:t>
      </w:r>
      <w:r w:rsidRPr="007A70CA">
        <w:rPr>
          <w:rFonts w:asciiTheme="majorBidi" w:hAnsiTheme="majorBidi" w:cstheme="majorBidi"/>
          <w:sz w:val="40"/>
          <w:szCs w:val="40"/>
        </w:rPr>
        <w:br/>
      </w:r>
      <w:r w:rsidRPr="007A70CA">
        <w:rPr>
          <w:rFonts w:asciiTheme="majorBidi" w:hAnsiTheme="majorBidi" w:cstheme="majorBidi"/>
          <w:i/>
          <w:iCs/>
          <w:sz w:val="40"/>
          <w:szCs w:val="40"/>
        </w:rPr>
        <w:t>The difference isn’t just price—it’s California’s past meeting its present in a glass.</w:t>
      </w:r>
    </w:p>
    <w:p w14:paraId="6FD7723C" w14:textId="39D6565E" w:rsidR="0024516E" w:rsidRPr="007A70CA" w:rsidRDefault="007A70CA" w:rsidP="007A70CA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7A70CA">
        <w:rPr>
          <w:rFonts w:asciiTheme="majorBidi" w:hAnsiTheme="majorBidi" w:cstheme="majorBidi"/>
          <w:sz w:val="40"/>
          <w:szCs w:val="40"/>
        </w:rPr>
        <w:t>Until then, keep exploring—and let those old vines tell their stories.</w:t>
      </w:r>
    </w:p>
    <w:sectPr w:rsidR="0024516E" w:rsidRPr="007A70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401591"/>
    <w:multiLevelType w:val="multilevel"/>
    <w:tmpl w:val="FCC0D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DB4654"/>
    <w:multiLevelType w:val="multilevel"/>
    <w:tmpl w:val="944CD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FB66356"/>
    <w:multiLevelType w:val="multilevel"/>
    <w:tmpl w:val="2DB83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0021CD4"/>
    <w:multiLevelType w:val="multilevel"/>
    <w:tmpl w:val="4ECC4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20D02A2"/>
    <w:multiLevelType w:val="multilevel"/>
    <w:tmpl w:val="522E0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34443393">
    <w:abstractNumId w:val="0"/>
  </w:num>
  <w:num w:numId="2" w16cid:durableId="1543637370">
    <w:abstractNumId w:val="3"/>
  </w:num>
  <w:num w:numId="3" w16cid:durableId="500892272">
    <w:abstractNumId w:val="4"/>
  </w:num>
  <w:num w:numId="4" w16cid:durableId="1419447147">
    <w:abstractNumId w:val="1"/>
  </w:num>
  <w:num w:numId="5" w16cid:durableId="17927458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16E"/>
    <w:rsid w:val="00143158"/>
    <w:rsid w:val="0024516E"/>
    <w:rsid w:val="004C11CC"/>
    <w:rsid w:val="006F2FFB"/>
    <w:rsid w:val="006F51FE"/>
    <w:rsid w:val="007A70CA"/>
    <w:rsid w:val="008D3D73"/>
    <w:rsid w:val="009F728A"/>
    <w:rsid w:val="00A965D3"/>
    <w:rsid w:val="00BC6F06"/>
    <w:rsid w:val="00FB5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EA0FFE"/>
  <w15:chartTrackingRefBased/>
  <w15:docId w15:val="{758CF34A-56D1-45BE-B8E0-9C19C6F03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  <w:ind w:left="806" w:hanging="446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451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51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516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51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516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51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51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51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51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51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51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516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516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516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516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516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516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51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451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451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516E"/>
    <w:pPr>
      <w:numPr>
        <w:ilvl w:val="1"/>
      </w:numPr>
      <w:ind w:left="806" w:hanging="446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451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451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451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4516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4516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51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516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4516E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BC6F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6F51FE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409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Silver</dc:creator>
  <cp:keywords/>
  <dc:description/>
  <cp:lastModifiedBy>Marc Silver</cp:lastModifiedBy>
  <cp:revision>3</cp:revision>
  <dcterms:created xsi:type="dcterms:W3CDTF">2025-08-02T21:00:00Z</dcterms:created>
  <dcterms:modified xsi:type="dcterms:W3CDTF">2025-08-09T00:50:00Z</dcterms:modified>
</cp:coreProperties>
</file>