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F7DB" w14:textId="4F82B0B5"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b/>
          <w:bCs/>
          <w:sz w:val="36"/>
          <w:szCs w:val="36"/>
        </w:rPr>
        <w:t>Episode 76 Nero d’Avola – Sicily’s Bold, Sun-Loving Red</w:t>
      </w:r>
    </w:p>
    <w:p w14:paraId="316A4B80"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b/>
          <w:bCs/>
          <w:sz w:val="36"/>
          <w:szCs w:val="36"/>
        </w:rPr>
        <w:t xml:space="preserve">Hi! I'm Marc, and this is </w:t>
      </w:r>
      <w:r w:rsidRPr="006F76A8">
        <w:rPr>
          <w:rFonts w:asciiTheme="majorBidi" w:hAnsiTheme="majorBidi" w:cstheme="majorBidi"/>
          <w:b/>
          <w:bCs/>
          <w:i/>
          <w:iCs/>
          <w:sz w:val="36"/>
          <w:szCs w:val="36"/>
        </w:rPr>
        <w:t>Wine in Small Sips</w:t>
      </w:r>
      <w:r w:rsidRPr="006F76A8">
        <w:rPr>
          <w:rFonts w:asciiTheme="majorBidi" w:hAnsiTheme="majorBidi" w:cstheme="majorBidi"/>
          <w:b/>
          <w:bCs/>
          <w:sz w:val="36"/>
          <w:szCs w:val="36"/>
        </w:rPr>
        <w:t>.</w:t>
      </w:r>
    </w:p>
    <w:p w14:paraId="2070664D" w14:textId="77777777" w:rsid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t>Today, we’re diving into Sicily’s signature red grape—</w:t>
      </w:r>
      <w:r w:rsidRPr="006F76A8">
        <w:rPr>
          <w:rFonts w:asciiTheme="majorBidi" w:hAnsiTheme="majorBidi" w:cstheme="majorBidi"/>
          <w:b/>
          <w:bCs/>
          <w:sz w:val="36"/>
          <w:szCs w:val="36"/>
        </w:rPr>
        <w:t>Nero d’Avola</w:t>
      </w:r>
      <w:r w:rsidRPr="006F76A8">
        <w:rPr>
          <w:rFonts w:asciiTheme="majorBidi" w:hAnsiTheme="majorBidi" w:cstheme="majorBidi"/>
          <w:sz w:val="36"/>
          <w:szCs w:val="36"/>
        </w:rPr>
        <w:t xml:space="preserve">. </w:t>
      </w:r>
    </w:p>
    <w:p w14:paraId="55DF3727" w14:textId="63C1E4B9"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t>Imagine a wine that’s as bold and sun-soaked as the island itself, with flavors that dance between ripe fruit and earthy spice. If you’ve ever wondered what makes this grape the star of southern Italy, you’re in for a treat.</w:t>
      </w:r>
    </w:p>
    <w:p w14:paraId="6F53C236"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pict w14:anchorId="79756D13">
          <v:rect id="_x0000_i1105" style="width:0;height:1.5pt" o:hralign="center" o:hrstd="t" o:hr="t" fillcolor="#a0a0a0" stroked="f"/>
        </w:pict>
      </w:r>
    </w:p>
    <w:p w14:paraId="7B4E72CC" w14:textId="77777777" w:rsidR="006F76A8" w:rsidRPr="006F76A8" w:rsidRDefault="006F76A8" w:rsidP="006F76A8">
      <w:pPr>
        <w:ind w:left="0" w:firstLine="0"/>
        <w:rPr>
          <w:rFonts w:asciiTheme="majorBidi" w:hAnsiTheme="majorBidi" w:cstheme="majorBidi"/>
          <w:b/>
          <w:bCs/>
          <w:sz w:val="36"/>
          <w:szCs w:val="36"/>
        </w:rPr>
      </w:pPr>
      <w:r w:rsidRPr="006F76A8">
        <w:rPr>
          <w:rFonts w:asciiTheme="majorBidi" w:hAnsiTheme="majorBidi" w:cstheme="majorBidi"/>
          <w:b/>
          <w:bCs/>
          <w:sz w:val="36"/>
          <w:szCs w:val="36"/>
        </w:rPr>
        <w:t>What’s Nero d’Avola?</w:t>
      </w:r>
    </w:p>
    <w:p w14:paraId="0B96EC95"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t>Nero d’Avola (meaning "Black of Avola") is Sicily’s most famous red grape, thriving under the Mediterranean sun. Known for its deep color, robust tannins, and juicy acidity, it’s often called the "Barolo of the South"—but with a sunnier disposition.</w:t>
      </w:r>
    </w:p>
    <w:p w14:paraId="37FEB5F8" w14:textId="3508DED1"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b/>
          <w:bCs/>
          <w:sz w:val="36"/>
          <w:szCs w:val="36"/>
        </w:rPr>
        <w:t>Fun fact:</w:t>
      </w:r>
      <w:r w:rsidRPr="006F76A8">
        <w:rPr>
          <w:rFonts w:asciiTheme="majorBidi" w:hAnsiTheme="majorBidi" w:cstheme="majorBidi"/>
          <w:sz w:val="36"/>
          <w:szCs w:val="36"/>
        </w:rPr>
        <w:t xml:space="preserve"> Despite its name, Nero d’Avola isn’t from </w:t>
      </w:r>
      <w:r w:rsidR="0051505B">
        <w:rPr>
          <w:rFonts w:asciiTheme="majorBidi" w:hAnsiTheme="majorBidi" w:cstheme="majorBidi"/>
          <w:sz w:val="36"/>
          <w:szCs w:val="36"/>
        </w:rPr>
        <w:t xml:space="preserve">the town of </w:t>
      </w:r>
      <w:r w:rsidRPr="006F76A8">
        <w:rPr>
          <w:rFonts w:asciiTheme="majorBidi" w:hAnsiTheme="majorBidi" w:cstheme="majorBidi"/>
          <w:sz w:val="36"/>
          <w:szCs w:val="36"/>
        </w:rPr>
        <w:t>Avola! It likely earned the title because the town was a historic trading hub for the wine.</w:t>
      </w:r>
    </w:p>
    <w:p w14:paraId="4197BA85"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pict w14:anchorId="28E675C7">
          <v:rect id="_x0000_i1106" style="width:0;height:1.5pt" o:hralign="center" o:hrstd="t" o:hr="t" fillcolor="#a0a0a0" stroked="f"/>
        </w:pict>
      </w:r>
    </w:p>
    <w:p w14:paraId="74DB4878" w14:textId="77777777" w:rsidR="006F76A8" w:rsidRPr="006F76A8" w:rsidRDefault="006F76A8" w:rsidP="006F76A8">
      <w:pPr>
        <w:ind w:left="0" w:firstLine="0"/>
        <w:rPr>
          <w:rFonts w:asciiTheme="majorBidi" w:hAnsiTheme="majorBidi" w:cstheme="majorBidi"/>
          <w:b/>
          <w:bCs/>
          <w:sz w:val="36"/>
          <w:szCs w:val="36"/>
        </w:rPr>
      </w:pPr>
      <w:r w:rsidRPr="006F76A8">
        <w:rPr>
          <w:rFonts w:asciiTheme="majorBidi" w:hAnsiTheme="majorBidi" w:cstheme="majorBidi"/>
          <w:b/>
          <w:bCs/>
          <w:sz w:val="36"/>
          <w:szCs w:val="36"/>
        </w:rPr>
        <w:t>Why Should You Care?</w:t>
      </w:r>
    </w:p>
    <w:p w14:paraId="1B7820BA" w14:textId="72B307D4" w:rsidR="006F76A8" w:rsidRPr="006F76A8" w:rsidRDefault="006F76A8" w:rsidP="006F76A8">
      <w:pPr>
        <w:numPr>
          <w:ilvl w:val="0"/>
          <w:numId w:val="1"/>
        </w:numPr>
        <w:rPr>
          <w:rFonts w:asciiTheme="majorBidi" w:hAnsiTheme="majorBidi" w:cstheme="majorBidi"/>
          <w:sz w:val="36"/>
          <w:szCs w:val="36"/>
        </w:rPr>
      </w:pPr>
      <w:r w:rsidRPr="006F76A8">
        <w:rPr>
          <w:rFonts w:asciiTheme="majorBidi" w:hAnsiTheme="majorBidi" w:cstheme="majorBidi"/>
          <w:b/>
          <w:bCs/>
          <w:sz w:val="36"/>
          <w:szCs w:val="36"/>
        </w:rPr>
        <w:t>Value alert:</w:t>
      </w:r>
      <w:r w:rsidRPr="006F76A8">
        <w:rPr>
          <w:rFonts w:asciiTheme="majorBidi" w:hAnsiTheme="majorBidi" w:cstheme="majorBidi"/>
          <w:sz w:val="36"/>
          <w:szCs w:val="36"/>
        </w:rPr>
        <w:t xml:space="preserve"> Nero d’Avola delivers premium quality at friendly prices (often under $20).</w:t>
      </w:r>
      <w:r w:rsidR="0051505B">
        <w:rPr>
          <w:rFonts w:asciiTheme="majorBidi" w:hAnsiTheme="majorBidi" w:cstheme="majorBidi"/>
          <w:sz w:val="36"/>
          <w:szCs w:val="36"/>
        </w:rPr>
        <w:t xml:space="preserve"> I’ve found some pretty good options for as little at $8.</w:t>
      </w:r>
    </w:p>
    <w:p w14:paraId="6A8C403B" w14:textId="77777777" w:rsidR="006F76A8" w:rsidRPr="006F76A8" w:rsidRDefault="006F76A8" w:rsidP="006F76A8">
      <w:pPr>
        <w:numPr>
          <w:ilvl w:val="0"/>
          <w:numId w:val="1"/>
        </w:numPr>
        <w:rPr>
          <w:rFonts w:asciiTheme="majorBidi" w:hAnsiTheme="majorBidi" w:cstheme="majorBidi"/>
          <w:sz w:val="36"/>
          <w:szCs w:val="36"/>
        </w:rPr>
      </w:pPr>
      <w:r w:rsidRPr="006F76A8">
        <w:rPr>
          <w:rFonts w:asciiTheme="majorBidi" w:hAnsiTheme="majorBidi" w:cstheme="majorBidi"/>
          <w:b/>
          <w:bCs/>
          <w:sz w:val="36"/>
          <w:szCs w:val="36"/>
        </w:rPr>
        <w:lastRenderedPageBreak/>
        <w:t>Versatility:</w:t>
      </w:r>
      <w:r w:rsidRPr="006F76A8">
        <w:rPr>
          <w:rFonts w:asciiTheme="majorBidi" w:hAnsiTheme="majorBidi" w:cstheme="majorBidi"/>
          <w:sz w:val="36"/>
          <w:szCs w:val="36"/>
        </w:rPr>
        <w:t xml:space="preserve"> It’s equally delicious on its own or paired with food.</w:t>
      </w:r>
    </w:p>
    <w:p w14:paraId="21890E46" w14:textId="02350EE2" w:rsidR="006F76A8" w:rsidRPr="006F76A8" w:rsidRDefault="006F76A8" w:rsidP="006F76A8">
      <w:pPr>
        <w:numPr>
          <w:ilvl w:val="0"/>
          <w:numId w:val="1"/>
        </w:numPr>
        <w:rPr>
          <w:rFonts w:asciiTheme="majorBidi" w:hAnsiTheme="majorBidi" w:cstheme="majorBidi"/>
          <w:sz w:val="36"/>
          <w:szCs w:val="36"/>
        </w:rPr>
      </w:pPr>
      <w:r w:rsidRPr="006F76A8">
        <w:rPr>
          <w:rFonts w:asciiTheme="majorBidi" w:hAnsiTheme="majorBidi" w:cstheme="majorBidi"/>
          <w:b/>
          <w:bCs/>
          <w:sz w:val="36"/>
          <w:szCs w:val="36"/>
        </w:rPr>
        <w:t>Climate resilience:</w:t>
      </w:r>
      <w:r w:rsidRPr="006F76A8">
        <w:rPr>
          <w:rFonts w:asciiTheme="majorBidi" w:hAnsiTheme="majorBidi" w:cstheme="majorBidi"/>
          <w:sz w:val="36"/>
          <w:szCs w:val="36"/>
        </w:rPr>
        <w:t xml:space="preserve"> </w:t>
      </w:r>
      <w:r w:rsidR="0051505B" w:rsidRPr="006F76A8">
        <w:rPr>
          <w:rFonts w:asciiTheme="majorBidi" w:hAnsiTheme="majorBidi" w:cstheme="majorBidi"/>
          <w:sz w:val="36"/>
          <w:szCs w:val="36"/>
        </w:rPr>
        <w:t>These grape</w:t>
      </w:r>
      <w:r w:rsidR="0051505B">
        <w:rPr>
          <w:rFonts w:asciiTheme="majorBidi" w:hAnsiTheme="majorBidi" w:cstheme="majorBidi"/>
          <w:sz w:val="36"/>
          <w:szCs w:val="36"/>
        </w:rPr>
        <w:t>s</w:t>
      </w:r>
      <w:r w:rsidR="0051505B" w:rsidRPr="006F76A8">
        <w:rPr>
          <w:rFonts w:asciiTheme="majorBidi" w:hAnsiTheme="majorBidi" w:cstheme="majorBidi"/>
          <w:sz w:val="36"/>
          <w:szCs w:val="36"/>
        </w:rPr>
        <w:t xml:space="preserve"> </w:t>
      </w:r>
      <w:proofErr w:type="gramStart"/>
      <w:r w:rsidR="0051505B" w:rsidRPr="006F76A8">
        <w:rPr>
          <w:rFonts w:asciiTheme="majorBidi" w:hAnsiTheme="majorBidi" w:cstheme="majorBidi"/>
          <w:sz w:val="36"/>
          <w:szCs w:val="36"/>
        </w:rPr>
        <w:t>loves</w:t>
      </w:r>
      <w:proofErr w:type="gramEnd"/>
      <w:r w:rsidRPr="006F76A8">
        <w:rPr>
          <w:rFonts w:asciiTheme="majorBidi" w:hAnsiTheme="majorBidi" w:cstheme="majorBidi"/>
          <w:sz w:val="36"/>
          <w:szCs w:val="36"/>
        </w:rPr>
        <w:t xml:space="preserve"> heat, making it a rising star in warmer wine regions.</w:t>
      </w:r>
    </w:p>
    <w:p w14:paraId="21F54A0E"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pict w14:anchorId="2C412125">
          <v:rect id="_x0000_i1107" style="width:0;height:1.5pt" o:hralign="center" o:hrstd="t" o:hr="t" fillcolor="#a0a0a0" stroked="f"/>
        </w:pict>
      </w:r>
    </w:p>
    <w:p w14:paraId="5A26BE85" w14:textId="77777777" w:rsidR="006F76A8" w:rsidRPr="006F76A8" w:rsidRDefault="006F76A8" w:rsidP="006F76A8">
      <w:pPr>
        <w:ind w:left="0" w:firstLine="0"/>
        <w:rPr>
          <w:rFonts w:asciiTheme="majorBidi" w:hAnsiTheme="majorBidi" w:cstheme="majorBidi"/>
          <w:b/>
          <w:bCs/>
          <w:sz w:val="36"/>
          <w:szCs w:val="36"/>
        </w:rPr>
      </w:pPr>
      <w:r w:rsidRPr="006F76A8">
        <w:rPr>
          <w:rFonts w:asciiTheme="majorBidi" w:hAnsiTheme="majorBidi" w:cstheme="majorBidi"/>
          <w:b/>
          <w:bCs/>
          <w:sz w:val="36"/>
          <w:szCs w:val="36"/>
        </w:rPr>
        <w:t>Tasting Profile</w:t>
      </w:r>
    </w:p>
    <w:p w14:paraId="1B67E071" w14:textId="77777777" w:rsidR="006F76A8" w:rsidRPr="006F76A8" w:rsidRDefault="006F76A8" w:rsidP="006F76A8">
      <w:pPr>
        <w:numPr>
          <w:ilvl w:val="0"/>
          <w:numId w:val="2"/>
        </w:numPr>
        <w:rPr>
          <w:rFonts w:asciiTheme="majorBidi" w:hAnsiTheme="majorBidi" w:cstheme="majorBidi"/>
          <w:sz w:val="36"/>
          <w:szCs w:val="36"/>
        </w:rPr>
      </w:pPr>
      <w:r w:rsidRPr="006F76A8">
        <w:rPr>
          <w:rFonts w:asciiTheme="majorBidi" w:hAnsiTheme="majorBidi" w:cstheme="majorBidi"/>
          <w:b/>
          <w:bCs/>
          <w:sz w:val="36"/>
          <w:szCs w:val="36"/>
        </w:rPr>
        <w:t>Flavors:</w:t>
      </w:r>
      <w:r w:rsidRPr="006F76A8">
        <w:rPr>
          <w:rFonts w:asciiTheme="majorBidi" w:hAnsiTheme="majorBidi" w:cstheme="majorBidi"/>
          <w:sz w:val="36"/>
          <w:szCs w:val="36"/>
        </w:rPr>
        <w:t xml:space="preserve"> Black cherry, plum, licorice, and a hint of volcanic earthiness.</w:t>
      </w:r>
    </w:p>
    <w:p w14:paraId="7B1A06A5" w14:textId="77777777" w:rsidR="006F76A8" w:rsidRPr="006F76A8" w:rsidRDefault="006F76A8" w:rsidP="006F76A8">
      <w:pPr>
        <w:numPr>
          <w:ilvl w:val="0"/>
          <w:numId w:val="2"/>
        </w:numPr>
        <w:rPr>
          <w:rFonts w:asciiTheme="majorBidi" w:hAnsiTheme="majorBidi" w:cstheme="majorBidi"/>
          <w:sz w:val="36"/>
          <w:szCs w:val="36"/>
        </w:rPr>
      </w:pPr>
      <w:r w:rsidRPr="006F76A8">
        <w:rPr>
          <w:rFonts w:asciiTheme="majorBidi" w:hAnsiTheme="majorBidi" w:cstheme="majorBidi"/>
          <w:b/>
          <w:bCs/>
          <w:sz w:val="36"/>
          <w:szCs w:val="36"/>
        </w:rPr>
        <w:t>Texture:</w:t>
      </w:r>
      <w:r w:rsidRPr="006F76A8">
        <w:rPr>
          <w:rFonts w:asciiTheme="majorBidi" w:hAnsiTheme="majorBidi" w:cstheme="majorBidi"/>
          <w:sz w:val="36"/>
          <w:szCs w:val="36"/>
        </w:rPr>
        <w:t xml:space="preserve"> Medium to full body with smooth, polished tannins (when well-made).</w:t>
      </w:r>
    </w:p>
    <w:p w14:paraId="307DDF9A" w14:textId="77777777" w:rsidR="006F76A8" w:rsidRPr="006F76A8" w:rsidRDefault="006F76A8" w:rsidP="006F76A8">
      <w:pPr>
        <w:numPr>
          <w:ilvl w:val="0"/>
          <w:numId w:val="2"/>
        </w:numPr>
        <w:rPr>
          <w:rFonts w:asciiTheme="majorBidi" w:hAnsiTheme="majorBidi" w:cstheme="majorBidi"/>
          <w:sz w:val="36"/>
          <w:szCs w:val="36"/>
        </w:rPr>
      </w:pPr>
      <w:r w:rsidRPr="006F76A8">
        <w:rPr>
          <w:rFonts w:asciiTheme="majorBidi" w:hAnsiTheme="majorBidi" w:cstheme="majorBidi"/>
          <w:b/>
          <w:bCs/>
          <w:sz w:val="36"/>
          <w:szCs w:val="36"/>
        </w:rPr>
        <w:t>Aging potential:</w:t>
      </w:r>
      <w:r w:rsidRPr="006F76A8">
        <w:rPr>
          <w:rFonts w:asciiTheme="majorBidi" w:hAnsiTheme="majorBidi" w:cstheme="majorBidi"/>
          <w:sz w:val="36"/>
          <w:szCs w:val="36"/>
        </w:rPr>
        <w:t xml:space="preserve"> Some premium bottles can age for 10+ years, developing notes of leather and tobacco.</w:t>
      </w:r>
    </w:p>
    <w:p w14:paraId="67F7F3EE"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b/>
          <w:bCs/>
          <w:sz w:val="36"/>
          <w:szCs w:val="36"/>
        </w:rPr>
        <w:t>Myth buster:</w:t>
      </w:r>
      <w:r w:rsidRPr="006F76A8">
        <w:rPr>
          <w:rFonts w:asciiTheme="majorBidi" w:hAnsiTheme="majorBidi" w:cstheme="majorBidi"/>
          <w:sz w:val="36"/>
          <w:szCs w:val="36"/>
        </w:rPr>
        <w:t xml:space="preserve"> Not all Nero d’Avola is a fruit bomb! Cooler sites and careful winemaking can bring out elegance and freshness.</w:t>
      </w:r>
    </w:p>
    <w:p w14:paraId="2E55DB43"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pict w14:anchorId="59A157B7">
          <v:rect id="_x0000_i1108" style="width:0;height:1.5pt" o:hralign="center" o:hrstd="t" o:hr="t" fillcolor="#a0a0a0" stroked="f"/>
        </w:pict>
      </w:r>
    </w:p>
    <w:p w14:paraId="3D13BDCF" w14:textId="77777777" w:rsidR="00B96607" w:rsidRPr="00B96607" w:rsidRDefault="00B96607" w:rsidP="00B96607">
      <w:pPr>
        <w:numPr>
          <w:ilvl w:val="0"/>
          <w:numId w:val="7"/>
        </w:numPr>
        <w:rPr>
          <w:rFonts w:asciiTheme="majorBidi" w:hAnsiTheme="majorBidi" w:cstheme="majorBidi"/>
          <w:sz w:val="36"/>
          <w:szCs w:val="36"/>
        </w:rPr>
      </w:pPr>
      <w:r w:rsidRPr="00B96607">
        <w:rPr>
          <w:rFonts w:asciiTheme="majorBidi" w:hAnsiTheme="majorBidi" w:cstheme="majorBidi"/>
          <w:sz w:val="36"/>
          <w:szCs w:val="36"/>
        </w:rPr>
        <w:t>Noto (Southeast Sicily): Near the coastal town of Avola, this area produces structured, age-worthy wines thanks to limestone soils and sea breezes that preserve acidity.</w:t>
      </w:r>
    </w:p>
    <w:p w14:paraId="39657F33" w14:textId="77777777" w:rsidR="00B96607" w:rsidRPr="00B96607" w:rsidRDefault="00B96607" w:rsidP="00B96607">
      <w:pPr>
        <w:numPr>
          <w:ilvl w:val="0"/>
          <w:numId w:val="7"/>
        </w:numPr>
        <w:rPr>
          <w:rFonts w:asciiTheme="majorBidi" w:hAnsiTheme="majorBidi" w:cstheme="majorBidi"/>
          <w:sz w:val="36"/>
          <w:szCs w:val="36"/>
        </w:rPr>
      </w:pPr>
      <w:proofErr w:type="spellStart"/>
      <w:r w:rsidRPr="00B96607">
        <w:rPr>
          <w:rFonts w:asciiTheme="majorBidi" w:hAnsiTheme="majorBidi" w:cstheme="majorBidi"/>
          <w:sz w:val="36"/>
          <w:szCs w:val="36"/>
        </w:rPr>
        <w:t>Eloro</w:t>
      </w:r>
      <w:proofErr w:type="spellEnd"/>
      <w:r w:rsidRPr="00B96607">
        <w:rPr>
          <w:rFonts w:asciiTheme="majorBidi" w:hAnsiTheme="majorBidi" w:cstheme="majorBidi"/>
          <w:sz w:val="36"/>
          <w:szCs w:val="36"/>
        </w:rPr>
        <w:t xml:space="preserve"> (Southwest Sicily): Warmer and drier, </w:t>
      </w:r>
      <w:proofErr w:type="spellStart"/>
      <w:r w:rsidRPr="00B96607">
        <w:rPr>
          <w:rFonts w:asciiTheme="majorBidi" w:hAnsiTheme="majorBidi" w:cstheme="majorBidi"/>
          <w:sz w:val="36"/>
          <w:szCs w:val="36"/>
        </w:rPr>
        <w:t>Eloro’s</w:t>
      </w:r>
      <w:proofErr w:type="spellEnd"/>
      <w:r w:rsidRPr="00B96607">
        <w:rPr>
          <w:rFonts w:asciiTheme="majorBidi" w:hAnsiTheme="majorBidi" w:cstheme="majorBidi"/>
          <w:sz w:val="36"/>
          <w:szCs w:val="36"/>
        </w:rPr>
        <w:t xml:space="preserve"> sandy soils yield lush, fruit-forward wines with plush tannins.</w:t>
      </w:r>
    </w:p>
    <w:p w14:paraId="05CD8892" w14:textId="77777777" w:rsidR="00B96607" w:rsidRPr="00B96607" w:rsidRDefault="00B96607" w:rsidP="00B96607">
      <w:pPr>
        <w:numPr>
          <w:ilvl w:val="0"/>
          <w:numId w:val="7"/>
        </w:numPr>
        <w:rPr>
          <w:rFonts w:asciiTheme="majorBidi" w:hAnsiTheme="majorBidi" w:cstheme="majorBidi"/>
          <w:sz w:val="36"/>
          <w:szCs w:val="36"/>
        </w:rPr>
      </w:pPr>
      <w:r w:rsidRPr="00B96607">
        <w:rPr>
          <w:rFonts w:asciiTheme="majorBidi" w:hAnsiTheme="majorBidi" w:cstheme="majorBidi"/>
          <w:sz w:val="36"/>
          <w:szCs w:val="36"/>
        </w:rPr>
        <w:t>Victoria, Australia: A New World twist—think bolder fruit and sunnier expressions.</w:t>
      </w:r>
    </w:p>
    <w:p w14:paraId="0789310A" w14:textId="77777777" w:rsidR="00B96607" w:rsidRPr="00B96607" w:rsidRDefault="00B96607" w:rsidP="00B96607">
      <w:pPr>
        <w:ind w:left="0" w:firstLine="0"/>
        <w:rPr>
          <w:rFonts w:asciiTheme="majorBidi" w:hAnsiTheme="majorBidi" w:cstheme="majorBidi"/>
          <w:b/>
          <w:bCs/>
          <w:sz w:val="36"/>
          <w:szCs w:val="36"/>
        </w:rPr>
      </w:pPr>
      <w:r w:rsidRPr="00B96607">
        <w:rPr>
          <w:rFonts w:asciiTheme="majorBidi" w:hAnsiTheme="majorBidi" w:cstheme="majorBidi"/>
          <w:b/>
          <w:bCs/>
          <w:sz w:val="36"/>
          <w:szCs w:val="36"/>
        </w:rPr>
        <w:t>Why This Matters</w:t>
      </w:r>
    </w:p>
    <w:p w14:paraId="352B10E5" w14:textId="77777777" w:rsidR="00B96607" w:rsidRPr="00B96607" w:rsidRDefault="00B96607" w:rsidP="00B96607">
      <w:pPr>
        <w:numPr>
          <w:ilvl w:val="0"/>
          <w:numId w:val="8"/>
        </w:numPr>
        <w:rPr>
          <w:rFonts w:asciiTheme="majorBidi" w:hAnsiTheme="majorBidi" w:cstheme="majorBidi"/>
          <w:sz w:val="36"/>
          <w:szCs w:val="36"/>
        </w:rPr>
      </w:pPr>
      <w:r w:rsidRPr="00B96607">
        <w:rPr>
          <w:rFonts w:asciiTheme="majorBidi" w:hAnsiTheme="majorBidi" w:cstheme="majorBidi"/>
          <w:sz w:val="36"/>
          <w:szCs w:val="36"/>
        </w:rPr>
        <w:lastRenderedPageBreak/>
        <w:t>Noto’s wines (e.g., Planeta) often show more tannic grip and mineral notes.</w:t>
      </w:r>
    </w:p>
    <w:p w14:paraId="5033E6E0" w14:textId="77777777" w:rsidR="00B96607" w:rsidRPr="00B96607" w:rsidRDefault="00B96607" w:rsidP="00B96607">
      <w:pPr>
        <w:numPr>
          <w:ilvl w:val="0"/>
          <w:numId w:val="8"/>
        </w:numPr>
        <w:rPr>
          <w:rFonts w:asciiTheme="majorBidi" w:hAnsiTheme="majorBidi" w:cstheme="majorBidi"/>
          <w:sz w:val="36"/>
          <w:szCs w:val="36"/>
        </w:rPr>
      </w:pPr>
      <w:proofErr w:type="spellStart"/>
      <w:r w:rsidRPr="00B96607">
        <w:rPr>
          <w:rFonts w:asciiTheme="majorBidi" w:hAnsiTheme="majorBidi" w:cstheme="majorBidi"/>
          <w:sz w:val="36"/>
          <w:szCs w:val="36"/>
        </w:rPr>
        <w:t>Eloro’s</w:t>
      </w:r>
      <w:proofErr w:type="spellEnd"/>
      <w:r w:rsidRPr="00B96607">
        <w:rPr>
          <w:rFonts w:asciiTheme="majorBidi" w:hAnsiTheme="majorBidi" w:cstheme="majorBidi"/>
          <w:sz w:val="36"/>
          <w:szCs w:val="36"/>
        </w:rPr>
        <w:t xml:space="preserve"> wines (e.g., Terre di </w:t>
      </w:r>
      <w:proofErr w:type="spellStart"/>
      <w:r w:rsidRPr="00B96607">
        <w:rPr>
          <w:rFonts w:asciiTheme="majorBidi" w:hAnsiTheme="majorBidi" w:cstheme="majorBidi"/>
          <w:sz w:val="36"/>
          <w:szCs w:val="36"/>
        </w:rPr>
        <w:t>Giurfo</w:t>
      </w:r>
      <w:proofErr w:type="spellEnd"/>
      <w:r w:rsidRPr="00B96607">
        <w:rPr>
          <w:rFonts w:asciiTheme="majorBidi" w:hAnsiTheme="majorBidi" w:cstheme="majorBidi"/>
          <w:sz w:val="36"/>
          <w:szCs w:val="36"/>
        </w:rPr>
        <w:t>) lean juicier, with blackberry and spice.</w:t>
      </w:r>
    </w:p>
    <w:p w14:paraId="722CF65D" w14:textId="77777777" w:rsidR="00B96607" w:rsidRPr="00B96607" w:rsidRDefault="00B96607" w:rsidP="00B96607">
      <w:pPr>
        <w:numPr>
          <w:ilvl w:val="0"/>
          <w:numId w:val="8"/>
        </w:numPr>
        <w:rPr>
          <w:rFonts w:asciiTheme="majorBidi" w:hAnsiTheme="majorBidi" w:cstheme="majorBidi"/>
          <w:sz w:val="36"/>
          <w:szCs w:val="36"/>
        </w:rPr>
      </w:pPr>
      <w:r w:rsidRPr="00B96607">
        <w:rPr>
          <w:rFonts w:asciiTheme="majorBidi" w:hAnsiTheme="majorBidi" w:cstheme="majorBidi"/>
          <w:sz w:val="36"/>
          <w:szCs w:val="36"/>
        </w:rPr>
        <w:t xml:space="preserve">The sea influence in both </w:t>
      </w:r>
      <w:proofErr w:type="gramStart"/>
      <w:r w:rsidRPr="00B96607">
        <w:rPr>
          <w:rFonts w:asciiTheme="majorBidi" w:hAnsiTheme="majorBidi" w:cstheme="majorBidi"/>
          <w:sz w:val="36"/>
          <w:szCs w:val="36"/>
        </w:rPr>
        <w:t>areas</w:t>
      </w:r>
      <w:proofErr w:type="gramEnd"/>
      <w:r w:rsidRPr="00B96607">
        <w:rPr>
          <w:rFonts w:asciiTheme="majorBidi" w:hAnsiTheme="majorBidi" w:cstheme="majorBidi"/>
          <w:sz w:val="36"/>
          <w:szCs w:val="36"/>
        </w:rPr>
        <w:t xml:space="preserve"> balances Nero </w:t>
      </w:r>
      <w:proofErr w:type="spellStart"/>
      <w:r w:rsidRPr="00B96607">
        <w:rPr>
          <w:rFonts w:asciiTheme="majorBidi" w:hAnsiTheme="majorBidi" w:cstheme="majorBidi"/>
          <w:sz w:val="36"/>
          <w:szCs w:val="36"/>
        </w:rPr>
        <w:t>d’Avola’s</w:t>
      </w:r>
      <w:proofErr w:type="spellEnd"/>
      <w:r w:rsidRPr="00B96607">
        <w:rPr>
          <w:rFonts w:asciiTheme="majorBidi" w:hAnsiTheme="majorBidi" w:cstheme="majorBidi"/>
          <w:sz w:val="36"/>
          <w:szCs w:val="36"/>
        </w:rPr>
        <w:t xml:space="preserve"> natural richness.</w:t>
      </w:r>
    </w:p>
    <w:p w14:paraId="138DCE8D"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pict w14:anchorId="1DAEE811">
          <v:rect id="_x0000_i1109" style="width:0;height:1.5pt" o:hralign="center" o:hrstd="t" o:hr="t" fillcolor="#a0a0a0" stroked="f"/>
        </w:pict>
      </w:r>
    </w:p>
    <w:p w14:paraId="4239A228" w14:textId="77777777" w:rsidR="006F76A8" w:rsidRPr="006F76A8" w:rsidRDefault="006F76A8" w:rsidP="006F76A8">
      <w:pPr>
        <w:ind w:left="0" w:firstLine="0"/>
        <w:rPr>
          <w:rFonts w:asciiTheme="majorBidi" w:hAnsiTheme="majorBidi" w:cstheme="majorBidi"/>
          <w:b/>
          <w:bCs/>
          <w:sz w:val="36"/>
          <w:szCs w:val="36"/>
        </w:rPr>
      </w:pPr>
      <w:r w:rsidRPr="006F76A8">
        <w:rPr>
          <w:rFonts w:asciiTheme="majorBidi" w:hAnsiTheme="majorBidi" w:cstheme="majorBidi"/>
          <w:b/>
          <w:bCs/>
          <w:sz w:val="36"/>
          <w:szCs w:val="36"/>
        </w:rPr>
        <w:t>Food Pairings</w:t>
      </w:r>
    </w:p>
    <w:p w14:paraId="380EB571"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t xml:space="preserve">Nero </w:t>
      </w:r>
      <w:proofErr w:type="spellStart"/>
      <w:r w:rsidRPr="006F76A8">
        <w:rPr>
          <w:rFonts w:asciiTheme="majorBidi" w:hAnsiTheme="majorBidi" w:cstheme="majorBidi"/>
          <w:sz w:val="36"/>
          <w:szCs w:val="36"/>
        </w:rPr>
        <w:t>d’Avola’s</w:t>
      </w:r>
      <w:proofErr w:type="spellEnd"/>
      <w:r w:rsidRPr="006F76A8">
        <w:rPr>
          <w:rFonts w:asciiTheme="majorBidi" w:hAnsiTheme="majorBidi" w:cstheme="majorBidi"/>
          <w:sz w:val="36"/>
          <w:szCs w:val="36"/>
        </w:rPr>
        <w:t xml:space="preserve"> acidity and spice make it a match for:</w:t>
      </w:r>
    </w:p>
    <w:p w14:paraId="275392E2" w14:textId="77777777" w:rsidR="006F76A8" w:rsidRPr="006F76A8" w:rsidRDefault="006F76A8" w:rsidP="006F76A8">
      <w:pPr>
        <w:numPr>
          <w:ilvl w:val="0"/>
          <w:numId w:val="4"/>
        </w:numPr>
        <w:rPr>
          <w:rFonts w:asciiTheme="majorBidi" w:hAnsiTheme="majorBidi" w:cstheme="majorBidi"/>
          <w:sz w:val="36"/>
          <w:szCs w:val="36"/>
        </w:rPr>
      </w:pPr>
      <w:r w:rsidRPr="006F76A8">
        <w:rPr>
          <w:rFonts w:asciiTheme="majorBidi" w:hAnsiTheme="majorBidi" w:cstheme="majorBidi"/>
          <w:b/>
          <w:bCs/>
          <w:sz w:val="36"/>
          <w:szCs w:val="36"/>
        </w:rPr>
        <w:t>Sicilian classics:</w:t>
      </w:r>
      <w:r w:rsidRPr="006F76A8">
        <w:rPr>
          <w:rFonts w:asciiTheme="majorBidi" w:hAnsiTheme="majorBidi" w:cstheme="majorBidi"/>
          <w:sz w:val="36"/>
          <w:szCs w:val="36"/>
        </w:rPr>
        <w:t xml:space="preserve"> Pasta </w:t>
      </w:r>
      <w:proofErr w:type="spellStart"/>
      <w:r w:rsidRPr="006F76A8">
        <w:rPr>
          <w:rFonts w:asciiTheme="majorBidi" w:hAnsiTheme="majorBidi" w:cstheme="majorBidi"/>
          <w:sz w:val="36"/>
          <w:szCs w:val="36"/>
        </w:rPr>
        <w:t>alla</w:t>
      </w:r>
      <w:proofErr w:type="spellEnd"/>
      <w:r w:rsidRPr="006F76A8">
        <w:rPr>
          <w:rFonts w:asciiTheme="majorBidi" w:hAnsiTheme="majorBidi" w:cstheme="majorBidi"/>
          <w:sz w:val="36"/>
          <w:szCs w:val="36"/>
        </w:rPr>
        <w:t xml:space="preserve"> Norma, arancini, or grilled sardines.</w:t>
      </w:r>
    </w:p>
    <w:p w14:paraId="4C36B1FB" w14:textId="77777777" w:rsidR="006F76A8" w:rsidRPr="006F76A8" w:rsidRDefault="006F76A8" w:rsidP="006F76A8">
      <w:pPr>
        <w:numPr>
          <w:ilvl w:val="0"/>
          <w:numId w:val="4"/>
        </w:numPr>
        <w:rPr>
          <w:rFonts w:asciiTheme="majorBidi" w:hAnsiTheme="majorBidi" w:cstheme="majorBidi"/>
          <w:sz w:val="36"/>
          <w:szCs w:val="36"/>
        </w:rPr>
      </w:pPr>
      <w:r w:rsidRPr="006F76A8">
        <w:rPr>
          <w:rFonts w:asciiTheme="majorBidi" w:hAnsiTheme="majorBidi" w:cstheme="majorBidi"/>
          <w:b/>
          <w:bCs/>
          <w:sz w:val="36"/>
          <w:szCs w:val="36"/>
        </w:rPr>
        <w:t>Global dishes:</w:t>
      </w:r>
      <w:r w:rsidRPr="006F76A8">
        <w:rPr>
          <w:rFonts w:asciiTheme="majorBidi" w:hAnsiTheme="majorBidi" w:cstheme="majorBidi"/>
          <w:sz w:val="36"/>
          <w:szCs w:val="36"/>
        </w:rPr>
        <w:t xml:space="preserve"> BBQ ribs, lamb kebabs, or mushroom risotto.</w:t>
      </w:r>
    </w:p>
    <w:p w14:paraId="6956C7C4" w14:textId="77777777" w:rsidR="006F76A8" w:rsidRPr="006F76A8" w:rsidRDefault="006F76A8" w:rsidP="006F76A8">
      <w:pPr>
        <w:numPr>
          <w:ilvl w:val="0"/>
          <w:numId w:val="4"/>
        </w:numPr>
        <w:rPr>
          <w:rFonts w:asciiTheme="majorBidi" w:hAnsiTheme="majorBidi" w:cstheme="majorBidi"/>
          <w:sz w:val="36"/>
          <w:szCs w:val="36"/>
        </w:rPr>
      </w:pPr>
      <w:r w:rsidRPr="006F76A8">
        <w:rPr>
          <w:rFonts w:asciiTheme="majorBidi" w:hAnsiTheme="majorBidi" w:cstheme="majorBidi"/>
          <w:b/>
          <w:bCs/>
          <w:sz w:val="36"/>
          <w:szCs w:val="36"/>
        </w:rPr>
        <w:t>Cheese:</w:t>
      </w:r>
      <w:r w:rsidRPr="006F76A8">
        <w:rPr>
          <w:rFonts w:asciiTheme="majorBidi" w:hAnsiTheme="majorBidi" w:cstheme="majorBidi"/>
          <w:sz w:val="36"/>
          <w:szCs w:val="36"/>
        </w:rPr>
        <w:t xml:space="preserve"> Aged Pecorino or smoky Provolone.</w:t>
      </w:r>
    </w:p>
    <w:p w14:paraId="413AA563"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pict w14:anchorId="5A098CD2">
          <v:rect id="_x0000_i1110" style="width:0;height:1.5pt" o:hralign="center" o:hrstd="t" o:hr="t" fillcolor="#a0a0a0" stroked="f"/>
        </w:pict>
      </w:r>
    </w:p>
    <w:p w14:paraId="01E7921F" w14:textId="77777777" w:rsidR="006F76A8" w:rsidRPr="006F76A8" w:rsidRDefault="006F76A8" w:rsidP="006F76A8">
      <w:pPr>
        <w:ind w:left="0" w:firstLine="0"/>
        <w:rPr>
          <w:rFonts w:asciiTheme="majorBidi" w:hAnsiTheme="majorBidi" w:cstheme="majorBidi"/>
          <w:b/>
          <w:bCs/>
          <w:sz w:val="36"/>
          <w:szCs w:val="36"/>
        </w:rPr>
      </w:pPr>
      <w:r w:rsidRPr="006F76A8">
        <w:rPr>
          <w:rFonts w:asciiTheme="majorBidi" w:hAnsiTheme="majorBidi" w:cstheme="majorBidi"/>
          <w:b/>
          <w:bCs/>
          <w:sz w:val="36"/>
          <w:szCs w:val="36"/>
        </w:rPr>
        <w:t>Common Mistakes to Avoid</w:t>
      </w:r>
    </w:p>
    <w:p w14:paraId="2BDD69DB" w14:textId="77777777" w:rsidR="006F76A8" w:rsidRPr="006F76A8" w:rsidRDefault="006F76A8" w:rsidP="006F76A8">
      <w:pPr>
        <w:numPr>
          <w:ilvl w:val="0"/>
          <w:numId w:val="5"/>
        </w:numPr>
        <w:rPr>
          <w:rFonts w:asciiTheme="majorBidi" w:hAnsiTheme="majorBidi" w:cstheme="majorBidi"/>
          <w:sz w:val="36"/>
          <w:szCs w:val="36"/>
        </w:rPr>
      </w:pPr>
      <w:r w:rsidRPr="006F76A8">
        <w:rPr>
          <w:rFonts w:asciiTheme="majorBidi" w:hAnsiTheme="majorBidi" w:cstheme="majorBidi"/>
          <w:b/>
          <w:bCs/>
          <w:sz w:val="36"/>
          <w:szCs w:val="36"/>
        </w:rPr>
        <w:t>Serving it too warm:</w:t>
      </w:r>
      <w:r w:rsidRPr="006F76A8">
        <w:rPr>
          <w:rFonts w:asciiTheme="majorBidi" w:hAnsiTheme="majorBidi" w:cstheme="majorBidi"/>
          <w:sz w:val="36"/>
          <w:szCs w:val="36"/>
        </w:rPr>
        <w:t xml:space="preserve"> Aim for 16–18°C (60–64°F) to keep the fruit vibrant.</w:t>
      </w:r>
    </w:p>
    <w:p w14:paraId="6832D20C" w14:textId="77777777" w:rsidR="006F76A8" w:rsidRPr="006F76A8" w:rsidRDefault="006F76A8" w:rsidP="006F76A8">
      <w:pPr>
        <w:numPr>
          <w:ilvl w:val="0"/>
          <w:numId w:val="5"/>
        </w:numPr>
        <w:rPr>
          <w:rFonts w:asciiTheme="majorBidi" w:hAnsiTheme="majorBidi" w:cstheme="majorBidi"/>
          <w:sz w:val="36"/>
          <w:szCs w:val="36"/>
        </w:rPr>
      </w:pPr>
      <w:r w:rsidRPr="006F76A8">
        <w:rPr>
          <w:rFonts w:asciiTheme="majorBidi" w:hAnsiTheme="majorBidi" w:cstheme="majorBidi"/>
          <w:b/>
          <w:bCs/>
          <w:sz w:val="36"/>
          <w:szCs w:val="36"/>
        </w:rPr>
        <w:t>Overlooking younger bottles:</w:t>
      </w:r>
      <w:r w:rsidRPr="006F76A8">
        <w:rPr>
          <w:rFonts w:asciiTheme="majorBidi" w:hAnsiTheme="majorBidi" w:cstheme="majorBidi"/>
          <w:sz w:val="36"/>
          <w:szCs w:val="36"/>
        </w:rPr>
        <w:t xml:space="preserve"> Fresh, unoaked styles are perfect for casual sipping.</w:t>
      </w:r>
    </w:p>
    <w:p w14:paraId="00B0FEE3" w14:textId="77777777" w:rsidR="006F76A8" w:rsidRPr="006F76A8" w:rsidRDefault="006F76A8" w:rsidP="006F76A8">
      <w:pPr>
        <w:numPr>
          <w:ilvl w:val="0"/>
          <w:numId w:val="5"/>
        </w:numPr>
        <w:rPr>
          <w:rFonts w:asciiTheme="majorBidi" w:hAnsiTheme="majorBidi" w:cstheme="majorBidi"/>
          <w:sz w:val="36"/>
          <w:szCs w:val="36"/>
        </w:rPr>
      </w:pPr>
      <w:r w:rsidRPr="006F76A8">
        <w:rPr>
          <w:rFonts w:asciiTheme="majorBidi" w:hAnsiTheme="majorBidi" w:cstheme="majorBidi"/>
          <w:b/>
          <w:bCs/>
          <w:sz w:val="36"/>
          <w:szCs w:val="36"/>
        </w:rPr>
        <w:t>Assuming it’s “just” a pizza wine:</w:t>
      </w:r>
      <w:r w:rsidRPr="006F76A8">
        <w:rPr>
          <w:rFonts w:asciiTheme="majorBidi" w:hAnsiTheme="majorBidi" w:cstheme="majorBidi"/>
          <w:sz w:val="36"/>
          <w:szCs w:val="36"/>
        </w:rPr>
        <w:t xml:space="preserve"> Premium Nero d’Avola can rival top-tier reds.</w:t>
      </w:r>
    </w:p>
    <w:p w14:paraId="212F0CDB"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lastRenderedPageBreak/>
        <w:pict w14:anchorId="3B6C3A6B">
          <v:rect id="_x0000_i1111" style="width:0;height:1.5pt" o:hralign="center" o:hrstd="t" o:hr="t" fillcolor="#a0a0a0" stroked="f"/>
        </w:pict>
      </w:r>
    </w:p>
    <w:p w14:paraId="250CDE7D" w14:textId="77777777" w:rsidR="006F76A8" w:rsidRPr="006F76A8" w:rsidRDefault="006F76A8" w:rsidP="006F76A8">
      <w:pPr>
        <w:ind w:left="0" w:firstLine="0"/>
        <w:rPr>
          <w:rFonts w:asciiTheme="majorBidi" w:hAnsiTheme="majorBidi" w:cstheme="majorBidi"/>
          <w:b/>
          <w:bCs/>
          <w:sz w:val="36"/>
          <w:szCs w:val="36"/>
        </w:rPr>
      </w:pPr>
      <w:r w:rsidRPr="006F76A8">
        <w:rPr>
          <w:rFonts w:asciiTheme="majorBidi" w:hAnsiTheme="majorBidi" w:cstheme="majorBidi"/>
          <w:b/>
          <w:bCs/>
          <w:sz w:val="36"/>
          <w:szCs w:val="36"/>
        </w:rPr>
        <w:t>Wines to Try</w:t>
      </w:r>
    </w:p>
    <w:p w14:paraId="79C037D6" w14:textId="77777777" w:rsidR="006F76A8" w:rsidRPr="006F76A8" w:rsidRDefault="006F76A8" w:rsidP="006F76A8">
      <w:pPr>
        <w:numPr>
          <w:ilvl w:val="0"/>
          <w:numId w:val="6"/>
        </w:numPr>
        <w:rPr>
          <w:rFonts w:asciiTheme="majorBidi" w:hAnsiTheme="majorBidi" w:cstheme="majorBidi"/>
          <w:sz w:val="36"/>
          <w:szCs w:val="36"/>
        </w:rPr>
      </w:pPr>
      <w:r w:rsidRPr="006F76A8">
        <w:rPr>
          <w:rFonts w:asciiTheme="majorBidi" w:hAnsiTheme="majorBidi" w:cstheme="majorBidi"/>
          <w:b/>
          <w:bCs/>
          <w:sz w:val="36"/>
          <w:szCs w:val="36"/>
        </w:rPr>
        <w:t>Planeta Nero d’Avola</w:t>
      </w:r>
      <w:r w:rsidRPr="006F76A8">
        <w:rPr>
          <w:rFonts w:asciiTheme="majorBidi" w:hAnsiTheme="majorBidi" w:cstheme="majorBidi"/>
          <w:sz w:val="36"/>
          <w:szCs w:val="36"/>
        </w:rPr>
        <w:t xml:space="preserve"> (Sicily): A benchmark for balance.</w:t>
      </w:r>
    </w:p>
    <w:p w14:paraId="5E2B0DCE" w14:textId="77777777" w:rsidR="006F76A8" w:rsidRPr="006F76A8" w:rsidRDefault="006F76A8" w:rsidP="006F76A8">
      <w:pPr>
        <w:numPr>
          <w:ilvl w:val="0"/>
          <w:numId w:val="6"/>
        </w:numPr>
        <w:rPr>
          <w:rFonts w:asciiTheme="majorBidi" w:hAnsiTheme="majorBidi" w:cstheme="majorBidi"/>
          <w:sz w:val="36"/>
          <w:szCs w:val="36"/>
        </w:rPr>
      </w:pPr>
      <w:r w:rsidRPr="006F76A8">
        <w:rPr>
          <w:rFonts w:asciiTheme="majorBidi" w:hAnsiTheme="majorBidi" w:cstheme="majorBidi"/>
          <w:b/>
          <w:bCs/>
          <w:sz w:val="36"/>
          <w:szCs w:val="36"/>
        </w:rPr>
        <w:t>COS Pithos Rosso</w:t>
      </w:r>
      <w:r w:rsidRPr="006F76A8">
        <w:rPr>
          <w:rFonts w:asciiTheme="majorBidi" w:hAnsiTheme="majorBidi" w:cstheme="majorBidi"/>
          <w:sz w:val="36"/>
          <w:szCs w:val="36"/>
        </w:rPr>
        <w:t xml:space="preserve"> (Sicily): Fermented in clay amphorae for earthy depth.</w:t>
      </w:r>
    </w:p>
    <w:p w14:paraId="34BD8036" w14:textId="77777777" w:rsidR="006F76A8" w:rsidRPr="006F76A8" w:rsidRDefault="006F76A8" w:rsidP="006F76A8">
      <w:pPr>
        <w:numPr>
          <w:ilvl w:val="0"/>
          <w:numId w:val="6"/>
        </w:numPr>
        <w:rPr>
          <w:rFonts w:asciiTheme="majorBidi" w:hAnsiTheme="majorBidi" w:cstheme="majorBidi"/>
          <w:sz w:val="36"/>
          <w:szCs w:val="36"/>
        </w:rPr>
      </w:pPr>
      <w:r w:rsidRPr="006F76A8">
        <w:rPr>
          <w:rFonts w:asciiTheme="majorBidi" w:hAnsiTheme="majorBidi" w:cstheme="majorBidi"/>
          <w:b/>
          <w:bCs/>
          <w:sz w:val="36"/>
          <w:szCs w:val="36"/>
        </w:rPr>
        <w:t xml:space="preserve">Terre di </w:t>
      </w:r>
      <w:proofErr w:type="spellStart"/>
      <w:r w:rsidRPr="006F76A8">
        <w:rPr>
          <w:rFonts w:asciiTheme="majorBidi" w:hAnsiTheme="majorBidi" w:cstheme="majorBidi"/>
          <w:b/>
          <w:bCs/>
          <w:sz w:val="36"/>
          <w:szCs w:val="36"/>
        </w:rPr>
        <w:t>Giurfo</w:t>
      </w:r>
      <w:proofErr w:type="spellEnd"/>
      <w:r w:rsidRPr="006F76A8">
        <w:rPr>
          <w:rFonts w:asciiTheme="majorBidi" w:hAnsiTheme="majorBidi" w:cstheme="majorBidi"/>
          <w:sz w:val="36"/>
          <w:szCs w:val="36"/>
        </w:rPr>
        <w:t xml:space="preserve"> (</w:t>
      </w:r>
      <w:proofErr w:type="spellStart"/>
      <w:r w:rsidRPr="006F76A8">
        <w:rPr>
          <w:rFonts w:asciiTheme="majorBidi" w:hAnsiTheme="majorBidi" w:cstheme="majorBidi"/>
          <w:sz w:val="36"/>
          <w:szCs w:val="36"/>
        </w:rPr>
        <w:t>Eloro</w:t>
      </w:r>
      <w:proofErr w:type="spellEnd"/>
      <w:r w:rsidRPr="006F76A8">
        <w:rPr>
          <w:rFonts w:asciiTheme="majorBidi" w:hAnsiTheme="majorBidi" w:cstheme="majorBidi"/>
          <w:sz w:val="36"/>
          <w:szCs w:val="36"/>
        </w:rPr>
        <w:t>): A bold, spicy crowd-pleaser.</w:t>
      </w:r>
    </w:p>
    <w:p w14:paraId="64EC726E"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pict w14:anchorId="4209E473">
          <v:rect id="_x0000_i1112" style="width:0;height:1.5pt" o:hralign="center" o:hrstd="t" o:hr="t" fillcolor="#a0a0a0" stroked="f"/>
        </w:pict>
      </w:r>
    </w:p>
    <w:p w14:paraId="5DEEC57E" w14:textId="77777777" w:rsidR="006F76A8" w:rsidRPr="006F76A8" w:rsidRDefault="006F76A8" w:rsidP="006F76A8">
      <w:pPr>
        <w:ind w:left="0" w:firstLine="0"/>
        <w:rPr>
          <w:rFonts w:asciiTheme="majorBidi" w:hAnsiTheme="majorBidi" w:cstheme="majorBidi"/>
          <w:b/>
          <w:bCs/>
          <w:sz w:val="36"/>
          <w:szCs w:val="36"/>
        </w:rPr>
      </w:pPr>
      <w:r w:rsidRPr="006F76A8">
        <w:rPr>
          <w:rFonts w:asciiTheme="majorBidi" w:hAnsiTheme="majorBidi" w:cstheme="majorBidi"/>
          <w:b/>
          <w:bCs/>
          <w:sz w:val="36"/>
          <w:szCs w:val="36"/>
        </w:rPr>
        <w:t>The Next Sip</w:t>
      </w:r>
    </w:p>
    <w:p w14:paraId="2C1B6351" w14:textId="77777777" w:rsidR="006F76A8" w:rsidRPr="006F76A8" w:rsidRDefault="006F76A8" w:rsidP="006F76A8">
      <w:pPr>
        <w:ind w:left="0" w:firstLine="0"/>
        <w:rPr>
          <w:rFonts w:asciiTheme="majorBidi" w:hAnsiTheme="majorBidi" w:cstheme="majorBidi"/>
          <w:sz w:val="36"/>
          <w:szCs w:val="36"/>
        </w:rPr>
      </w:pPr>
      <w:r w:rsidRPr="006F76A8">
        <w:rPr>
          <w:rFonts w:asciiTheme="majorBidi" w:hAnsiTheme="majorBidi" w:cstheme="majorBidi"/>
          <w:sz w:val="36"/>
          <w:szCs w:val="36"/>
        </w:rPr>
        <w:t xml:space="preserve">We’ll explore </w:t>
      </w:r>
      <w:proofErr w:type="spellStart"/>
      <w:r w:rsidRPr="006F76A8">
        <w:rPr>
          <w:rFonts w:asciiTheme="majorBidi" w:hAnsiTheme="majorBidi" w:cstheme="majorBidi"/>
          <w:b/>
          <w:bCs/>
          <w:sz w:val="36"/>
          <w:szCs w:val="36"/>
        </w:rPr>
        <w:t>Tannat</w:t>
      </w:r>
      <w:proofErr w:type="spellEnd"/>
      <w:r w:rsidRPr="006F76A8">
        <w:rPr>
          <w:rFonts w:asciiTheme="majorBidi" w:hAnsiTheme="majorBidi" w:cstheme="majorBidi"/>
          <w:b/>
          <w:bCs/>
          <w:sz w:val="36"/>
          <w:szCs w:val="36"/>
        </w:rPr>
        <w:t>—Uruguay’s powerhouse red</w:t>
      </w:r>
      <w:r w:rsidRPr="006F76A8">
        <w:rPr>
          <w:rFonts w:asciiTheme="majorBidi" w:hAnsiTheme="majorBidi" w:cstheme="majorBidi"/>
          <w:sz w:val="36"/>
          <w:szCs w:val="36"/>
        </w:rPr>
        <w:t>—a grape so tannic it’ll make your mouth pucker (in the best way).</w:t>
      </w:r>
    </w:p>
    <w:p w14:paraId="37834B95" w14:textId="5C000773" w:rsidR="00FB5B6C" w:rsidRPr="006F76A8" w:rsidRDefault="006F76A8" w:rsidP="00B96607">
      <w:pPr>
        <w:ind w:left="0" w:firstLine="0"/>
        <w:rPr>
          <w:rFonts w:asciiTheme="majorBidi" w:hAnsiTheme="majorBidi" w:cstheme="majorBidi"/>
          <w:sz w:val="36"/>
          <w:szCs w:val="36"/>
        </w:rPr>
      </w:pPr>
      <w:r w:rsidRPr="006F76A8">
        <w:rPr>
          <w:rFonts w:asciiTheme="majorBidi" w:hAnsiTheme="majorBidi" w:cstheme="majorBidi"/>
          <w:b/>
          <w:bCs/>
          <w:sz w:val="36"/>
          <w:szCs w:val="36"/>
        </w:rPr>
        <w:t>P.S.</w:t>
      </w:r>
      <w:r w:rsidRPr="006F76A8">
        <w:rPr>
          <w:rFonts w:asciiTheme="majorBidi" w:hAnsiTheme="majorBidi" w:cstheme="majorBidi"/>
          <w:sz w:val="36"/>
          <w:szCs w:val="36"/>
        </w:rPr>
        <w:t xml:space="preserve"> Tried a Nero d’Avola that blew your mind? Tag me with your favorites—I’d love to hear your picks!</w:t>
      </w:r>
    </w:p>
    <w:sectPr w:rsidR="00FB5B6C" w:rsidRPr="006F7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82A"/>
    <w:multiLevelType w:val="multilevel"/>
    <w:tmpl w:val="ADCC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C01E5"/>
    <w:multiLevelType w:val="multilevel"/>
    <w:tmpl w:val="CE1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270F9"/>
    <w:multiLevelType w:val="multilevel"/>
    <w:tmpl w:val="A6EE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A2810"/>
    <w:multiLevelType w:val="multilevel"/>
    <w:tmpl w:val="3DF8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03275"/>
    <w:multiLevelType w:val="multilevel"/>
    <w:tmpl w:val="035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22CBA"/>
    <w:multiLevelType w:val="multilevel"/>
    <w:tmpl w:val="4520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F070B"/>
    <w:multiLevelType w:val="multilevel"/>
    <w:tmpl w:val="A77E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03B31"/>
    <w:multiLevelType w:val="multilevel"/>
    <w:tmpl w:val="171E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445530">
    <w:abstractNumId w:val="5"/>
  </w:num>
  <w:num w:numId="2" w16cid:durableId="1051660152">
    <w:abstractNumId w:val="6"/>
  </w:num>
  <w:num w:numId="3" w16cid:durableId="226040723">
    <w:abstractNumId w:val="2"/>
  </w:num>
  <w:num w:numId="4" w16cid:durableId="1174803456">
    <w:abstractNumId w:val="1"/>
  </w:num>
  <w:num w:numId="5" w16cid:durableId="356859423">
    <w:abstractNumId w:val="0"/>
  </w:num>
  <w:num w:numId="6" w16cid:durableId="1267739458">
    <w:abstractNumId w:val="7"/>
  </w:num>
  <w:num w:numId="7" w16cid:durableId="133378571">
    <w:abstractNumId w:val="3"/>
  </w:num>
  <w:num w:numId="8" w16cid:durableId="844520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A8"/>
    <w:rsid w:val="00143158"/>
    <w:rsid w:val="004C11CC"/>
    <w:rsid w:val="0051505B"/>
    <w:rsid w:val="006F76A8"/>
    <w:rsid w:val="008D3D73"/>
    <w:rsid w:val="00B96607"/>
    <w:rsid w:val="00DC707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A963"/>
  <w15:chartTrackingRefBased/>
  <w15:docId w15:val="{DC807576-E1E9-4D1C-A8BE-8BD7CDC2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6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6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6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6A8"/>
    <w:rPr>
      <w:rFonts w:eastAsiaTheme="majorEastAsia" w:cstheme="majorBidi"/>
      <w:color w:val="272727" w:themeColor="text1" w:themeTint="D8"/>
    </w:rPr>
  </w:style>
  <w:style w:type="paragraph" w:styleId="Title">
    <w:name w:val="Title"/>
    <w:basedOn w:val="Normal"/>
    <w:next w:val="Normal"/>
    <w:link w:val="TitleChar"/>
    <w:uiPriority w:val="10"/>
    <w:qFormat/>
    <w:rsid w:val="006F7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6A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6A8"/>
    <w:pPr>
      <w:spacing w:before="160"/>
      <w:jc w:val="center"/>
    </w:pPr>
    <w:rPr>
      <w:i/>
      <w:iCs/>
      <w:color w:val="404040" w:themeColor="text1" w:themeTint="BF"/>
    </w:rPr>
  </w:style>
  <w:style w:type="character" w:customStyle="1" w:styleId="QuoteChar">
    <w:name w:val="Quote Char"/>
    <w:basedOn w:val="DefaultParagraphFont"/>
    <w:link w:val="Quote"/>
    <w:uiPriority w:val="29"/>
    <w:rsid w:val="006F76A8"/>
    <w:rPr>
      <w:i/>
      <w:iCs/>
      <w:color w:val="404040" w:themeColor="text1" w:themeTint="BF"/>
    </w:rPr>
  </w:style>
  <w:style w:type="paragraph" w:styleId="ListParagraph">
    <w:name w:val="List Paragraph"/>
    <w:basedOn w:val="Normal"/>
    <w:uiPriority w:val="34"/>
    <w:qFormat/>
    <w:rsid w:val="006F76A8"/>
    <w:pPr>
      <w:ind w:left="720"/>
      <w:contextualSpacing/>
    </w:pPr>
  </w:style>
  <w:style w:type="character" w:styleId="IntenseEmphasis">
    <w:name w:val="Intense Emphasis"/>
    <w:basedOn w:val="DefaultParagraphFont"/>
    <w:uiPriority w:val="21"/>
    <w:qFormat/>
    <w:rsid w:val="006F76A8"/>
    <w:rPr>
      <w:i/>
      <w:iCs/>
      <w:color w:val="2F5496" w:themeColor="accent1" w:themeShade="BF"/>
    </w:rPr>
  </w:style>
  <w:style w:type="paragraph" w:styleId="IntenseQuote">
    <w:name w:val="Intense Quote"/>
    <w:basedOn w:val="Normal"/>
    <w:next w:val="Normal"/>
    <w:link w:val="IntenseQuoteChar"/>
    <w:uiPriority w:val="30"/>
    <w:qFormat/>
    <w:rsid w:val="006F7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6A8"/>
    <w:rPr>
      <w:i/>
      <w:iCs/>
      <w:color w:val="2F5496" w:themeColor="accent1" w:themeShade="BF"/>
    </w:rPr>
  </w:style>
  <w:style w:type="character" w:styleId="IntenseReference">
    <w:name w:val="Intense Reference"/>
    <w:basedOn w:val="DefaultParagraphFont"/>
    <w:uiPriority w:val="32"/>
    <w:qFormat/>
    <w:rsid w:val="006F7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5777">
      <w:bodyDiv w:val="1"/>
      <w:marLeft w:val="0"/>
      <w:marRight w:val="0"/>
      <w:marTop w:val="0"/>
      <w:marBottom w:val="0"/>
      <w:divBdr>
        <w:top w:val="none" w:sz="0" w:space="0" w:color="auto"/>
        <w:left w:val="none" w:sz="0" w:space="0" w:color="auto"/>
        <w:bottom w:val="none" w:sz="0" w:space="0" w:color="auto"/>
        <w:right w:val="none" w:sz="0" w:space="0" w:color="auto"/>
      </w:divBdr>
    </w:div>
    <w:div w:id="479621027">
      <w:bodyDiv w:val="1"/>
      <w:marLeft w:val="0"/>
      <w:marRight w:val="0"/>
      <w:marTop w:val="0"/>
      <w:marBottom w:val="0"/>
      <w:divBdr>
        <w:top w:val="none" w:sz="0" w:space="0" w:color="auto"/>
        <w:left w:val="none" w:sz="0" w:space="0" w:color="auto"/>
        <w:bottom w:val="none" w:sz="0" w:space="0" w:color="auto"/>
        <w:right w:val="none" w:sz="0" w:space="0" w:color="auto"/>
      </w:divBdr>
    </w:div>
    <w:div w:id="770245728">
      <w:bodyDiv w:val="1"/>
      <w:marLeft w:val="0"/>
      <w:marRight w:val="0"/>
      <w:marTop w:val="0"/>
      <w:marBottom w:val="0"/>
      <w:divBdr>
        <w:top w:val="none" w:sz="0" w:space="0" w:color="auto"/>
        <w:left w:val="none" w:sz="0" w:space="0" w:color="auto"/>
        <w:bottom w:val="none" w:sz="0" w:space="0" w:color="auto"/>
        <w:right w:val="none" w:sz="0" w:space="0" w:color="auto"/>
      </w:divBdr>
    </w:div>
    <w:div w:id="1166363176">
      <w:bodyDiv w:val="1"/>
      <w:marLeft w:val="0"/>
      <w:marRight w:val="0"/>
      <w:marTop w:val="0"/>
      <w:marBottom w:val="0"/>
      <w:divBdr>
        <w:top w:val="none" w:sz="0" w:space="0" w:color="auto"/>
        <w:left w:val="none" w:sz="0" w:space="0" w:color="auto"/>
        <w:bottom w:val="none" w:sz="0" w:space="0" w:color="auto"/>
        <w:right w:val="none" w:sz="0" w:space="0" w:color="auto"/>
      </w:divBdr>
    </w:div>
    <w:div w:id="1214732892">
      <w:bodyDiv w:val="1"/>
      <w:marLeft w:val="0"/>
      <w:marRight w:val="0"/>
      <w:marTop w:val="0"/>
      <w:marBottom w:val="0"/>
      <w:divBdr>
        <w:top w:val="none" w:sz="0" w:space="0" w:color="auto"/>
        <w:left w:val="none" w:sz="0" w:space="0" w:color="auto"/>
        <w:bottom w:val="none" w:sz="0" w:space="0" w:color="auto"/>
        <w:right w:val="none" w:sz="0" w:space="0" w:color="auto"/>
      </w:divBdr>
    </w:div>
    <w:div w:id="18521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2025-07-09T02:01:00Z</dcterms:created>
  <dcterms:modified xsi:type="dcterms:W3CDTF">2025-07-09T02:26:00Z</dcterms:modified>
</cp:coreProperties>
</file>