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2D54" w14:textId="77777777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b/>
          <w:bCs/>
          <w:sz w:val="40"/>
          <w:szCs w:val="40"/>
        </w:rPr>
        <w:t>Episode 76 – Napa Valley: Oakville</w:t>
      </w:r>
    </w:p>
    <w:p w14:paraId="676FC934" w14:textId="77777777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t xml:space="preserve">Hi! I’m Marc, and welcome to </w:t>
      </w:r>
      <w:r w:rsidRPr="00232F21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232F21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2DCF5748" w14:textId="77777777" w:rsid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t xml:space="preserve">Last time, we explored another celebrated corner of Napa Valley. Today, we’re in Oakville, an AVA that sits right at the heart of Napa—both geographically and in terms of reputation. </w:t>
      </w:r>
    </w:p>
    <w:p w14:paraId="4686B9FD" w14:textId="22E45CF8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t>Here, Cabernet Sauvignon doesn’t just grow—it defines the place, with wines that blend power, elegance, and a sense of place that has become the benchmark for California reds.</w:t>
      </w:r>
    </w:p>
    <w:p w14:paraId="6929CC7F" w14:textId="77777777" w:rsid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t xml:space="preserve">Oakville runs roughly two miles wide, stretching from the Mayacamas Mountains on the west to the Vaca Range on the east. </w:t>
      </w:r>
    </w:p>
    <w:p w14:paraId="5563116B" w14:textId="77777777" w:rsid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t xml:space="preserve">It’s a perfect balance point: warm enough to ripen Cabernet to plush, dark-fruited richness, yet cooled in the late afternoons by breezes and fog funneled in from San Pablo Bay. </w:t>
      </w:r>
    </w:p>
    <w:p w14:paraId="399A008B" w14:textId="03971090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t>This daily rhythm of heat and chill allows tannins to soften while flavors deepen, creating wines that are both generous and structured.</w:t>
      </w:r>
    </w:p>
    <w:p w14:paraId="1D8733C5" w14:textId="77777777" w:rsid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lastRenderedPageBreak/>
        <w:t xml:space="preserve">The soils add to the magic—well-drained gravel, sand, and loam on the valley floor give way to volcanic rock and clay in the foothills. </w:t>
      </w:r>
    </w:p>
    <w:p w14:paraId="6413A1F8" w14:textId="54A01D0C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t>These varied sites produce Cabernets that can be bold and opulent or more restrained and aromatic, depending on where the vines are planted.</w:t>
      </w:r>
    </w:p>
    <w:p w14:paraId="4FA57E3F" w14:textId="77777777" w:rsid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t xml:space="preserve">Cabernet Sauvignon is the undisputed star, with flavors of blackberry, cassis, mocha, and warm spice. </w:t>
      </w:r>
    </w:p>
    <w:p w14:paraId="6039A040" w14:textId="66D9E14F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t>Merlot plays a strong supporting role, offering plush red fruit and a supple texture, while Sauvignon Blanc provides a bright, aromatic counterpoint with citrus, melon, and herbal notes.</w:t>
      </w:r>
    </w:p>
    <w:p w14:paraId="1DC5AC71" w14:textId="77777777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7BE2ADD7" w14:textId="77777777" w:rsid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b/>
          <w:bCs/>
          <w:sz w:val="40"/>
          <w:szCs w:val="40"/>
        </w:rPr>
        <w:t>For drinkers</w:t>
      </w:r>
      <w:r w:rsidRPr="00232F21">
        <w:rPr>
          <w:rFonts w:asciiTheme="majorBidi" w:hAnsiTheme="majorBidi" w:cstheme="majorBidi"/>
          <w:sz w:val="40"/>
          <w:szCs w:val="40"/>
        </w:rPr>
        <w:t xml:space="preserve">, Oakville delivers some of Napa’s most collectible wines, capable of aging for decades yet seductive in their youth. </w:t>
      </w:r>
    </w:p>
    <w:p w14:paraId="437521D3" w14:textId="1AE91BF8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b/>
          <w:bCs/>
          <w:sz w:val="40"/>
          <w:szCs w:val="40"/>
        </w:rPr>
        <w:t>For enthusiasts</w:t>
      </w:r>
      <w:r w:rsidRPr="00232F21">
        <w:rPr>
          <w:rFonts w:asciiTheme="majorBidi" w:hAnsiTheme="majorBidi" w:cstheme="majorBidi"/>
          <w:sz w:val="40"/>
          <w:szCs w:val="40"/>
        </w:rPr>
        <w:t>, it’s a living study in how subtle shifts in exposure, soil, and breeze can shape a grape’s character.</w:t>
      </w:r>
    </w:p>
    <w:p w14:paraId="2CA37164" w14:textId="124470E8" w:rsidR="00934393" w:rsidRPr="00934393" w:rsidRDefault="00934393" w:rsidP="00934393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934393">
        <w:rPr>
          <w:rFonts w:asciiTheme="majorBidi" w:hAnsiTheme="majorBidi" w:cstheme="majorBidi"/>
          <w:b/>
          <w:bCs/>
          <w:sz w:val="40"/>
          <w:szCs w:val="40"/>
        </w:rPr>
        <w:t>Try this:</w:t>
      </w:r>
      <w:r>
        <w:rPr>
          <w:rFonts w:asciiTheme="majorBidi" w:hAnsiTheme="majorBidi" w:cstheme="majorBidi"/>
          <w:sz w:val="40"/>
          <w:szCs w:val="40"/>
        </w:rPr>
        <w:t xml:space="preserve"> </w:t>
      </w:r>
      <w:r w:rsidRPr="00934393">
        <w:rPr>
          <w:rFonts w:asciiTheme="majorBidi" w:hAnsiTheme="majorBidi" w:cstheme="majorBidi"/>
          <w:sz w:val="40"/>
          <w:szCs w:val="40"/>
        </w:rPr>
        <w:t>O</w:t>
      </w:r>
      <w:r w:rsidRPr="00934393">
        <w:rPr>
          <w:rFonts w:asciiTheme="majorBidi" w:hAnsiTheme="majorBidi" w:cstheme="majorBidi"/>
          <w:sz w:val="40"/>
          <w:szCs w:val="40"/>
        </w:rPr>
        <w:t xml:space="preserve">akville Cabernet Sauvignon with rosemary lamb chops—the herbal edge brings out the wine’s dark fruit and spice. For a lighter pairing, try Sauvignon Blanc </w:t>
      </w:r>
      <w:r w:rsidRPr="00934393">
        <w:rPr>
          <w:rFonts w:asciiTheme="majorBidi" w:hAnsiTheme="majorBidi" w:cstheme="majorBidi"/>
          <w:sz w:val="40"/>
          <w:szCs w:val="40"/>
        </w:rPr>
        <w:lastRenderedPageBreak/>
        <w:t>with a citrus-dressed crab salad; the wine’s brightness mirrors the freshness of the dish.</w:t>
      </w:r>
    </w:p>
    <w:p w14:paraId="22266310" w14:textId="77777777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35B3153C" w14:textId="77777777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b/>
          <w:bCs/>
          <w:sz w:val="40"/>
          <w:szCs w:val="40"/>
        </w:rPr>
        <w:t>To Kalon Vineyard</w:t>
      </w:r>
      <w:r w:rsidRPr="00232F21">
        <w:rPr>
          <w:rFonts w:asciiTheme="majorBidi" w:hAnsiTheme="majorBidi" w:cstheme="majorBidi"/>
          <w:sz w:val="40"/>
          <w:szCs w:val="40"/>
        </w:rPr>
        <w:t xml:space="preserve"> – Legendary site known for producing Cabernet of unmatched depth and complexity.</w:t>
      </w:r>
    </w:p>
    <w:p w14:paraId="32427005" w14:textId="77777777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b/>
          <w:bCs/>
          <w:sz w:val="40"/>
          <w:szCs w:val="40"/>
        </w:rPr>
        <w:t>Western Benchlands</w:t>
      </w:r>
      <w:r w:rsidRPr="00232F21">
        <w:rPr>
          <w:rFonts w:asciiTheme="majorBidi" w:hAnsiTheme="majorBidi" w:cstheme="majorBidi"/>
          <w:sz w:val="40"/>
          <w:szCs w:val="40"/>
        </w:rPr>
        <w:t xml:space="preserve"> – Gravelly soils, slightly cooler; wines with fine tannins and layered aromatics.</w:t>
      </w:r>
    </w:p>
    <w:p w14:paraId="39D045C3" w14:textId="77777777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b/>
          <w:bCs/>
          <w:sz w:val="40"/>
          <w:szCs w:val="40"/>
        </w:rPr>
        <w:t>Eastern Hillsides</w:t>
      </w:r>
      <w:r w:rsidRPr="00232F21">
        <w:rPr>
          <w:rFonts w:asciiTheme="majorBidi" w:hAnsiTheme="majorBidi" w:cstheme="majorBidi"/>
          <w:sz w:val="40"/>
          <w:szCs w:val="40"/>
        </w:rPr>
        <w:t xml:space="preserve"> – Rockier terrain, warmer; bold, concentrated Cabernets.</w:t>
      </w:r>
    </w:p>
    <w:p w14:paraId="06110A6F" w14:textId="77777777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b/>
          <w:bCs/>
          <w:sz w:val="40"/>
          <w:szCs w:val="40"/>
        </w:rPr>
        <w:t>Pro Tip</w:t>
      </w:r>
      <w:r w:rsidRPr="00232F21">
        <w:rPr>
          <w:rFonts w:asciiTheme="majorBidi" w:hAnsiTheme="majorBidi" w:cstheme="majorBidi"/>
          <w:sz w:val="40"/>
          <w:szCs w:val="40"/>
        </w:rPr>
        <w:br/>
        <w:t>If you’re cellaring Oakville Cabernet, give it at least five to seven years before pulling the cork—it’s a wine that rewards patience.</w:t>
      </w:r>
    </w:p>
    <w:p w14:paraId="56C9E777" w14:textId="77777777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b/>
          <w:bCs/>
          <w:sz w:val="40"/>
          <w:szCs w:val="40"/>
        </w:rPr>
        <w:t>Common Mistakes</w:t>
      </w:r>
      <w:r w:rsidRPr="00232F21">
        <w:rPr>
          <w:rFonts w:asciiTheme="majorBidi" w:hAnsiTheme="majorBidi" w:cstheme="majorBidi"/>
          <w:sz w:val="40"/>
          <w:szCs w:val="40"/>
        </w:rPr>
        <w:br/>
        <w:t>Don’t assume all Oakville wines are heavy—many producers are crafting balanced, food-friendly styles that show restraint alongside richness.</w:t>
      </w:r>
    </w:p>
    <w:p w14:paraId="1AC1A157" w14:textId="77777777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115749AB" w14:textId="77777777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t>Cabernet Sauvignon – Blackberry, cassis, mocha, spice; ideal with steak or lamb.</w:t>
      </w:r>
    </w:p>
    <w:p w14:paraId="5CB1EE66" w14:textId="77777777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lastRenderedPageBreak/>
        <w:t>Merlot – Red plum, cocoa, supple texture; pairs with roast duck or mushrooms.</w:t>
      </w:r>
    </w:p>
    <w:p w14:paraId="3113B19F" w14:textId="77777777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t>Sauvignon Blanc – Citrus, melon, herbs; great with goat cheese or seafood.</w:t>
      </w:r>
    </w:p>
    <w:p w14:paraId="5B91F02F" w14:textId="77777777" w:rsidR="00232F21" w:rsidRPr="00232F21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t xml:space="preserve">Next time on </w:t>
      </w:r>
      <w:r w:rsidRPr="00232F21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232F21">
        <w:rPr>
          <w:rFonts w:asciiTheme="majorBidi" w:hAnsiTheme="majorBidi" w:cstheme="majorBidi"/>
          <w:sz w:val="40"/>
          <w:szCs w:val="40"/>
        </w:rPr>
        <w:t>, we’ll continue our journey through Napa’s mosaic of AVAs, each with its own story to tell.</w:t>
      </w:r>
    </w:p>
    <w:p w14:paraId="17142AC9" w14:textId="4869EE36" w:rsidR="00FB5B6C" w:rsidRPr="00D34E36" w:rsidRDefault="00232F21" w:rsidP="00232F21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32F21">
        <w:rPr>
          <w:rFonts w:asciiTheme="majorBidi" w:hAnsiTheme="majorBidi" w:cstheme="majorBidi"/>
          <w:sz w:val="40"/>
          <w:szCs w:val="40"/>
        </w:rPr>
        <w:t>Until then, pour a glass of Oakville Cabernet and taste the place where Napa’s sun, soil, and breeze come together in perfect harmony.</w:t>
      </w:r>
    </w:p>
    <w:sectPr w:rsidR="00FB5B6C" w:rsidRPr="00D34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F40"/>
    <w:multiLevelType w:val="multilevel"/>
    <w:tmpl w:val="E8F4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85800"/>
    <w:multiLevelType w:val="multilevel"/>
    <w:tmpl w:val="8858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23B9D"/>
    <w:multiLevelType w:val="multilevel"/>
    <w:tmpl w:val="55D2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618813">
    <w:abstractNumId w:val="2"/>
  </w:num>
  <w:num w:numId="2" w16cid:durableId="649674719">
    <w:abstractNumId w:val="1"/>
  </w:num>
  <w:num w:numId="3" w16cid:durableId="186201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AC"/>
    <w:rsid w:val="00143158"/>
    <w:rsid w:val="001D0175"/>
    <w:rsid w:val="00232F21"/>
    <w:rsid w:val="004917AC"/>
    <w:rsid w:val="004C11CC"/>
    <w:rsid w:val="006F2FFB"/>
    <w:rsid w:val="008D3D73"/>
    <w:rsid w:val="00934393"/>
    <w:rsid w:val="009565F4"/>
    <w:rsid w:val="009F728A"/>
    <w:rsid w:val="00A965D3"/>
    <w:rsid w:val="00D34E36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B80D"/>
  <w15:chartTrackingRefBased/>
  <w15:docId w15:val="{A8DC49BF-00ED-4109-9B31-778AEC71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7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7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7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7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7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7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7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7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7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7A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7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7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7A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9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5</cp:revision>
  <dcterms:created xsi:type="dcterms:W3CDTF">2025-08-02T20:01:00Z</dcterms:created>
  <dcterms:modified xsi:type="dcterms:W3CDTF">2025-08-12T02:03:00Z</dcterms:modified>
</cp:coreProperties>
</file>