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5110" w14:textId="186A5D24" w:rsidR="00686C0C" w:rsidRPr="00686C0C" w:rsidRDefault="00686C0C" w:rsidP="00686C0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Episode 64 Setúbal – Moscatel and Reds</w:t>
      </w:r>
    </w:p>
    <w:p w14:paraId="0162A371" w14:textId="77777777" w:rsidR="00686C0C" w:rsidRPr="00686C0C" w:rsidRDefault="00000000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E93528A">
          <v:rect id="_x0000_i1025" style="width:0;height:1.5pt" o:hralign="center" o:hrstd="t" o:hr="t" fillcolor="#a0a0a0" stroked="f"/>
        </w:pict>
      </w:r>
    </w:p>
    <w:p w14:paraId="4024C43F" w14:textId="4383F602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686C0C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686C0C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5D898671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>Last time, we explored the volcanic magic of Madeira, where fortified wines age gracefully for generations.</w:t>
      </w:r>
      <w:r w:rsidRPr="00686C0C">
        <w:rPr>
          <w:rFonts w:asciiTheme="majorBidi" w:hAnsiTheme="majorBidi" w:cstheme="majorBidi"/>
          <w:sz w:val="40"/>
          <w:szCs w:val="40"/>
        </w:rPr>
        <w:br/>
        <w:t xml:space="preserve">Today, we head back to the Portuguese mainland—just south of Lisbon—to the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Setúbal Peninsula</w:t>
      </w:r>
      <w:r w:rsidRPr="00686C0C">
        <w:rPr>
          <w:rFonts w:asciiTheme="majorBidi" w:hAnsiTheme="majorBidi" w:cstheme="majorBidi"/>
          <w:sz w:val="40"/>
          <w:szCs w:val="40"/>
        </w:rPr>
        <w:t xml:space="preserve"> </w:t>
      </w:r>
      <w:r w:rsidRPr="00686C0C">
        <w:rPr>
          <w:rFonts w:asciiTheme="majorBidi" w:hAnsiTheme="majorBidi" w:cstheme="majorBidi"/>
          <w:i/>
          <w:iCs/>
          <w:sz w:val="40"/>
          <w:szCs w:val="40"/>
        </w:rPr>
        <w:t>(Set-OO-</w:t>
      </w:r>
      <w:proofErr w:type="spellStart"/>
      <w:r w:rsidRPr="00686C0C">
        <w:rPr>
          <w:rFonts w:asciiTheme="majorBidi" w:hAnsiTheme="majorBidi" w:cstheme="majorBidi"/>
          <w:i/>
          <w:iCs/>
          <w:sz w:val="40"/>
          <w:szCs w:val="40"/>
        </w:rPr>
        <w:t>bal</w:t>
      </w:r>
      <w:proofErr w:type="spellEnd"/>
      <w:r w:rsidRPr="00686C0C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686C0C">
        <w:rPr>
          <w:rFonts w:asciiTheme="majorBidi" w:hAnsiTheme="majorBidi" w:cstheme="majorBidi"/>
          <w:sz w:val="40"/>
          <w:szCs w:val="40"/>
        </w:rPr>
        <w:t xml:space="preserve">, a region shaped by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sunshine, ocean winds, and sweetly aromatic grapes</w:t>
      </w:r>
      <w:r w:rsidRPr="00686C0C">
        <w:rPr>
          <w:rFonts w:asciiTheme="majorBidi" w:hAnsiTheme="majorBidi" w:cstheme="majorBidi"/>
          <w:sz w:val="40"/>
          <w:szCs w:val="40"/>
        </w:rPr>
        <w:t>.</w:t>
      </w:r>
    </w:p>
    <w:p w14:paraId="7FF79562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 xml:space="preserve">While best known for its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Moscatel de Setúbal</w:t>
      </w:r>
      <w:r w:rsidRPr="00686C0C">
        <w:rPr>
          <w:rFonts w:asciiTheme="majorBidi" w:hAnsiTheme="majorBidi" w:cstheme="majorBidi"/>
          <w:sz w:val="40"/>
          <w:szCs w:val="40"/>
        </w:rPr>
        <w:t>, this region also produces bold reds and coastal whites—making it one of Portugal’s most versatile and underrated wine zones.</w:t>
      </w:r>
    </w:p>
    <w:p w14:paraId="582AC5DD" w14:textId="77777777" w:rsidR="00686C0C" w:rsidRPr="00686C0C" w:rsidRDefault="00000000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4D247A2">
          <v:rect id="_x0000_i1026" style="width:0;height:1.5pt" o:hralign="center" o:hrstd="t" o:hr="t" fillcolor="#a0a0a0" stroked="f"/>
        </w:pict>
      </w:r>
    </w:p>
    <w:p w14:paraId="7BF59376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17271074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 xml:space="preserve">For drinkers: Setúbal offers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floral, expressive sweet wines</w:t>
      </w:r>
      <w:r w:rsidRPr="00686C0C">
        <w:rPr>
          <w:rFonts w:asciiTheme="majorBidi" w:hAnsiTheme="majorBidi" w:cstheme="majorBidi"/>
          <w:sz w:val="40"/>
          <w:szCs w:val="40"/>
        </w:rPr>
        <w:t xml:space="preserve"> and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spicy reds</w:t>
      </w:r>
      <w:r w:rsidRPr="00686C0C">
        <w:rPr>
          <w:rFonts w:asciiTheme="majorBidi" w:hAnsiTheme="majorBidi" w:cstheme="majorBidi"/>
          <w:sz w:val="40"/>
          <w:szCs w:val="40"/>
        </w:rPr>
        <w:t xml:space="preserve"> that deliver serious value.</w:t>
      </w:r>
      <w:r w:rsidRPr="00686C0C">
        <w:rPr>
          <w:rFonts w:asciiTheme="majorBidi" w:hAnsiTheme="majorBidi" w:cstheme="majorBidi"/>
          <w:sz w:val="40"/>
          <w:szCs w:val="40"/>
        </w:rPr>
        <w:br/>
        <w:t xml:space="preserve">For nerds: It’s one of the few places in the world where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Muscat</w:t>
      </w:r>
      <w:r w:rsidRPr="00686C0C">
        <w:rPr>
          <w:rFonts w:asciiTheme="majorBidi" w:hAnsiTheme="majorBidi" w:cstheme="majorBidi"/>
          <w:sz w:val="40"/>
          <w:szCs w:val="40"/>
        </w:rPr>
        <w:t xml:space="preserve"> (Moscatel) is elevated to an age-worthy, fortified style—blending aromatic charm with oxidative depth.</w:t>
      </w:r>
    </w:p>
    <w:p w14:paraId="50AEEBE9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lastRenderedPageBreak/>
        <w:t>Try this:</w:t>
      </w:r>
      <w:r w:rsidRPr="00686C0C">
        <w:rPr>
          <w:rFonts w:asciiTheme="majorBidi" w:hAnsiTheme="majorBidi" w:cstheme="majorBidi"/>
          <w:sz w:val="40"/>
          <w:szCs w:val="40"/>
        </w:rPr>
        <w:t xml:space="preserve"> Taste a glass of 10-year-old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Moscatel de Setúbal</w:t>
      </w:r>
      <w:r w:rsidRPr="00686C0C">
        <w:rPr>
          <w:rFonts w:asciiTheme="majorBidi" w:hAnsiTheme="majorBidi" w:cstheme="majorBidi"/>
          <w:sz w:val="40"/>
          <w:szCs w:val="40"/>
        </w:rPr>
        <w:t xml:space="preserve"> alongside tawny Port or a PX Sherry. You’ll notice orange blossom, dried apricot, and toasted almond—balanced by coastal freshness.</w:t>
      </w:r>
    </w:p>
    <w:p w14:paraId="619D2535" w14:textId="77777777" w:rsidR="00686C0C" w:rsidRPr="00686C0C" w:rsidRDefault="00000000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212E0F9">
          <v:rect id="_x0000_i1027" style="width:0;height:1.5pt" o:hralign="center" o:hrstd="t" o:hr="t" fillcolor="#a0a0a0" stroked="f"/>
        </w:pict>
      </w:r>
    </w:p>
    <w:p w14:paraId="64A93ABE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4B3F78B8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Key Wines to Know:</w:t>
      </w:r>
    </w:p>
    <w:p w14:paraId="5D0701AF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Moscatel de Setúbal</w:t>
      </w:r>
    </w:p>
    <w:p w14:paraId="70D8846B" w14:textId="77777777" w:rsidR="00686C0C" w:rsidRPr="00686C0C" w:rsidRDefault="00686C0C" w:rsidP="00686C0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 xml:space="preserve">Made primarily from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Muscat of Alexandria</w:t>
      </w:r>
      <w:r w:rsidRPr="00686C0C">
        <w:rPr>
          <w:rFonts w:asciiTheme="majorBidi" w:hAnsiTheme="majorBidi" w:cstheme="majorBidi"/>
          <w:sz w:val="40"/>
          <w:szCs w:val="40"/>
        </w:rPr>
        <w:t>.</w:t>
      </w:r>
    </w:p>
    <w:p w14:paraId="3D5CE1A6" w14:textId="77777777" w:rsidR="00686C0C" w:rsidRPr="00686C0C" w:rsidRDefault="00686C0C" w:rsidP="00686C0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>Fortified and aged oxidatively—ranging from floral and fresh to deep and nutty with age.</w:t>
      </w:r>
    </w:p>
    <w:p w14:paraId="2F4982FC" w14:textId="77777777" w:rsidR="00686C0C" w:rsidRPr="00686C0C" w:rsidRDefault="00686C0C" w:rsidP="00686C0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686C0C">
        <w:rPr>
          <w:rFonts w:asciiTheme="majorBidi" w:hAnsiTheme="majorBidi" w:cstheme="majorBidi"/>
          <w:sz w:val="40"/>
          <w:szCs w:val="40"/>
        </w:rPr>
        <w:t xml:space="preserve">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José Maria da Fonseca</w:t>
      </w:r>
      <w:r w:rsidRPr="00686C0C">
        <w:rPr>
          <w:rFonts w:asciiTheme="majorBidi" w:hAnsiTheme="majorBidi" w:cstheme="majorBidi"/>
          <w:sz w:val="40"/>
          <w:szCs w:val="40"/>
        </w:rPr>
        <w:t>—flagship wines dating back to the 19th century.</w:t>
      </w:r>
    </w:p>
    <w:p w14:paraId="3232C3AE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 xml:space="preserve">Red Blends (Castelão, Trincadeira, Alicante </w:t>
      </w:r>
      <w:proofErr w:type="spellStart"/>
      <w:r w:rsidRPr="00686C0C">
        <w:rPr>
          <w:rFonts w:asciiTheme="majorBidi" w:hAnsiTheme="majorBidi" w:cstheme="majorBidi"/>
          <w:b/>
          <w:bCs/>
          <w:sz w:val="40"/>
          <w:szCs w:val="40"/>
        </w:rPr>
        <w:t>Bouschet</w:t>
      </w:r>
      <w:proofErr w:type="spellEnd"/>
      <w:r w:rsidRPr="00686C0C">
        <w:rPr>
          <w:rFonts w:asciiTheme="majorBidi" w:hAnsiTheme="majorBidi" w:cstheme="majorBidi"/>
          <w:b/>
          <w:bCs/>
          <w:sz w:val="40"/>
          <w:szCs w:val="40"/>
        </w:rPr>
        <w:t>)</w:t>
      </w:r>
    </w:p>
    <w:p w14:paraId="6089C4A6" w14:textId="77777777" w:rsidR="00686C0C" w:rsidRPr="00686C0C" w:rsidRDefault="00686C0C" w:rsidP="00686C0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>Powerful, rustic reds with generous fruit and spice.</w:t>
      </w:r>
    </w:p>
    <w:p w14:paraId="2049F75D" w14:textId="77777777" w:rsidR="00686C0C" w:rsidRPr="00686C0C" w:rsidRDefault="00686C0C" w:rsidP="00686C0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686C0C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686C0C">
        <w:rPr>
          <w:rFonts w:asciiTheme="majorBidi" w:hAnsiTheme="majorBidi" w:cstheme="majorBidi"/>
          <w:b/>
          <w:bCs/>
          <w:sz w:val="40"/>
          <w:szCs w:val="40"/>
        </w:rPr>
        <w:t>Bacalhôa</w:t>
      </w:r>
      <w:proofErr w:type="spellEnd"/>
      <w:r w:rsidRPr="00686C0C">
        <w:rPr>
          <w:rFonts w:asciiTheme="majorBidi" w:hAnsiTheme="majorBidi" w:cstheme="majorBidi"/>
          <w:b/>
          <w:bCs/>
          <w:sz w:val="40"/>
          <w:szCs w:val="40"/>
        </w:rPr>
        <w:t xml:space="preserve"> Vinhos de Portugal</w:t>
      </w:r>
      <w:r w:rsidRPr="00686C0C">
        <w:rPr>
          <w:rFonts w:asciiTheme="majorBidi" w:hAnsiTheme="majorBidi" w:cstheme="majorBidi"/>
          <w:sz w:val="40"/>
          <w:szCs w:val="40"/>
        </w:rPr>
        <w:t>—known for structured, oak-aged blends.</w:t>
      </w:r>
    </w:p>
    <w:p w14:paraId="50A36335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White Wines (Arinto, Fernão Pires)</w:t>
      </w:r>
    </w:p>
    <w:p w14:paraId="2721B97A" w14:textId="77777777" w:rsidR="00686C0C" w:rsidRPr="00686C0C" w:rsidRDefault="00686C0C" w:rsidP="00686C0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>Fresh, seafood-friendly whites often blended for balance and acidity.</w:t>
      </w:r>
    </w:p>
    <w:p w14:paraId="53D55343" w14:textId="77777777" w:rsidR="00686C0C" w:rsidRPr="00686C0C" w:rsidRDefault="00686C0C" w:rsidP="00686C0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i/>
          <w:iCs/>
          <w:sz w:val="40"/>
          <w:szCs w:val="40"/>
        </w:rPr>
        <w:lastRenderedPageBreak/>
        <w:t>Producer to seek:</w:t>
      </w:r>
      <w:r w:rsidRPr="00686C0C">
        <w:rPr>
          <w:rFonts w:asciiTheme="majorBidi" w:hAnsiTheme="majorBidi" w:cstheme="majorBidi"/>
          <w:sz w:val="40"/>
          <w:szCs w:val="40"/>
        </w:rPr>
        <w:t xml:space="preserve">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Casa Ermelinda Freitas</w:t>
      </w:r>
      <w:r w:rsidRPr="00686C0C">
        <w:rPr>
          <w:rFonts w:asciiTheme="majorBidi" w:hAnsiTheme="majorBidi" w:cstheme="majorBidi"/>
          <w:sz w:val="40"/>
          <w:szCs w:val="40"/>
        </w:rPr>
        <w:t>—a family-owned winery making standout value whites and reds.</w:t>
      </w:r>
    </w:p>
    <w:p w14:paraId="39E8184B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686C0C">
        <w:rPr>
          <w:rFonts w:asciiTheme="majorBidi" w:hAnsiTheme="majorBidi" w:cstheme="majorBidi"/>
          <w:sz w:val="40"/>
          <w:szCs w:val="40"/>
        </w:rPr>
        <w:t xml:space="preserve"> Look for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"Superior"</w:t>
      </w:r>
      <w:r w:rsidRPr="00686C0C">
        <w:rPr>
          <w:rFonts w:asciiTheme="majorBidi" w:hAnsiTheme="majorBidi" w:cstheme="majorBidi"/>
          <w:sz w:val="40"/>
          <w:szCs w:val="40"/>
        </w:rPr>
        <w:t xml:space="preserve"> or vintage-dated Moscatel for more complexity. Extended barrel aging (10+ years) brings out incredible nutty depth and longevity.</w:t>
      </w:r>
    </w:p>
    <w:p w14:paraId="17F8BEC1" w14:textId="77777777" w:rsidR="00686C0C" w:rsidRPr="00686C0C" w:rsidRDefault="00000000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94DA978">
          <v:rect id="_x0000_i1028" style="width:0;height:1.5pt" o:hralign="center" o:hrstd="t" o:hr="t" fillcolor="#a0a0a0" stroked="f"/>
        </w:pict>
      </w:r>
    </w:p>
    <w:p w14:paraId="3CBAACDC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608636FB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 xml:space="preserve">Don’t confuse Moscatel de Setúbal with lighter Muscat wines—it’s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richer, fortified</w:t>
      </w:r>
      <w:r w:rsidRPr="00686C0C">
        <w:rPr>
          <w:rFonts w:asciiTheme="majorBidi" w:hAnsiTheme="majorBidi" w:cstheme="majorBidi"/>
          <w:sz w:val="40"/>
          <w:szCs w:val="40"/>
        </w:rPr>
        <w:t>, and built to age.</w:t>
      </w:r>
    </w:p>
    <w:p w14:paraId="17F82AD4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>Avoid over-chilling it. Like Madeira, Moscatel shows best when slightly cool—not cold.</w:t>
      </w:r>
    </w:p>
    <w:p w14:paraId="268FD338" w14:textId="77777777" w:rsidR="00686C0C" w:rsidRPr="00686C0C" w:rsidRDefault="00000000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36B217C">
          <v:rect id="_x0000_i1029" style="width:0;height:1.5pt" o:hralign="center" o:hrstd="t" o:hr="t" fillcolor="#a0a0a0" stroked="f"/>
        </w:pict>
      </w:r>
    </w:p>
    <w:p w14:paraId="76A6DAC4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3AB6737" w14:textId="77777777" w:rsidR="008E1FD5" w:rsidRPr="008E1FD5" w:rsidRDefault="008E1FD5" w:rsidP="008E1FD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E1FD5">
        <w:rPr>
          <w:rFonts w:asciiTheme="majorBidi" w:hAnsiTheme="majorBidi" w:cstheme="majorBidi"/>
          <w:sz w:val="40"/>
          <w:szCs w:val="40"/>
        </w:rPr>
        <w:t>Moscatel de Setúbal is sweet, floral, and a bit oxidative—making it a delicious match for almond tart, salted caramel, or blue cheese.</w:t>
      </w:r>
    </w:p>
    <w:p w14:paraId="21A37D6D" w14:textId="77777777" w:rsidR="008E1FD5" w:rsidRPr="008E1FD5" w:rsidRDefault="008E1FD5" w:rsidP="008E1FD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E1FD5">
        <w:rPr>
          <w:rFonts w:asciiTheme="majorBidi" w:hAnsiTheme="majorBidi" w:cstheme="majorBidi"/>
          <w:sz w:val="40"/>
          <w:szCs w:val="40"/>
        </w:rPr>
        <w:t>Bold and spicy red blends bring rustic flavors that stand up beautifully to roasted meats, barbecue, or aged cheeses.</w:t>
      </w:r>
    </w:p>
    <w:p w14:paraId="180F8D46" w14:textId="77777777" w:rsidR="008E1FD5" w:rsidRPr="008E1FD5" w:rsidRDefault="008E1FD5" w:rsidP="008E1FD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E1FD5">
        <w:rPr>
          <w:rFonts w:asciiTheme="majorBidi" w:hAnsiTheme="majorBidi" w:cstheme="majorBidi"/>
          <w:sz w:val="40"/>
          <w:szCs w:val="40"/>
        </w:rPr>
        <w:lastRenderedPageBreak/>
        <w:t>Arinto and Fernão Pires deliver crisp, citrusy, and aromatic whites—perfect with shellfish, ceviche, or lemon chicken.</w:t>
      </w:r>
    </w:p>
    <w:p w14:paraId="2D48F230" w14:textId="77777777" w:rsidR="008E1FD5" w:rsidRPr="008E1FD5" w:rsidRDefault="008E1FD5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19784CA4" w14:textId="66357EA8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686C0C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,</w:t>
      </w:r>
      <w:r w:rsidRPr="00686C0C">
        <w:rPr>
          <w:rFonts w:asciiTheme="majorBidi" w:hAnsiTheme="majorBidi" w:cstheme="majorBidi"/>
          <w:sz w:val="40"/>
          <w:szCs w:val="40"/>
        </w:rPr>
        <w:t xml:space="preserve"> we head north to </w:t>
      </w:r>
      <w:r w:rsidRPr="00686C0C">
        <w:rPr>
          <w:rFonts w:asciiTheme="majorBidi" w:hAnsiTheme="majorBidi" w:cstheme="majorBidi"/>
          <w:b/>
          <w:bCs/>
          <w:sz w:val="40"/>
          <w:szCs w:val="40"/>
        </w:rPr>
        <w:t>Lisboa</w:t>
      </w:r>
      <w:r w:rsidRPr="00686C0C">
        <w:rPr>
          <w:rFonts w:asciiTheme="majorBidi" w:hAnsiTheme="majorBidi" w:cstheme="majorBidi"/>
          <w:sz w:val="40"/>
          <w:szCs w:val="40"/>
        </w:rPr>
        <w:t>, where rolling hills and Atlantic winds shape one of Portugal’s most diverse and emerging wine regions.</w:t>
      </w:r>
    </w:p>
    <w:p w14:paraId="3720F3EA" w14:textId="77777777" w:rsidR="00686C0C" w:rsidRPr="00686C0C" w:rsidRDefault="00686C0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86C0C">
        <w:rPr>
          <w:rFonts w:asciiTheme="majorBidi" w:hAnsiTheme="majorBidi" w:cstheme="majorBidi"/>
          <w:sz w:val="40"/>
          <w:szCs w:val="40"/>
        </w:rPr>
        <w:t>Until then, open a bottle of Moscatel or a Castelão red from Setúbal, and as always—keep exploring.</w:t>
      </w:r>
    </w:p>
    <w:p w14:paraId="6A5BD11D" w14:textId="77777777" w:rsidR="00FB5B6C" w:rsidRPr="00686C0C" w:rsidRDefault="00FB5B6C" w:rsidP="00686C0C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B5B6C" w:rsidRPr="00686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3E8"/>
    <w:multiLevelType w:val="multilevel"/>
    <w:tmpl w:val="B8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358DB"/>
    <w:multiLevelType w:val="multilevel"/>
    <w:tmpl w:val="1606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8260A"/>
    <w:multiLevelType w:val="multilevel"/>
    <w:tmpl w:val="FC68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587949">
    <w:abstractNumId w:val="2"/>
  </w:num>
  <w:num w:numId="2" w16cid:durableId="796989784">
    <w:abstractNumId w:val="1"/>
  </w:num>
  <w:num w:numId="3" w16cid:durableId="53478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0C"/>
    <w:rsid w:val="00102675"/>
    <w:rsid w:val="00143158"/>
    <w:rsid w:val="004C11CC"/>
    <w:rsid w:val="00686C0C"/>
    <w:rsid w:val="008D3D73"/>
    <w:rsid w:val="008E1FD5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B19E"/>
  <w15:chartTrackingRefBased/>
  <w15:docId w15:val="{204EE018-3D97-4A71-A13D-87701711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C0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C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2025-08-01T01:34:00Z</dcterms:created>
  <dcterms:modified xsi:type="dcterms:W3CDTF">2025-08-09T00:37:00Z</dcterms:modified>
</cp:coreProperties>
</file>