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C87E" w14:textId="77777777" w:rsidR="000029CD" w:rsidRPr="000029CD" w:rsidRDefault="000029CD" w:rsidP="000029CD">
      <w:pPr>
        <w:rPr>
          <w:rFonts w:asciiTheme="majorBidi" w:hAnsiTheme="majorBidi" w:cstheme="majorBidi"/>
          <w:b/>
          <w:bCs/>
          <w:sz w:val="36"/>
          <w:szCs w:val="36"/>
        </w:rPr>
      </w:pPr>
      <w:r w:rsidRPr="000029CD">
        <w:rPr>
          <w:rFonts w:asciiTheme="majorBidi" w:hAnsiTheme="majorBidi" w:cstheme="majorBidi"/>
          <w:b/>
          <w:bCs/>
          <w:sz w:val="36"/>
          <w:szCs w:val="36"/>
        </w:rPr>
        <w:t>Episode 27 – Gewürztraminer: The Aromatic Wonder</w:t>
      </w:r>
    </w:p>
    <w:p w14:paraId="56652BDD" w14:textId="77777777"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 xml:space="preserve">Hi! I’m Marc, and this is </w:t>
      </w:r>
      <w:r w:rsidRPr="000029CD">
        <w:rPr>
          <w:rFonts w:asciiTheme="majorBidi" w:hAnsiTheme="majorBidi" w:cstheme="majorBidi"/>
          <w:i/>
          <w:iCs/>
          <w:sz w:val="36"/>
          <w:szCs w:val="36"/>
        </w:rPr>
        <w:t>Wine in Small Sips.</w:t>
      </w:r>
    </w:p>
    <w:p w14:paraId="56A31FA5" w14:textId="77777777" w:rsid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 xml:space="preserve">Last time, we explored Chenin Blanc, a grape that can shift shapes from sparkling to sweet, always keeping you guessing. </w:t>
      </w:r>
    </w:p>
    <w:p w14:paraId="0250AFEE" w14:textId="4B01EEFB"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 xml:space="preserve">Today, we’re going in the opposite direction—to a grape that doesn’t play coy at all. </w:t>
      </w:r>
      <w:r>
        <w:rPr>
          <w:rFonts w:asciiTheme="majorBidi" w:hAnsiTheme="majorBidi" w:cstheme="majorBidi"/>
          <w:sz w:val="36"/>
          <w:szCs w:val="36"/>
        </w:rPr>
        <w:br/>
      </w:r>
      <w:r w:rsidRPr="000029CD">
        <w:rPr>
          <w:rFonts w:asciiTheme="majorBidi" w:hAnsiTheme="majorBidi" w:cstheme="majorBidi"/>
          <w:sz w:val="36"/>
          <w:szCs w:val="36"/>
        </w:rPr>
        <w:t>In fact, it tells you everything about itself the second you put your nose in the glass: Gewürztraminer.</w:t>
      </w:r>
    </w:p>
    <w:p w14:paraId="5FE77296" w14:textId="77777777" w:rsid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 xml:space="preserve">Gewürztraminer is bold. It’s floral. It’s spicy. It doesn’t whisper—it shouts. Some people fall head over heels for its perfume-like aromas, while others find it a little overwhelming. </w:t>
      </w:r>
    </w:p>
    <w:p w14:paraId="6C79ED7D" w14:textId="4D23DF00"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 xml:space="preserve">Imagine walking past a flower shop and a spice market at the same time—that’s Gewürztraminer. In the glass, it smells like roses, lychee fruit, ginger, and sometimes even Turkish delight or clove. Taste it, and you might also get orange peel, honeysuckle, or a hint of smoke. </w:t>
      </w:r>
      <w:r>
        <w:rPr>
          <w:rFonts w:asciiTheme="majorBidi" w:hAnsiTheme="majorBidi" w:cstheme="majorBidi"/>
          <w:sz w:val="36"/>
          <w:szCs w:val="36"/>
        </w:rPr>
        <w:br/>
      </w:r>
      <w:r w:rsidRPr="000029CD">
        <w:rPr>
          <w:rFonts w:asciiTheme="majorBidi" w:hAnsiTheme="majorBidi" w:cstheme="majorBidi"/>
          <w:sz w:val="36"/>
          <w:szCs w:val="36"/>
        </w:rPr>
        <w:t>It’s lush, full-bodied, often a little oily, and usually carries soft acidity that makes it feel richer than most whites.</w:t>
      </w:r>
    </w:p>
    <w:p w14:paraId="1C98BED0" w14:textId="77777777"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That combination is why some people don’t know what to do with it—but it’s also why Gewürztraminer is worth exploring. Because really, nothing else tastes—or smells—quite like it.</w:t>
      </w:r>
    </w:p>
    <w:p w14:paraId="2ADCF96C" w14:textId="742EDC29"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lastRenderedPageBreak/>
        <w:t xml:space="preserve">So why should you care? For one, Gewürztraminer can do things other wines can’t. It shines with spicy food, it holds its own against strong cheeses, and it can stand up to complex, layered flavors where a lighter white wine would disappear. </w:t>
      </w:r>
      <w:r>
        <w:rPr>
          <w:rFonts w:asciiTheme="majorBidi" w:hAnsiTheme="majorBidi" w:cstheme="majorBidi"/>
          <w:sz w:val="36"/>
          <w:szCs w:val="36"/>
        </w:rPr>
        <w:br/>
      </w:r>
      <w:r w:rsidRPr="000029CD">
        <w:rPr>
          <w:rFonts w:asciiTheme="majorBidi" w:hAnsiTheme="majorBidi" w:cstheme="majorBidi"/>
          <w:sz w:val="36"/>
          <w:szCs w:val="36"/>
        </w:rPr>
        <w:t>If you’re tired of wines that all taste safe and familiar, Gewürztraminer is a palate expander. And the bonus? It’s often overlooked, which means you can get really high quality without spending a fortune.</w:t>
      </w:r>
    </w:p>
    <w:p w14:paraId="7A595F20" w14:textId="44C116F1"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 xml:space="preserve">Where does it grow best? The classic home is Alsace in France, where Gewürztraminer is rich, spicy, and often a little off-dry, with power and complexity that can even age for a decade. If you want the benchmark, look for a bottle from Domaine Weinbach. </w:t>
      </w:r>
      <w:r>
        <w:rPr>
          <w:rFonts w:asciiTheme="majorBidi" w:hAnsiTheme="majorBidi" w:cstheme="majorBidi"/>
          <w:sz w:val="36"/>
          <w:szCs w:val="36"/>
        </w:rPr>
        <w:br/>
      </w:r>
      <w:r w:rsidRPr="000029CD">
        <w:rPr>
          <w:rFonts w:asciiTheme="majorBidi" w:hAnsiTheme="majorBidi" w:cstheme="majorBidi"/>
          <w:sz w:val="36"/>
          <w:szCs w:val="36"/>
        </w:rPr>
        <w:t>In Germany, you’ll find softer, more playful versions, with citrus, florals, and tropical fruit notes—Villa Wolf makes a fun, affordable example. In the U.S., especially in California’s Mendocino or parts of Oregon and Washington, Gewürztraminer tends to be fruit-driven and easygoing, with lychee and pear notes. Even New Zealand and a few other cool-climate regions are starting to produce fresher, more citrusy takes.</w:t>
      </w:r>
    </w:p>
    <w:p w14:paraId="51A345FC" w14:textId="3E99F3BE"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 xml:space="preserve">Now, one of the most confusing things about Gewürztraminer is sweetness. It can look dry but taste sweet—or look sweet and actually be dry. A good rule of thumb: if the alcohol is higher, say 13.5% or more, it’s probably dry or </w:t>
      </w:r>
      <w:r w:rsidRPr="000029CD">
        <w:rPr>
          <w:rFonts w:asciiTheme="majorBidi" w:hAnsiTheme="majorBidi" w:cstheme="majorBidi"/>
          <w:sz w:val="36"/>
          <w:szCs w:val="36"/>
        </w:rPr>
        <w:lastRenderedPageBreak/>
        <w:t xml:space="preserve">just slightly off-dry, since the sugar was mostly fermented away. If the alcohol is lower and the wine is incredibly perfumed, you’re probably holding a sweeter style. In Alsace, you’ll usually get dry to off-dry wines. </w:t>
      </w:r>
      <w:r>
        <w:rPr>
          <w:rFonts w:asciiTheme="majorBidi" w:hAnsiTheme="majorBidi" w:cstheme="majorBidi"/>
          <w:sz w:val="36"/>
          <w:szCs w:val="36"/>
        </w:rPr>
        <w:br/>
      </w:r>
      <w:r w:rsidRPr="000029CD">
        <w:rPr>
          <w:rFonts w:asciiTheme="majorBidi" w:hAnsiTheme="majorBidi" w:cstheme="majorBidi"/>
          <w:sz w:val="36"/>
          <w:szCs w:val="36"/>
        </w:rPr>
        <w:t xml:space="preserve">In Germany and the U.S., styles vary, so check the back label. And if you ever see “Vendanges </w:t>
      </w:r>
      <w:proofErr w:type="spellStart"/>
      <w:r w:rsidRPr="000029CD">
        <w:rPr>
          <w:rFonts w:asciiTheme="majorBidi" w:hAnsiTheme="majorBidi" w:cstheme="majorBidi"/>
          <w:sz w:val="36"/>
          <w:szCs w:val="36"/>
        </w:rPr>
        <w:t>Tardives</w:t>
      </w:r>
      <w:proofErr w:type="spellEnd"/>
      <w:r w:rsidRPr="000029CD">
        <w:rPr>
          <w:rFonts w:asciiTheme="majorBidi" w:hAnsiTheme="majorBidi" w:cstheme="majorBidi"/>
          <w:sz w:val="36"/>
          <w:szCs w:val="36"/>
        </w:rPr>
        <w:t>,” that means late harvest and sweet, while “</w:t>
      </w:r>
      <w:proofErr w:type="spellStart"/>
      <w:r w:rsidRPr="000029CD">
        <w:rPr>
          <w:rFonts w:asciiTheme="majorBidi" w:hAnsiTheme="majorBidi" w:cstheme="majorBidi"/>
          <w:sz w:val="36"/>
          <w:szCs w:val="36"/>
        </w:rPr>
        <w:t>Sélection</w:t>
      </w:r>
      <w:proofErr w:type="spellEnd"/>
      <w:r w:rsidRPr="000029CD">
        <w:rPr>
          <w:rFonts w:asciiTheme="majorBidi" w:hAnsiTheme="majorBidi" w:cstheme="majorBidi"/>
          <w:sz w:val="36"/>
          <w:szCs w:val="36"/>
        </w:rPr>
        <w:t xml:space="preserve"> de Grains Nobles” means a full-on dessert wine.</w:t>
      </w:r>
    </w:p>
    <w:p w14:paraId="7FC0BC05" w14:textId="366FF2CC" w:rsidR="000029CD" w:rsidRPr="000029CD" w:rsidRDefault="000029CD" w:rsidP="000029CD">
      <w:pPr>
        <w:rPr>
          <w:rFonts w:asciiTheme="majorBidi" w:hAnsiTheme="majorBidi" w:cstheme="majorBidi"/>
          <w:sz w:val="36"/>
          <w:szCs w:val="36"/>
        </w:rPr>
      </w:pPr>
      <w:proofErr w:type="gramStart"/>
      <w:r w:rsidRPr="000029CD">
        <w:rPr>
          <w:rFonts w:asciiTheme="majorBidi" w:hAnsiTheme="majorBidi" w:cstheme="majorBidi"/>
          <w:sz w:val="36"/>
          <w:szCs w:val="36"/>
        </w:rPr>
        <w:t>So</w:t>
      </w:r>
      <w:proofErr w:type="gramEnd"/>
      <w:r w:rsidRPr="000029CD">
        <w:rPr>
          <w:rFonts w:asciiTheme="majorBidi" w:hAnsiTheme="majorBidi" w:cstheme="majorBidi"/>
          <w:sz w:val="36"/>
          <w:szCs w:val="36"/>
        </w:rPr>
        <w:t xml:space="preserve"> what do you eat with Gewürztraminer? This is where the fun begins. Its touch of sweetness and bold aroma make it a dream partner for dishes that usually stump wine pairings. </w:t>
      </w:r>
      <w:r>
        <w:rPr>
          <w:rFonts w:asciiTheme="majorBidi" w:hAnsiTheme="majorBidi" w:cstheme="majorBidi"/>
          <w:sz w:val="36"/>
          <w:szCs w:val="36"/>
        </w:rPr>
        <w:br/>
      </w:r>
      <w:r w:rsidRPr="000029CD">
        <w:rPr>
          <w:rFonts w:asciiTheme="majorBidi" w:hAnsiTheme="majorBidi" w:cstheme="majorBidi"/>
          <w:sz w:val="36"/>
          <w:szCs w:val="36"/>
        </w:rPr>
        <w:t xml:space="preserve">Thai green curry, Indian vindaloo, Sichuan noodles—it stands up to the heat and even softens the spice. Try it with funky cheeses like Munster or blue, or rich, fatty dishes like foie gras. </w:t>
      </w:r>
      <w:r>
        <w:rPr>
          <w:rFonts w:asciiTheme="majorBidi" w:hAnsiTheme="majorBidi" w:cstheme="majorBidi"/>
          <w:sz w:val="36"/>
          <w:szCs w:val="36"/>
        </w:rPr>
        <w:br/>
      </w:r>
      <w:r w:rsidRPr="000029CD">
        <w:rPr>
          <w:rFonts w:asciiTheme="majorBidi" w:hAnsiTheme="majorBidi" w:cstheme="majorBidi"/>
          <w:sz w:val="36"/>
          <w:szCs w:val="36"/>
        </w:rPr>
        <w:t>Even roasted root vegetables with warm spices can bring out its exotic side. Gewürztraminer doesn’t just survive in tricky pairings—it thrives.</w:t>
      </w:r>
    </w:p>
    <w:p w14:paraId="5A6E5F38" w14:textId="77777777" w:rsid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 xml:space="preserve">Of course, there are misconceptions. Some people write it off as “too sweet,” but plenty are dry or just lightly off-dry. Others say the aroma is “too strong”—and yes, it is strong, but that’s the point. </w:t>
      </w:r>
    </w:p>
    <w:p w14:paraId="1FFA061A" w14:textId="7FC24217"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 xml:space="preserve">Gewürztraminer isn’t a wine you sip absentmindedly; it’s a wine with presence, a wine that demands your attention. And no, it’s not just for dessert. Dry and off-dry versions </w:t>
      </w:r>
      <w:r w:rsidRPr="000029CD">
        <w:rPr>
          <w:rFonts w:asciiTheme="majorBidi" w:hAnsiTheme="majorBidi" w:cstheme="majorBidi"/>
          <w:sz w:val="36"/>
          <w:szCs w:val="36"/>
        </w:rPr>
        <w:lastRenderedPageBreak/>
        <w:t>are amazing with savory main courses, especially when spice is involved.</w:t>
      </w:r>
    </w:p>
    <w:p w14:paraId="55C8D7B4" w14:textId="5747D2B7"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 xml:space="preserve">If you want a quick way to remember it, just think of the name: “Gewürz” means spice in German, and this wine absolutely brings it. Its bold aromas come from terpenes, the same compounds that make roses smell like roses and citrus peels so fragrant. </w:t>
      </w:r>
      <w:r>
        <w:rPr>
          <w:rFonts w:asciiTheme="majorBidi" w:hAnsiTheme="majorBidi" w:cstheme="majorBidi"/>
          <w:sz w:val="36"/>
          <w:szCs w:val="36"/>
        </w:rPr>
        <w:br/>
      </w:r>
      <w:r w:rsidRPr="000029CD">
        <w:rPr>
          <w:rFonts w:asciiTheme="majorBidi" w:hAnsiTheme="majorBidi" w:cstheme="majorBidi"/>
          <w:sz w:val="36"/>
          <w:szCs w:val="36"/>
        </w:rPr>
        <w:t>Even though Gewürztraminer has relatively low acidity, the best examples balance that richness and can even age for five to ten years, developing smoky, nutty complexity.</w:t>
      </w:r>
    </w:p>
    <w:p w14:paraId="15080071" w14:textId="77777777"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Here’s a fun experiment: grab a bottle of Gewürztraminer from Alsace or California and put it to the test. Pair it with Thai curry, a wedge of blue cheese, or some ginger dumplings, and notice how it doesn’t just survive the bold flavors—it actually elevates them.</w:t>
      </w:r>
    </w:p>
    <w:p w14:paraId="6F059FAD" w14:textId="77777777" w:rsidR="000029CD"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Next time, we’ll move from Gewürztraminer’s perfume and spice to Nebbiolo, Italy’s tannic titan. Roses, tar, and wines that age for decades—it’s a completely different kind of intensity.</w:t>
      </w:r>
    </w:p>
    <w:p w14:paraId="29B216A2" w14:textId="796B9B7B" w:rsidR="00FB5B6C" w:rsidRPr="000029CD" w:rsidRDefault="000029CD" w:rsidP="000029CD">
      <w:pPr>
        <w:rPr>
          <w:rFonts w:asciiTheme="majorBidi" w:hAnsiTheme="majorBidi" w:cstheme="majorBidi"/>
          <w:sz w:val="36"/>
          <w:szCs w:val="36"/>
        </w:rPr>
      </w:pPr>
      <w:r w:rsidRPr="000029CD">
        <w:rPr>
          <w:rFonts w:asciiTheme="majorBidi" w:hAnsiTheme="majorBidi" w:cstheme="majorBidi"/>
          <w:sz w:val="36"/>
          <w:szCs w:val="36"/>
        </w:rPr>
        <w:t>Until then, if you’re in the mood for something bold, fragrant, and a little wild, Gewürztraminer might just be the wild card you didn’t know you needed. Cheers!</w:t>
      </w:r>
    </w:p>
    <w:sectPr w:rsidR="00FB5B6C" w:rsidRPr="00002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599A"/>
    <w:multiLevelType w:val="multilevel"/>
    <w:tmpl w:val="6504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B0077"/>
    <w:multiLevelType w:val="multilevel"/>
    <w:tmpl w:val="F3466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86DE6"/>
    <w:multiLevelType w:val="multilevel"/>
    <w:tmpl w:val="D2DC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80294"/>
    <w:multiLevelType w:val="multilevel"/>
    <w:tmpl w:val="2BF6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B2C02"/>
    <w:multiLevelType w:val="multilevel"/>
    <w:tmpl w:val="F54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5242B"/>
    <w:multiLevelType w:val="multilevel"/>
    <w:tmpl w:val="7366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47C2C"/>
    <w:multiLevelType w:val="multilevel"/>
    <w:tmpl w:val="CD9C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A66C6"/>
    <w:multiLevelType w:val="multilevel"/>
    <w:tmpl w:val="3354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220B4"/>
    <w:multiLevelType w:val="multilevel"/>
    <w:tmpl w:val="A30A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20E7D"/>
    <w:multiLevelType w:val="multilevel"/>
    <w:tmpl w:val="FEF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177DB4"/>
    <w:multiLevelType w:val="multilevel"/>
    <w:tmpl w:val="5A5A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E6E8D"/>
    <w:multiLevelType w:val="multilevel"/>
    <w:tmpl w:val="B090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335344">
    <w:abstractNumId w:val="4"/>
  </w:num>
  <w:num w:numId="2" w16cid:durableId="180363124">
    <w:abstractNumId w:val="7"/>
  </w:num>
  <w:num w:numId="3" w16cid:durableId="280842704">
    <w:abstractNumId w:val="6"/>
  </w:num>
  <w:num w:numId="4" w16cid:durableId="1263369778">
    <w:abstractNumId w:val="9"/>
  </w:num>
  <w:num w:numId="5" w16cid:durableId="949507896">
    <w:abstractNumId w:val="2"/>
  </w:num>
  <w:num w:numId="6" w16cid:durableId="1557858303">
    <w:abstractNumId w:val="5"/>
  </w:num>
  <w:num w:numId="7" w16cid:durableId="1248461248">
    <w:abstractNumId w:val="10"/>
  </w:num>
  <w:num w:numId="8" w16cid:durableId="1798794315">
    <w:abstractNumId w:val="8"/>
  </w:num>
  <w:num w:numId="9" w16cid:durableId="1688944254">
    <w:abstractNumId w:val="3"/>
  </w:num>
  <w:num w:numId="10" w16cid:durableId="662390518">
    <w:abstractNumId w:val="1"/>
  </w:num>
  <w:num w:numId="11" w16cid:durableId="2091154366">
    <w:abstractNumId w:val="0"/>
  </w:num>
  <w:num w:numId="12" w16cid:durableId="538083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EE"/>
    <w:rsid w:val="000029CD"/>
    <w:rsid w:val="00143158"/>
    <w:rsid w:val="002E6D54"/>
    <w:rsid w:val="003977EE"/>
    <w:rsid w:val="004C11CC"/>
    <w:rsid w:val="00517F01"/>
    <w:rsid w:val="005A3615"/>
    <w:rsid w:val="00862915"/>
    <w:rsid w:val="008D3D73"/>
    <w:rsid w:val="00D62E8D"/>
    <w:rsid w:val="00F63CA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40AC"/>
  <w15:chartTrackingRefBased/>
  <w15:docId w15:val="{139705CE-A75E-4122-BEA8-50B13062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7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77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77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7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7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77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77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7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7EE"/>
    <w:rPr>
      <w:rFonts w:eastAsiaTheme="majorEastAsia" w:cstheme="majorBidi"/>
      <w:color w:val="272727" w:themeColor="text1" w:themeTint="D8"/>
    </w:rPr>
  </w:style>
  <w:style w:type="paragraph" w:styleId="Title">
    <w:name w:val="Title"/>
    <w:basedOn w:val="Normal"/>
    <w:next w:val="Normal"/>
    <w:link w:val="TitleChar"/>
    <w:uiPriority w:val="10"/>
    <w:qFormat/>
    <w:rsid w:val="00397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7E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7EE"/>
    <w:pPr>
      <w:spacing w:before="160"/>
      <w:jc w:val="center"/>
    </w:pPr>
    <w:rPr>
      <w:i/>
      <w:iCs/>
      <w:color w:val="404040" w:themeColor="text1" w:themeTint="BF"/>
    </w:rPr>
  </w:style>
  <w:style w:type="character" w:customStyle="1" w:styleId="QuoteChar">
    <w:name w:val="Quote Char"/>
    <w:basedOn w:val="DefaultParagraphFont"/>
    <w:link w:val="Quote"/>
    <w:uiPriority w:val="29"/>
    <w:rsid w:val="003977EE"/>
    <w:rPr>
      <w:i/>
      <w:iCs/>
      <w:color w:val="404040" w:themeColor="text1" w:themeTint="BF"/>
    </w:rPr>
  </w:style>
  <w:style w:type="paragraph" w:styleId="ListParagraph">
    <w:name w:val="List Paragraph"/>
    <w:basedOn w:val="Normal"/>
    <w:uiPriority w:val="34"/>
    <w:qFormat/>
    <w:rsid w:val="003977EE"/>
    <w:pPr>
      <w:ind w:left="720"/>
      <w:contextualSpacing/>
    </w:pPr>
  </w:style>
  <w:style w:type="character" w:styleId="IntenseEmphasis">
    <w:name w:val="Intense Emphasis"/>
    <w:basedOn w:val="DefaultParagraphFont"/>
    <w:uiPriority w:val="21"/>
    <w:qFormat/>
    <w:rsid w:val="003977EE"/>
    <w:rPr>
      <w:i/>
      <w:iCs/>
      <w:color w:val="2F5496" w:themeColor="accent1" w:themeShade="BF"/>
    </w:rPr>
  </w:style>
  <w:style w:type="paragraph" w:styleId="IntenseQuote">
    <w:name w:val="Intense Quote"/>
    <w:basedOn w:val="Normal"/>
    <w:next w:val="Normal"/>
    <w:link w:val="IntenseQuoteChar"/>
    <w:uiPriority w:val="30"/>
    <w:qFormat/>
    <w:rsid w:val="00397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7EE"/>
    <w:rPr>
      <w:i/>
      <w:iCs/>
      <w:color w:val="2F5496" w:themeColor="accent1" w:themeShade="BF"/>
    </w:rPr>
  </w:style>
  <w:style w:type="character" w:styleId="IntenseReference">
    <w:name w:val="Intense Reference"/>
    <w:basedOn w:val="DefaultParagraphFont"/>
    <w:uiPriority w:val="32"/>
    <w:qFormat/>
    <w:rsid w:val="003977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7159">
      <w:bodyDiv w:val="1"/>
      <w:marLeft w:val="0"/>
      <w:marRight w:val="0"/>
      <w:marTop w:val="0"/>
      <w:marBottom w:val="0"/>
      <w:divBdr>
        <w:top w:val="none" w:sz="0" w:space="0" w:color="auto"/>
        <w:left w:val="none" w:sz="0" w:space="0" w:color="auto"/>
        <w:bottom w:val="none" w:sz="0" w:space="0" w:color="auto"/>
        <w:right w:val="none" w:sz="0" w:space="0" w:color="auto"/>
      </w:divBdr>
      <w:divsChild>
        <w:div w:id="1645499402">
          <w:marLeft w:val="0"/>
          <w:marRight w:val="0"/>
          <w:marTop w:val="0"/>
          <w:marBottom w:val="0"/>
          <w:divBdr>
            <w:top w:val="none" w:sz="0" w:space="0" w:color="auto"/>
            <w:left w:val="none" w:sz="0" w:space="0" w:color="auto"/>
            <w:bottom w:val="none" w:sz="0" w:space="0" w:color="auto"/>
            <w:right w:val="none" w:sz="0" w:space="0" w:color="auto"/>
          </w:divBdr>
          <w:divsChild>
            <w:div w:id="18787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918">
      <w:bodyDiv w:val="1"/>
      <w:marLeft w:val="0"/>
      <w:marRight w:val="0"/>
      <w:marTop w:val="0"/>
      <w:marBottom w:val="0"/>
      <w:divBdr>
        <w:top w:val="none" w:sz="0" w:space="0" w:color="auto"/>
        <w:left w:val="none" w:sz="0" w:space="0" w:color="auto"/>
        <w:bottom w:val="none" w:sz="0" w:space="0" w:color="auto"/>
        <w:right w:val="none" w:sz="0" w:space="0" w:color="auto"/>
      </w:divBdr>
    </w:div>
    <w:div w:id="1438797234">
      <w:bodyDiv w:val="1"/>
      <w:marLeft w:val="0"/>
      <w:marRight w:val="0"/>
      <w:marTop w:val="0"/>
      <w:marBottom w:val="0"/>
      <w:divBdr>
        <w:top w:val="none" w:sz="0" w:space="0" w:color="auto"/>
        <w:left w:val="none" w:sz="0" w:space="0" w:color="auto"/>
        <w:bottom w:val="none" w:sz="0" w:space="0" w:color="auto"/>
        <w:right w:val="none" w:sz="0" w:space="0" w:color="auto"/>
      </w:divBdr>
    </w:div>
    <w:div w:id="1721592774">
      <w:bodyDiv w:val="1"/>
      <w:marLeft w:val="0"/>
      <w:marRight w:val="0"/>
      <w:marTop w:val="0"/>
      <w:marBottom w:val="0"/>
      <w:divBdr>
        <w:top w:val="none" w:sz="0" w:space="0" w:color="auto"/>
        <w:left w:val="none" w:sz="0" w:space="0" w:color="auto"/>
        <w:bottom w:val="none" w:sz="0" w:space="0" w:color="auto"/>
        <w:right w:val="none" w:sz="0" w:space="0" w:color="auto"/>
      </w:divBdr>
    </w:div>
    <w:div w:id="1998612435">
      <w:bodyDiv w:val="1"/>
      <w:marLeft w:val="0"/>
      <w:marRight w:val="0"/>
      <w:marTop w:val="0"/>
      <w:marBottom w:val="0"/>
      <w:divBdr>
        <w:top w:val="none" w:sz="0" w:space="0" w:color="auto"/>
        <w:left w:val="none" w:sz="0" w:space="0" w:color="auto"/>
        <w:bottom w:val="none" w:sz="0" w:space="0" w:color="auto"/>
        <w:right w:val="none" w:sz="0" w:space="0" w:color="auto"/>
      </w:divBdr>
      <w:divsChild>
        <w:div w:id="2050689768">
          <w:marLeft w:val="0"/>
          <w:marRight w:val="0"/>
          <w:marTop w:val="0"/>
          <w:marBottom w:val="0"/>
          <w:divBdr>
            <w:top w:val="none" w:sz="0" w:space="0" w:color="auto"/>
            <w:left w:val="none" w:sz="0" w:space="0" w:color="auto"/>
            <w:bottom w:val="none" w:sz="0" w:space="0" w:color="auto"/>
            <w:right w:val="none" w:sz="0" w:space="0" w:color="auto"/>
          </w:divBdr>
          <w:divsChild>
            <w:div w:id="5854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2025-07-01T20:13:00Z</dcterms:created>
  <dcterms:modified xsi:type="dcterms:W3CDTF">2025-08-25T00:36:00Z</dcterms:modified>
</cp:coreProperties>
</file>