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2B3D" w14:textId="2DB14BF0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Episode 20 </w:t>
      </w:r>
      <w:proofErr w:type="spellStart"/>
      <w:r w:rsidRPr="00F66634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du Rhône Villages – Southern France’s Best-Kept Secret</w:t>
      </w:r>
    </w:p>
    <w:p w14:paraId="4CCF90A3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Bonjour, I’m Marc, and welcome back to </w:t>
      </w:r>
      <w:r w:rsidRPr="00F66634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66634">
        <w:rPr>
          <w:rFonts w:asciiTheme="majorBidi" w:hAnsiTheme="majorBidi" w:cstheme="majorBidi"/>
          <w:sz w:val="40"/>
          <w:szCs w:val="40"/>
        </w:rPr>
        <w:t xml:space="preserve">. Today, we wrap up our French adventure in the sun-soaked South, where rustic charm meets refined winemaking in one of the Rhône Valley’s greatest value zones: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 Villages.</w:t>
      </w:r>
    </w:p>
    <w:p w14:paraId="51EC9003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After tasting the ocean-slicked freshness of Muscadet, we're trading sea spray for warm stone and lavender fields. Here, 95 special villages are quietly crafting wines full of Southern French soul—complex, age-worthy, and remarkably affordable.</w:t>
      </w:r>
    </w:p>
    <w:p w14:paraId="7B5D91E9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39369A78">
          <v:rect id="_x0000_i1025" style="width:0;height:1.5pt" o:hralign="center" o:hrstd="t" o:hr="t" fillcolor="#a0a0a0" stroked="f"/>
        </w:pict>
      </w:r>
    </w:p>
    <w:p w14:paraId="4FB39B25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💡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Why </w:t>
      </w:r>
      <w:proofErr w:type="spellStart"/>
      <w:r w:rsidRPr="00F66634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du Rhône Villages Matters</w:t>
      </w:r>
    </w:p>
    <w:p w14:paraId="3853ABE4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If you’re looking for wines that overdeliver for the price, this is the place. Here’s why:</w:t>
      </w:r>
    </w:p>
    <w:p w14:paraId="7CF60E4F" w14:textId="77777777" w:rsidR="00F66634" w:rsidRPr="00F66634" w:rsidRDefault="00F66634" w:rsidP="00F66634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Elevated Standards</w:t>
      </w:r>
      <w:r w:rsidRPr="00F66634">
        <w:rPr>
          <w:rFonts w:asciiTheme="majorBidi" w:hAnsiTheme="majorBidi" w:cstheme="majorBidi"/>
          <w:sz w:val="40"/>
          <w:szCs w:val="40"/>
        </w:rPr>
        <w:br/>
        <w:t xml:space="preserve">Compared to basic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Rhône, these wines must meet stricter rules—lower yields, higher ripeness, and specific blends.</w:t>
      </w:r>
    </w:p>
    <w:p w14:paraId="068FEDA8" w14:textId="77777777" w:rsidR="00F66634" w:rsidRPr="00F66634" w:rsidRDefault="00F66634" w:rsidP="00F66634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lastRenderedPageBreak/>
        <w:t>Diverse Terroirs</w:t>
      </w:r>
      <w:r w:rsidRPr="00F66634">
        <w:rPr>
          <w:rFonts w:asciiTheme="majorBidi" w:hAnsiTheme="majorBidi" w:cstheme="majorBidi"/>
          <w:sz w:val="40"/>
          <w:szCs w:val="40"/>
        </w:rPr>
        <w:br/>
        <w:t>From granite slopes to sandy soils, each village brings its own flavor fingerprint.</w:t>
      </w:r>
    </w:p>
    <w:p w14:paraId="5A9CEA5F" w14:textId="77777777" w:rsidR="00F66634" w:rsidRPr="00F66634" w:rsidRDefault="00F66634" w:rsidP="00F66634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The Rhône’s Signature Blend</w:t>
      </w:r>
      <w:r w:rsidRPr="00F66634">
        <w:rPr>
          <w:rFonts w:asciiTheme="majorBidi" w:hAnsiTheme="majorBidi" w:cstheme="majorBidi"/>
          <w:sz w:val="40"/>
          <w:szCs w:val="40"/>
        </w:rPr>
        <w:br/>
        <w:t>GSM—Grenache, Syrah, Mourvèdre—delivers warmth, spice, and structure. These reds are bold yet balanced, made for food.</w:t>
      </w:r>
    </w:p>
    <w:p w14:paraId="50D81C06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i/>
          <w:iCs/>
          <w:sz w:val="40"/>
          <w:szCs w:val="40"/>
        </w:rPr>
        <w:t>Fun fact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: </w:t>
      </w:r>
      <w:r w:rsidRPr="00F66634">
        <w:rPr>
          <w:rFonts w:asciiTheme="majorBidi" w:hAnsiTheme="majorBidi" w:cstheme="majorBidi"/>
          <w:sz w:val="40"/>
          <w:szCs w:val="40"/>
        </w:rPr>
        <w:t>Many top producers here also bottle Châteauneuf-du-Pape. But their Villages wines often offer 80% of the quality at 30% of the price.</w:t>
      </w:r>
    </w:p>
    <w:p w14:paraId="0DB7E009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7ED0D298">
          <v:rect id="_x0000_i1026" style="width:0;height:1.5pt" o:hralign="center" o:hrstd="t" o:hr="t" fillcolor="#a0a0a0" stroked="f"/>
        </w:pict>
      </w:r>
    </w:p>
    <w:p w14:paraId="621A622E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🗺️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Know the Hierarchy</w:t>
      </w:r>
    </w:p>
    <w:p w14:paraId="29355F4C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Let’s decode the labels to help you shop smarter:</w:t>
      </w:r>
    </w:p>
    <w:p w14:paraId="7F959F40" w14:textId="77777777" w:rsidR="00F66634" w:rsidRPr="00F66634" w:rsidRDefault="00F66634" w:rsidP="00F66634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 AOC</w:t>
      </w:r>
      <w:r w:rsidRPr="00F66634">
        <w:rPr>
          <w:rFonts w:asciiTheme="majorBidi" w:hAnsiTheme="majorBidi" w:cstheme="majorBidi"/>
          <w:sz w:val="40"/>
          <w:szCs w:val="40"/>
        </w:rPr>
        <w:br/>
        <w:t>The broadest category. Easy-drinking, fruit-forward reds.</w:t>
      </w:r>
      <w:r w:rsidRPr="00F66634">
        <w:rPr>
          <w:rFonts w:asciiTheme="majorBidi" w:hAnsiTheme="majorBidi" w:cstheme="majorBidi"/>
          <w:sz w:val="40"/>
          <w:szCs w:val="40"/>
        </w:rPr>
        <w:br/>
      </w:r>
      <w:r w:rsidRPr="00F66634">
        <w:rPr>
          <w:rFonts w:asciiTheme="majorBidi" w:hAnsiTheme="majorBidi" w:cstheme="majorBidi"/>
          <w:i/>
          <w:iCs/>
          <w:sz w:val="40"/>
          <w:szCs w:val="40"/>
        </w:rPr>
        <w:t>Pair with</w:t>
      </w:r>
      <w:r w:rsidRPr="00F66634">
        <w:rPr>
          <w:rFonts w:asciiTheme="majorBidi" w:hAnsiTheme="majorBidi" w:cstheme="majorBidi"/>
          <w:sz w:val="40"/>
          <w:szCs w:val="40"/>
        </w:rPr>
        <w:t>: Pizza, grilled sausages, or burgers.</w:t>
      </w:r>
    </w:p>
    <w:p w14:paraId="2A0B66BE" w14:textId="77777777" w:rsidR="00F66634" w:rsidRPr="00F66634" w:rsidRDefault="00F66634" w:rsidP="00F66634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 Villages AOC</w:t>
      </w:r>
      <w:r w:rsidRPr="00F66634">
        <w:rPr>
          <w:rFonts w:asciiTheme="majorBidi" w:hAnsiTheme="majorBidi" w:cstheme="majorBidi"/>
          <w:sz w:val="40"/>
          <w:szCs w:val="40"/>
        </w:rPr>
        <w:br/>
        <w:t>From 95 approved villages. Higher standards, more structure, and aging potential.</w:t>
      </w:r>
      <w:r w:rsidRPr="00F66634">
        <w:rPr>
          <w:rFonts w:asciiTheme="majorBidi" w:hAnsiTheme="majorBidi" w:cstheme="majorBidi"/>
          <w:sz w:val="40"/>
          <w:szCs w:val="40"/>
        </w:rPr>
        <w:br/>
      </w:r>
      <w:r w:rsidRPr="00F66634">
        <w:rPr>
          <w:rFonts w:asciiTheme="majorBidi" w:hAnsiTheme="majorBidi" w:cstheme="majorBidi"/>
          <w:i/>
          <w:iCs/>
          <w:sz w:val="40"/>
          <w:szCs w:val="40"/>
        </w:rPr>
        <w:t>Pair with</w:t>
      </w:r>
      <w:r w:rsidRPr="00F66634">
        <w:rPr>
          <w:rFonts w:asciiTheme="majorBidi" w:hAnsiTheme="majorBidi" w:cstheme="majorBidi"/>
          <w:sz w:val="40"/>
          <w:szCs w:val="40"/>
        </w:rPr>
        <w:t>: Braised lamb, ratatouille, or lentil stew.</w:t>
      </w:r>
    </w:p>
    <w:p w14:paraId="127150AE" w14:textId="77777777" w:rsidR="00F66634" w:rsidRPr="00F66634" w:rsidRDefault="00F66634" w:rsidP="00F66634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lastRenderedPageBreak/>
        <w:t>Named Villages (18)</w:t>
      </w:r>
      <w:r w:rsidRPr="00F66634">
        <w:rPr>
          <w:rFonts w:asciiTheme="majorBidi" w:hAnsiTheme="majorBidi" w:cstheme="majorBidi"/>
          <w:sz w:val="40"/>
          <w:szCs w:val="40"/>
        </w:rPr>
        <w:br/>
        <w:t>These can put their name on the label, signaling even more distinction.</w:t>
      </w:r>
    </w:p>
    <w:p w14:paraId="2030EBE5" w14:textId="77777777" w:rsidR="00F66634" w:rsidRPr="00F66634" w:rsidRDefault="00F66634" w:rsidP="00F66634">
      <w:pPr>
        <w:numPr>
          <w:ilvl w:val="1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Cairanne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: Elegant, mineral, often age-worthy</w:t>
      </w:r>
    </w:p>
    <w:p w14:paraId="0FD66B03" w14:textId="77777777" w:rsidR="00F66634" w:rsidRPr="00F66634" w:rsidRDefault="00F66634" w:rsidP="00F66634">
      <w:pPr>
        <w:numPr>
          <w:ilvl w:val="1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Rasteau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: Bold, structured, and home to sweet Vin Doux Naturel</w:t>
      </w:r>
    </w:p>
    <w:p w14:paraId="2FD41C1F" w14:textId="77777777" w:rsidR="00F66634" w:rsidRPr="00F66634" w:rsidRDefault="00F66634" w:rsidP="00F66634">
      <w:pPr>
        <w:numPr>
          <w:ilvl w:val="1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Sablet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: Silky, soft—perfect for early drinking</w:t>
      </w:r>
    </w:p>
    <w:p w14:paraId="7747966B" w14:textId="77777777" w:rsidR="00F66634" w:rsidRPr="00F66634" w:rsidRDefault="00F66634" w:rsidP="00F66634">
      <w:pPr>
        <w:numPr>
          <w:ilvl w:val="1"/>
          <w:numId w:val="9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Séguret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: Complex and earthy, with notes of garrigue and wild herbs</w:t>
      </w:r>
    </w:p>
    <w:p w14:paraId="106279D0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i/>
          <w:iCs/>
          <w:sz w:val="40"/>
          <w:szCs w:val="40"/>
        </w:rPr>
        <w:t>Pair with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: </w:t>
      </w:r>
      <w:r w:rsidRPr="00F66634">
        <w:rPr>
          <w:rFonts w:asciiTheme="majorBidi" w:hAnsiTheme="majorBidi" w:cstheme="majorBidi"/>
          <w:sz w:val="40"/>
          <w:szCs w:val="40"/>
        </w:rPr>
        <w:t>Coq au vin, roast pork, or herb-crusted beef.</w:t>
      </w:r>
    </w:p>
    <w:p w14:paraId="2CE7EC9E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2C2C0BBA">
          <v:rect id="_x0000_i1027" style="width:0;height:1.5pt" o:hralign="center" o:hrstd="t" o:hr="t" fillcolor="#a0a0a0" stroked="f"/>
        </w:pict>
      </w:r>
    </w:p>
    <w:p w14:paraId="586D2AE2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🍇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The GSM Trinity – Mediterranean Magic</w:t>
      </w:r>
    </w:p>
    <w:p w14:paraId="6F1316DC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What ties these wines together in the glass? The legendary Southern Rhône blend:</w:t>
      </w:r>
    </w:p>
    <w:p w14:paraId="4A60F24D" w14:textId="77777777" w:rsidR="00F66634" w:rsidRPr="00F66634" w:rsidRDefault="00F66634" w:rsidP="00F66634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Grenache (40–80%) – Juicy red fruit, warmth, body</w:t>
      </w:r>
    </w:p>
    <w:p w14:paraId="043C61E5" w14:textId="77777777" w:rsidR="00F66634" w:rsidRPr="00F66634" w:rsidRDefault="00F66634" w:rsidP="00F66634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Syrah (10–30%) – Peppery spice, color, structure</w:t>
      </w:r>
    </w:p>
    <w:p w14:paraId="1B845394" w14:textId="77777777" w:rsidR="00F66634" w:rsidRPr="00F66634" w:rsidRDefault="00F66634" w:rsidP="00F66634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Mourvèdre (5–20%) – Depth, tannin, ageability</w:t>
      </w:r>
    </w:p>
    <w:p w14:paraId="3E870FE2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Supporting grapes like Cinsault add perfume and finesse, while Carignan brings old-school rustic charm.</w:t>
      </w:r>
    </w:p>
    <w:p w14:paraId="5E793701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lastRenderedPageBreak/>
        <w:t>These blends taste like sunshine over stone—ripe berries, thyme, black pepper, and a whisper of wild lavender.</w:t>
      </w:r>
    </w:p>
    <w:p w14:paraId="6B3FFC66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30CAB7D0">
          <v:rect id="_x0000_i1028" style="width:0;height:1.5pt" o:hralign="center" o:hrstd="t" o:hr="t" fillcolor="#a0a0a0" stroked="f"/>
        </w:pict>
      </w:r>
    </w:p>
    <w:p w14:paraId="10C2C97F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🌟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Star Villages to Know</w:t>
      </w:r>
    </w:p>
    <w:p w14:paraId="1BB8CB1B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Let’s dig deeper into a few standouts:</w:t>
      </w:r>
    </w:p>
    <w:p w14:paraId="1B54869B" w14:textId="77777777" w:rsidR="00F66634" w:rsidRPr="00F66634" w:rsidRDefault="00F66634" w:rsidP="00F6663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Cairanne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br/>
        <w:t>Recently promoted to full AOC status (2016). Expect elegance, freshness, and granite-driven minerality.</w:t>
      </w:r>
    </w:p>
    <w:p w14:paraId="14BC99D7" w14:textId="77777777" w:rsidR="00F66634" w:rsidRPr="00F66634" w:rsidRDefault="00F66634" w:rsidP="00F6663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Rasteau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br/>
        <w:t>Known for concentrated reds and sweet fortified wines (Vin Doux Naturel). Dense, powerful, yet balanced.</w:t>
      </w:r>
    </w:p>
    <w:p w14:paraId="2266830E" w14:textId="77777777" w:rsidR="00F66634" w:rsidRPr="00F66634" w:rsidRDefault="00F66634" w:rsidP="00F6663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Sablet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br/>
        <w:t>Grown on sandy soils—these are graceful, soft wines that drink beautifully young.</w:t>
      </w:r>
    </w:p>
    <w:p w14:paraId="51BE8188" w14:textId="77777777" w:rsidR="00F66634" w:rsidRPr="00F66634" w:rsidRDefault="00F66634" w:rsidP="00F6663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66634">
        <w:rPr>
          <w:rFonts w:asciiTheme="majorBidi" w:hAnsiTheme="majorBidi" w:cstheme="majorBidi"/>
          <w:sz w:val="40"/>
          <w:szCs w:val="40"/>
        </w:rPr>
        <w:t>Séguret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br/>
        <w:t>Clay and limestone give structure and complexity. Think earthy spice, dried herbs, and dark fruit.</w:t>
      </w:r>
    </w:p>
    <w:p w14:paraId="147C2942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6BFA66D9">
          <v:rect id="_x0000_i1029" style="width:0;height:1.5pt" o:hralign="center" o:hrstd="t" o:hr="t" fillcolor="#a0a0a0" stroked="f"/>
        </w:pict>
      </w:r>
    </w:p>
    <w:p w14:paraId="7A477D33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🏅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Producers to Watch</w:t>
      </w:r>
    </w:p>
    <w:p w14:paraId="239AFE85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lastRenderedPageBreak/>
        <w:t xml:space="preserve">These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domaines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consistently bottle character-rich wines at great prices:</w:t>
      </w:r>
    </w:p>
    <w:p w14:paraId="0C230ADD" w14:textId="77777777" w:rsidR="00F66634" w:rsidRPr="00F66634" w:rsidRDefault="00F66634" w:rsidP="00F6663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Domaine de la Côte de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l'Ange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Cairanne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): Polished, elegant expression</w:t>
      </w:r>
    </w:p>
    <w:p w14:paraId="37646BE5" w14:textId="77777777" w:rsidR="00F66634" w:rsidRPr="00F66634" w:rsidRDefault="00F66634" w:rsidP="00F6663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Domaine des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Escaravailles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Rasteau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): Intense, structured, old-school charm</w:t>
      </w:r>
    </w:p>
    <w:p w14:paraId="228BFF18" w14:textId="77777777" w:rsidR="00F66634" w:rsidRPr="00F66634" w:rsidRDefault="00F66634" w:rsidP="00F6663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Domaine Santa Duc (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Gigondas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/Villages): Modern techniques, traditional soul</w:t>
      </w:r>
    </w:p>
    <w:p w14:paraId="6FC5F975" w14:textId="77777777" w:rsidR="00F66634" w:rsidRPr="00F66634" w:rsidRDefault="00F66634" w:rsidP="00F6663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Château de Saint-Cosme (Multiple villages): Reliable quality across terroirs</w:t>
      </w:r>
    </w:p>
    <w:p w14:paraId="18FFF11F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Pro Tip: </w:t>
      </w:r>
      <w:r w:rsidRPr="00F66634">
        <w:rPr>
          <w:rFonts w:asciiTheme="majorBidi" w:hAnsiTheme="majorBidi" w:cstheme="majorBidi"/>
          <w:sz w:val="40"/>
          <w:szCs w:val="40"/>
        </w:rPr>
        <w:t xml:space="preserve">Look for single-village bottlings from négociants like E.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Guigal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or M.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Chapoutier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—top-notch sourcing at everyday prices.</w:t>
      </w:r>
    </w:p>
    <w:p w14:paraId="2DD1F03B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00488D32">
          <v:rect id="_x0000_i1030" style="width:0;height:1.5pt" o:hralign="center" o:hrstd="t" o:hr="t" fillcolor="#a0a0a0" stroked="f"/>
        </w:pict>
      </w:r>
    </w:p>
    <w:p w14:paraId="69F9C339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🧨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F66634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du Rhône Myths – Debunked!</w:t>
      </w:r>
    </w:p>
    <w:p w14:paraId="2DC35FF6" w14:textId="77777777" w:rsidR="00F66634" w:rsidRPr="00F66634" w:rsidRDefault="00F66634" w:rsidP="00F66634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Myth: “Villages wines are just cheap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Rhône.”</w:t>
      </w:r>
      <w:r w:rsidRPr="00F66634">
        <w:rPr>
          <w:rFonts w:asciiTheme="majorBidi" w:hAnsiTheme="majorBidi" w:cstheme="majorBidi"/>
          <w:sz w:val="40"/>
          <w:szCs w:val="40"/>
        </w:rPr>
        <w:br/>
        <w:t xml:space="preserve">Truth: The best rival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Gigondas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or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Vacqueyras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in complexity—without the premium price.</w:t>
      </w:r>
    </w:p>
    <w:p w14:paraId="3B453CAE" w14:textId="77777777" w:rsidR="00F66634" w:rsidRPr="00F66634" w:rsidRDefault="00F66634" w:rsidP="00F66634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Myth: “Southern Rhône is all hot, jammy reds.”</w:t>
      </w:r>
      <w:r w:rsidRPr="00F66634">
        <w:rPr>
          <w:rFonts w:asciiTheme="majorBidi" w:hAnsiTheme="majorBidi" w:cstheme="majorBidi"/>
          <w:sz w:val="40"/>
          <w:szCs w:val="40"/>
        </w:rPr>
        <w:br/>
        <w:t xml:space="preserve">Truth: Villages like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Cairanne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Séguret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grow at </w:t>
      </w:r>
      <w:r w:rsidRPr="00F66634">
        <w:rPr>
          <w:rFonts w:asciiTheme="majorBidi" w:hAnsiTheme="majorBidi" w:cstheme="majorBidi"/>
          <w:sz w:val="40"/>
          <w:szCs w:val="40"/>
        </w:rPr>
        <w:lastRenderedPageBreak/>
        <w:t>higher elevations, offering lift, minerality, and freshness.</w:t>
      </w:r>
    </w:p>
    <w:p w14:paraId="6A35B0A8" w14:textId="77777777" w:rsidR="00F66634" w:rsidRPr="00F66634" w:rsidRDefault="00F66634" w:rsidP="00F66634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Myth: “It’s all red.”</w:t>
      </w:r>
      <w:r w:rsidRPr="00F66634">
        <w:rPr>
          <w:rFonts w:asciiTheme="majorBidi" w:hAnsiTheme="majorBidi" w:cstheme="majorBidi"/>
          <w:sz w:val="40"/>
          <w:szCs w:val="40"/>
        </w:rPr>
        <w:br/>
        <w:t>Truth: Some Villages whites—especially those with Viognier or Roussanne—are stunning with Provençal fare. Think grilled fish, rosemary chicken, or chèvre salad.</w:t>
      </w:r>
    </w:p>
    <w:p w14:paraId="28C707E1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7A5D5C1A">
          <v:rect id="_x0000_i1031" style="width:0;height:1.5pt" o:hralign="center" o:hrstd="t" o:hr="t" fillcolor="#a0a0a0" stroked="f"/>
        </w:pict>
      </w:r>
    </w:p>
    <w:p w14:paraId="76861D53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🍷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Why You Should Care</w:t>
      </w:r>
    </w:p>
    <w:p w14:paraId="121FEA26" w14:textId="77777777" w:rsidR="00F66634" w:rsidRPr="00F66634" w:rsidRDefault="00F66634" w:rsidP="00F66634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For everyday drinkers: These are weeknight wines with Saturday-night soul.</w:t>
      </w:r>
    </w:p>
    <w:p w14:paraId="6D6663FB" w14:textId="77777777" w:rsidR="00F66634" w:rsidRPr="00F66634" w:rsidRDefault="00F66634" w:rsidP="00F66634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For wine lovers: Villages lets you explore Southern Rhône terroir without spending Châteauneuf money.</w:t>
      </w:r>
    </w:p>
    <w:p w14:paraId="0C168C86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Try this: Open a basic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 alongside a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 xml:space="preserve"> du Rhône Villages from </w:t>
      </w:r>
      <w:proofErr w:type="spellStart"/>
      <w:r w:rsidRPr="00F66634">
        <w:rPr>
          <w:rFonts w:asciiTheme="majorBidi" w:hAnsiTheme="majorBidi" w:cstheme="majorBidi"/>
          <w:sz w:val="40"/>
          <w:szCs w:val="40"/>
        </w:rPr>
        <w:t>Cairanne</w:t>
      </w:r>
      <w:proofErr w:type="spellEnd"/>
      <w:r w:rsidRPr="00F66634">
        <w:rPr>
          <w:rFonts w:asciiTheme="majorBidi" w:hAnsiTheme="majorBidi" w:cstheme="majorBidi"/>
          <w:sz w:val="40"/>
          <w:szCs w:val="40"/>
        </w:rPr>
        <w:t>. You’ll taste the leap in structure, complexity, and herb-laced depth.</w:t>
      </w:r>
    </w:p>
    <w:p w14:paraId="5819995D" w14:textId="77777777" w:rsidR="00F66634" w:rsidRPr="00F66634" w:rsidRDefault="00000000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pict w14:anchorId="6AA34057">
          <v:rect id="_x0000_i1032" style="width:0;height:1.5pt" o:hralign="center" o:hrstd="t" o:hr="t" fillcolor="#a0a0a0" stroked="f"/>
        </w:pict>
      </w:r>
    </w:p>
    <w:p w14:paraId="691D76D3" w14:textId="77777777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="Segoe UI Emoji" w:hAnsi="Segoe UI Emoji" w:cs="Segoe UI Emoji"/>
          <w:b/>
          <w:bCs/>
          <w:sz w:val="40"/>
          <w:szCs w:val="40"/>
        </w:rPr>
        <w:t>📌</w:t>
      </w: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Quick Guide: Villages Snapshot</w:t>
      </w:r>
    </w:p>
    <w:p w14:paraId="397CB3D8" w14:textId="77777777" w:rsidR="006E3E4A" w:rsidRDefault="006E3E4A" w:rsidP="006E3E4A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6E3E4A">
        <w:rPr>
          <w:rFonts w:asciiTheme="majorBidi" w:hAnsiTheme="majorBidi" w:cstheme="majorBidi"/>
          <w:b/>
          <w:bCs/>
          <w:sz w:val="40"/>
          <w:szCs w:val="40"/>
        </w:rPr>
        <w:t>Cairanne</w:t>
      </w:r>
      <w:proofErr w:type="spellEnd"/>
      <w:r w:rsidRPr="006E3E4A">
        <w:rPr>
          <w:rFonts w:asciiTheme="majorBidi" w:hAnsiTheme="majorBidi" w:cstheme="majorBidi"/>
          <w:sz w:val="40"/>
          <w:szCs w:val="40"/>
        </w:rPr>
        <w:t xml:space="preserve"> produces mineral-driven, elegant wines that pair beautifully with herb-crusted lamb. </w:t>
      </w:r>
    </w:p>
    <w:p w14:paraId="6DE04E28" w14:textId="77777777" w:rsidR="006E3E4A" w:rsidRDefault="006E3E4A" w:rsidP="006E3E4A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6E3E4A">
        <w:rPr>
          <w:rFonts w:asciiTheme="majorBidi" w:hAnsiTheme="majorBidi" w:cstheme="majorBidi"/>
          <w:b/>
          <w:bCs/>
          <w:sz w:val="40"/>
          <w:szCs w:val="40"/>
        </w:rPr>
        <w:lastRenderedPageBreak/>
        <w:t>Rasteau</w:t>
      </w:r>
      <w:proofErr w:type="spellEnd"/>
      <w:r w:rsidRPr="006E3E4A">
        <w:rPr>
          <w:rFonts w:asciiTheme="majorBidi" w:hAnsiTheme="majorBidi" w:cstheme="majorBidi"/>
          <w:sz w:val="40"/>
          <w:szCs w:val="40"/>
        </w:rPr>
        <w:t xml:space="preserve"> is known for its powerful, structured reds—perfect for rich dishes like braised beef or bold, aged cheeses. </w:t>
      </w:r>
    </w:p>
    <w:p w14:paraId="52CCF763" w14:textId="77777777" w:rsidR="006E3E4A" w:rsidRDefault="006E3E4A" w:rsidP="006E3E4A">
      <w:pPr>
        <w:rPr>
          <w:rFonts w:asciiTheme="majorBidi" w:hAnsiTheme="majorBidi" w:cstheme="majorBidi"/>
          <w:sz w:val="40"/>
          <w:szCs w:val="40"/>
        </w:rPr>
      </w:pPr>
      <w:proofErr w:type="spellStart"/>
      <w:r w:rsidRPr="006E3E4A">
        <w:rPr>
          <w:rFonts w:asciiTheme="majorBidi" w:hAnsiTheme="majorBidi" w:cstheme="majorBidi"/>
          <w:b/>
          <w:bCs/>
          <w:sz w:val="40"/>
          <w:szCs w:val="40"/>
        </w:rPr>
        <w:t>Sablet</w:t>
      </w:r>
      <w:proofErr w:type="spellEnd"/>
      <w:r w:rsidRPr="006E3E4A">
        <w:rPr>
          <w:rFonts w:asciiTheme="majorBidi" w:hAnsiTheme="majorBidi" w:cstheme="majorBidi"/>
          <w:sz w:val="40"/>
          <w:szCs w:val="40"/>
        </w:rPr>
        <w:t xml:space="preserve"> offers silky, approachable wines that shine with grilled vegetables or roast chicken. </w:t>
      </w:r>
    </w:p>
    <w:p w14:paraId="67E29645" w14:textId="51235050" w:rsidR="006E3E4A" w:rsidRPr="006E3E4A" w:rsidRDefault="006E3E4A" w:rsidP="006E3E4A">
      <w:pPr>
        <w:rPr>
          <w:rFonts w:asciiTheme="majorBidi" w:hAnsiTheme="majorBidi" w:cstheme="majorBidi"/>
          <w:sz w:val="40"/>
          <w:szCs w:val="40"/>
        </w:rPr>
      </w:pPr>
      <w:r w:rsidRPr="006E3E4A">
        <w:rPr>
          <w:rFonts w:asciiTheme="majorBidi" w:hAnsiTheme="majorBidi" w:cstheme="majorBidi"/>
          <w:sz w:val="40"/>
          <w:szCs w:val="40"/>
        </w:rPr>
        <w:t xml:space="preserve">Meanwhile, </w:t>
      </w:r>
      <w:proofErr w:type="spellStart"/>
      <w:r w:rsidRPr="006E3E4A">
        <w:rPr>
          <w:rFonts w:asciiTheme="majorBidi" w:hAnsiTheme="majorBidi" w:cstheme="majorBidi"/>
          <w:b/>
          <w:bCs/>
          <w:sz w:val="40"/>
          <w:szCs w:val="40"/>
        </w:rPr>
        <w:t>Séguret</w:t>
      </w:r>
      <w:proofErr w:type="spellEnd"/>
      <w:r w:rsidRPr="006E3E4A">
        <w:rPr>
          <w:rFonts w:asciiTheme="majorBidi" w:hAnsiTheme="majorBidi" w:cstheme="majorBidi"/>
          <w:sz w:val="40"/>
          <w:szCs w:val="40"/>
        </w:rPr>
        <w:t xml:space="preserve"> brings earthy complexity to the glass, making it a great match for game meats and hearty lentil dishes.</w:t>
      </w:r>
    </w:p>
    <w:p w14:paraId="33D8CED8" w14:textId="30FFFEE6" w:rsidR="00F66634" w:rsidRPr="00F66634" w:rsidRDefault="00F66634" w:rsidP="00F6663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sz w:val="40"/>
          <w:szCs w:val="40"/>
        </w:rPr>
        <w:t>Final Pour</w:t>
      </w:r>
    </w:p>
    <w:p w14:paraId="1F83F7D5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 xml:space="preserve">From limestone hills to garrigue-scented slopes, </w:t>
      </w:r>
      <w:proofErr w:type="spellStart"/>
      <w:r w:rsidRPr="00F66634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du Rhône Villages</w:t>
      </w:r>
      <w:r w:rsidRPr="00F66634">
        <w:rPr>
          <w:rFonts w:asciiTheme="majorBidi" w:hAnsiTheme="majorBidi" w:cstheme="majorBidi"/>
          <w:sz w:val="40"/>
          <w:szCs w:val="40"/>
        </w:rPr>
        <w:t xml:space="preserve"> offers richness without pretense, structure without stiffness, and soul at a steal.</w:t>
      </w:r>
    </w:p>
    <w:p w14:paraId="24C7652C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proofErr w:type="gramStart"/>
      <w:r w:rsidRPr="00F66634">
        <w:rPr>
          <w:rFonts w:asciiTheme="majorBidi" w:hAnsiTheme="majorBidi" w:cstheme="majorBidi"/>
          <w:sz w:val="40"/>
          <w:szCs w:val="40"/>
        </w:rPr>
        <w:t>So</w:t>
      </w:r>
      <w:proofErr w:type="gramEnd"/>
      <w:r w:rsidRPr="00F66634">
        <w:rPr>
          <w:rFonts w:asciiTheme="majorBidi" w:hAnsiTheme="majorBidi" w:cstheme="majorBidi"/>
          <w:sz w:val="40"/>
          <w:szCs w:val="40"/>
        </w:rPr>
        <w:t xml:space="preserve"> pour a glass, fire up the grill, and taste the Southern sun in your glass.</w:t>
      </w:r>
    </w:p>
    <w:p w14:paraId="108104B5" w14:textId="77777777" w:rsidR="00F66634" w:rsidRPr="00F66634" w:rsidRDefault="00F66634" w:rsidP="00F66634">
      <w:pPr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And I want to hear from you—what hidden gems have you found in </w:t>
      </w:r>
      <w:proofErr w:type="spellStart"/>
      <w:r w:rsidRPr="00F66634">
        <w:rPr>
          <w:rFonts w:asciiTheme="majorBidi" w:hAnsiTheme="majorBidi" w:cstheme="majorBidi"/>
          <w:b/>
          <w:bCs/>
          <w:sz w:val="40"/>
          <w:szCs w:val="40"/>
        </w:rPr>
        <w:t>Côtes</w:t>
      </w:r>
      <w:proofErr w:type="spellEnd"/>
      <w:r w:rsidRPr="00F66634">
        <w:rPr>
          <w:rFonts w:asciiTheme="majorBidi" w:hAnsiTheme="majorBidi" w:cstheme="majorBidi"/>
          <w:b/>
          <w:bCs/>
          <w:sz w:val="40"/>
          <w:szCs w:val="40"/>
        </w:rPr>
        <w:t xml:space="preserve"> du Rhône Villages?</w:t>
      </w:r>
      <w:r w:rsidRPr="00F66634">
        <w:rPr>
          <w:rFonts w:asciiTheme="majorBidi" w:hAnsiTheme="majorBidi" w:cstheme="majorBidi"/>
          <w:sz w:val="40"/>
          <w:szCs w:val="40"/>
        </w:rPr>
        <w:br/>
        <w:t>Email me your picks, your pairings, or your stories. I always love hearing from fellow wine travelers.</w:t>
      </w:r>
    </w:p>
    <w:p w14:paraId="1F16A616" w14:textId="5A0627ED" w:rsidR="00FB5B6C" w:rsidRPr="00F66634" w:rsidRDefault="00FB5B6C" w:rsidP="00F66634">
      <w:pPr>
        <w:rPr>
          <w:rFonts w:asciiTheme="majorBidi" w:hAnsiTheme="majorBidi" w:cstheme="majorBidi"/>
          <w:sz w:val="40"/>
          <w:szCs w:val="40"/>
        </w:rPr>
      </w:pPr>
    </w:p>
    <w:sectPr w:rsidR="00FB5B6C" w:rsidRPr="00F6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A2"/>
    <w:multiLevelType w:val="multilevel"/>
    <w:tmpl w:val="3246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41BE2"/>
    <w:multiLevelType w:val="multilevel"/>
    <w:tmpl w:val="B8E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A90"/>
    <w:multiLevelType w:val="multilevel"/>
    <w:tmpl w:val="017E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438A7"/>
    <w:multiLevelType w:val="multilevel"/>
    <w:tmpl w:val="208E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00019"/>
    <w:multiLevelType w:val="multilevel"/>
    <w:tmpl w:val="E718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A6F1E"/>
    <w:multiLevelType w:val="multilevel"/>
    <w:tmpl w:val="3016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95427"/>
    <w:multiLevelType w:val="multilevel"/>
    <w:tmpl w:val="2A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36EB6"/>
    <w:multiLevelType w:val="multilevel"/>
    <w:tmpl w:val="13F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5B1B"/>
    <w:multiLevelType w:val="multilevel"/>
    <w:tmpl w:val="ACB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35194"/>
    <w:multiLevelType w:val="multilevel"/>
    <w:tmpl w:val="C32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45641"/>
    <w:multiLevelType w:val="multilevel"/>
    <w:tmpl w:val="6C48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D33EB"/>
    <w:multiLevelType w:val="multilevel"/>
    <w:tmpl w:val="0DE2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4303D"/>
    <w:multiLevelType w:val="multilevel"/>
    <w:tmpl w:val="9DC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E463B"/>
    <w:multiLevelType w:val="multilevel"/>
    <w:tmpl w:val="F15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79840">
    <w:abstractNumId w:val="2"/>
  </w:num>
  <w:num w:numId="2" w16cid:durableId="993216737">
    <w:abstractNumId w:val="0"/>
  </w:num>
  <w:num w:numId="3" w16cid:durableId="328562068">
    <w:abstractNumId w:val="3"/>
  </w:num>
  <w:num w:numId="4" w16cid:durableId="279411688">
    <w:abstractNumId w:val="11"/>
  </w:num>
  <w:num w:numId="5" w16cid:durableId="2004504894">
    <w:abstractNumId w:val="10"/>
  </w:num>
  <w:num w:numId="6" w16cid:durableId="1403259304">
    <w:abstractNumId w:val="12"/>
  </w:num>
  <w:num w:numId="7" w16cid:durableId="1501963635">
    <w:abstractNumId w:val="4"/>
  </w:num>
  <w:num w:numId="8" w16cid:durableId="164127216">
    <w:abstractNumId w:val="6"/>
  </w:num>
  <w:num w:numId="9" w16cid:durableId="1233589741">
    <w:abstractNumId w:val="13"/>
  </w:num>
  <w:num w:numId="10" w16cid:durableId="182206311">
    <w:abstractNumId w:val="9"/>
  </w:num>
  <w:num w:numId="11" w16cid:durableId="177277159">
    <w:abstractNumId w:val="1"/>
  </w:num>
  <w:num w:numId="12" w16cid:durableId="1354837862">
    <w:abstractNumId w:val="7"/>
  </w:num>
  <w:num w:numId="13" w16cid:durableId="2132554746">
    <w:abstractNumId w:val="5"/>
  </w:num>
  <w:num w:numId="14" w16cid:durableId="42415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A2"/>
    <w:rsid w:val="00143158"/>
    <w:rsid w:val="004C11CC"/>
    <w:rsid w:val="006E3E4A"/>
    <w:rsid w:val="00733803"/>
    <w:rsid w:val="008D3D73"/>
    <w:rsid w:val="00A72636"/>
    <w:rsid w:val="00BA0BA4"/>
    <w:rsid w:val="00CD63A2"/>
    <w:rsid w:val="00F6663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A0F8"/>
  <w15:chartTrackingRefBased/>
  <w15:docId w15:val="{5F81E897-9909-4F6B-89AE-DF49D0C6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A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2025-07-25T01:15:00Z</dcterms:created>
  <dcterms:modified xsi:type="dcterms:W3CDTF">2025-08-07T00:36:00Z</dcterms:modified>
</cp:coreProperties>
</file>