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6337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Episode 14: Jura – Vin Jaune &amp; Beyond</w:t>
      </w:r>
    </w:p>
    <w:p w14:paraId="6356248C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“Bonjour! I’m Marc, and welcome back to Wine Regions Revealed—your ticket to the world’s most intriguing wines.</w:t>
      </w:r>
    </w:p>
    <w:p w14:paraId="7AC4FA74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Last time, we discovered how Gamay shines beyond Nouveau in the terroir-driven crus of Beaujolais. Today, we’re venturing east, into the misty foothills between Burgundy and Switzerland, to explore Jura—a tiny, secluded region that punches far above its weight.</w:t>
      </w:r>
    </w:p>
    <w:p w14:paraId="65B61806" w14:textId="77777777" w:rsid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Picture this: a wine aging for six years under a veil of yeast, untouched, developing flavors of roasted nuts, curry spice, and green apple. </w:t>
      </w:r>
    </w:p>
    <w:p w14:paraId="71C92E0C" w14:textId="2DB72292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This is Jura’s legendary Vin Jaune (‘yellow wine’)—a style unlike anything else in France, often compared to dry sherry but entirely its own.”</w:t>
      </w:r>
    </w:p>
    <w:p w14:paraId="4DF87094" w14:textId="77777777" w:rsidR="00FA01A8" w:rsidRPr="00FA01A8" w:rsidRDefault="00000000" w:rsidP="00FA01A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0F5F400">
          <v:rect id="_x0000_i1025" style="width:0;height:1.5pt" o:hralign="center" o:hrstd="t" o:hr="t" fillcolor="#a0a0a0" stroked="f"/>
        </w:pict>
      </w:r>
    </w:p>
    <w:p w14:paraId="4F03BF19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Why Jura Deserves Your Attention</w:t>
      </w:r>
    </w:p>
    <w:p w14:paraId="5DC6FA0C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“Jura may be small, but it’s a laboratory of styles and traditions:</w:t>
      </w:r>
    </w:p>
    <w:p w14:paraId="357381A4" w14:textId="77777777" w:rsidR="00FA01A8" w:rsidRPr="00FA01A8" w:rsidRDefault="00FA01A8" w:rsidP="00FA01A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For wine explorers: Jura offers astonishing diversity—from the nutty, oxidative magic of Vin </w:t>
      </w:r>
      <w:r w:rsidRPr="00FA01A8">
        <w:rPr>
          <w:rFonts w:asciiTheme="majorBidi" w:hAnsiTheme="majorBidi" w:cstheme="majorBidi"/>
          <w:sz w:val="40"/>
          <w:szCs w:val="40"/>
        </w:rPr>
        <w:lastRenderedPageBreak/>
        <w:t>Jaune to the fresh, alpine charm of ouillé (topped-up) Savagnin.</w:t>
      </w:r>
    </w:p>
    <w:p w14:paraId="2FA16DF1" w14:textId="77777777" w:rsidR="00FA01A8" w:rsidRDefault="00FA01A8" w:rsidP="00FA01A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For wine geeks: The sous voile aging process, where wine matures beneath a yeast layer (similar to sherry’s flor), is a rare and fascinating technique. Want a tasting challenge?</w:t>
      </w:r>
    </w:p>
    <w:p w14:paraId="2B413DE8" w14:textId="70F77F60" w:rsidR="00FA01A8" w:rsidRPr="00FA01A8" w:rsidRDefault="00FA01A8" w:rsidP="00FA01A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 Compare a traditional oxidative Savagnin with a fresh ouillé style—the transformation of the same grape will blow your mind.</w:t>
      </w:r>
    </w:p>
    <w:p w14:paraId="00F0B225" w14:textId="77777777" w:rsidR="00FA01A8" w:rsidRPr="00FA01A8" w:rsidRDefault="00000000" w:rsidP="00FA01A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69E724D">
          <v:rect id="_x0000_i1026" style="width:0;height:1.5pt" o:hralign="center" o:hrstd="t" o:hr="t" fillcolor="#a0a0a0" stroked="f"/>
        </w:pict>
      </w:r>
    </w:p>
    <w:p w14:paraId="2CEEE625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The Heart of Jura: Sub-Regions You Should Know</w:t>
      </w:r>
    </w:p>
    <w:p w14:paraId="63FFF5D4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“Each corner of Jura offers its own personality:</w:t>
      </w:r>
    </w:p>
    <w:p w14:paraId="6D86A9EE" w14:textId="77777777" w:rsidR="00FA01A8" w:rsidRPr="00FA01A8" w:rsidRDefault="00FA01A8" w:rsidP="00FA01A8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Arbois: The historic heart of Jura, known for its mineral-driven Chardonnay and elegant Trousseau. Domaine Tissot is a must-try producer, crafting wines that balance structure and alpine freshness.</w:t>
      </w:r>
    </w:p>
    <w:p w14:paraId="623204CC" w14:textId="77777777" w:rsidR="00FA01A8" w:rsidRPr="00FA01A8" w:rsidRDefault="00FA01A8" w:rsidP="00FA01A8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Château-Chalon: A tiny hilltop village and the exclusive home of Vin Jaune. These wines are intense, complex, and built to age for decades.</w:t>
      </w:r>
    </w:p>
    <w:p w14:paraId="33EEF155" w14:textId="77777777" w:rsidR="00FA01A8" w:rsidRPr="00FA01A8" w:rsidRDefault="00FA01A8" w:rsidP="00FA01A8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Côtes du Jura: The region’s ‘innovation hub,’ producing modern takes on Poulsard and Savagnin, with a mix of oxidative and fruit-driven styles. </w:t>
      </w:r>
      <w:r w:rsidRPr="00FA01A8">
        <w:rPr>
          <w:rFonts w:asciiTheme="majorBidi" w:hAnsiTheme="majorBidi" w:cstheme="majorBidi"/>
          <w:sz w:val="40"/>
          <w:szCs w:val="40"/>
        </w:rPr>
        <w:lastRenderedPageBreak/>
        <w:t>Expect delicate reds bursting with red berries and a whisper of earth.”**</w:t>
      </w:r>
    </w:p>
    <w:p w14:paraId="70AD20F1" w14:textId="77777777" w:rsidR="00FA01A8" w:rsidRPr="00FA01A8" w:rsidRDefault="00000000" w:rsidP="00FA01A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793C6B1">
          <v:rect id="_x0000_i1027" style="width:0;height:1.5pt" o:hralign="center" o:hrstd="t" o:hr="t" fillcolor="#a0a0a0" stroked="f"/>
        </w:pict>
      </w:r>
    </w:p>
    <w:p w14:paraId="3CD5C04D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Grapes That Tell the Jura Story</w:t>
      </w:r>
    </w:p>
    <w:p w14:paraId="6F3F2276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“The region’s signature grapes offer a taste of its personality:</w:t>
      </w:r>
    </w:p>
    <w:p w14:paraId="6419F68F" w14:textId="77777777" w:rsidR="00FA01A8" w:rsidRPr="00FA01A8" w:rsidRDefault="00FA01A8" w:rsidP="00FA01A8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Savagnin: The backbone of Vin Jaune, with nutty, oxidative notes or crisp citrus flavors in ouillé wines. Pair with Comté or roast chicken.</w:t>
      </w:r>
    </w:p>
    <w:p w14:paraId="5314C927" w14:textId="77777777" w:rsidR="00FA01A8" w:rsidRPr="00FA01A8" w:rsidRDefault="00FA01A8" w:rsidP="00FA01A8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Poulsard: A pale, light-bodied red that’s all about tart red fruit—amazing with charcuterie or duck confit.</w:t>
      </w:r>
    </w:p>
    <w:p w14:paraId="5F75CB03" w14:textId="77777777" w:rsidR="00FA01A8" w:rsidRPr="00FA01A8" w:rsidRDefault="00FA01A8" w:rsidP="00FA01A8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Trousseau: The structured, peppery counterpart to Poulsard, ideal with mushrooms or game dishes.”**</w:t>
      </w:r>
    </w:p>
    <w:p w14:paraId="44FA16DE" w14:textId="77777777" w:rsidR="00FA01A8" w:rsidRPr="00FA01A8" w:rsidRDefault="00000000" w:rsidP="00FA01A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B3A6284">
          <v:rect id="_x0000_i1028" style="width:0;height:1.5pt" o:hralign="center" o:hrstd="t" o:hr="t" fillcolor="#a0a0a0" stroked="f"/>
        </w:pict>
      </w:r>
    </w:p>
    <w:p w14:paraId="494C2840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What Most People Get Wrong</w:t>
      </w:r>
    </w:p>
    <w:p w14:paraId="2C63B1B6" w14:textId="77777777" w:rsid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“Don’t assume Jura wines are all oxidative! Many winemakers are now crafting fresher, fruitier expressions while still respecting tradition. </w:t>
      </w:r>
    </w:p>
    <w:p w14:paraId="09B104C8" w14:textId="61DE68B4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And remember, Vin Jaune is at its absolute best alongside Comté cheese—the nutty, creamy pairing is pure perfection.”</w:t>
      </w:r>
    </w:p>
    <w:p w14:paraId="671124DA" w14:textId="77777777" w:rsidR="00FA01A8" w:rsidRPr="00FA01A8" w:rsidRDefault="00000000" w:rsidP="00FA01A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09E269A7">
          <v:rect id="_x0000_i1029" style="width:0;height:1.5pt" o:hralign="center" o:hrstd="t" o:hr="t" fillcolor="#a0a0a0" stroked="f"/>
        </w:pict>
      </w:r>
    </w:p>
    <w:p w14:paraId="17BFA1E1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Something Sweet and Rare</w:t>
      </w:r>
    </w:p>
    <w:p w14:paraId="6C2D1465" w14:textId="77777777" w:rsid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“Keep an eye out for Vin de Paille (‘straw wine’), a luscious, honeyed dessert wine made from grapes dried on straw mats. </w:t>
      </w:r>
    </w:p>
    <w:p w14:paraId="2DB1F0AF" w14:textId="07A55150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It’s rare, but if you find it, serve it with blue cheese or fruit tarts—it’s an unforgettable experience.”</w:t>
      </w:r>
    </w:p>
    <w:p w14:paraId="1E6B290A" w14:textId="77777777" w:rsidR="00FA01A8" w:rsidRPr="00FA01A8" w:rsidRDefault="00000000" w:rsidP="00FA01A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DFBDD58">
          <v:rect id="_x0000_i1030" style="width:0;height:1.5pt" o:hralign="center" o:hrstd="t" o:hr="t" fillcolor="#a0a0a0" stroked="f"/>
        </w:pict>
      </w:r>
    </w:p>
    <w:p w14:paraId="101238B5" w14:textId="77777777" w:rsidR="00FA01A8" w:rsidRPr="00FA01A8" w:rsidRDefault="00FA01A8" w:rsidP="00FA01A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A01A8">
        <w:rPr>
          <w:rFonts w:asciiTheme="majorBidi" w:hAnsiTheme="majorBidi" w:cstheme="majorBidi"/>
          <w:b/>
          <w:bCs/>
          <w:sz w:val="40"/>
          <w:szCs w:val="40"/>
        </w:rPr>
        <w:t>Wrap-Up</w:t>
      </w:r>
    </w:p>
    <w:p w14:paraId="26162397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“Jura is proof that greatness can come from small places. It’s a region where patience meets innovation, where every sip tells a story of mountain air, ancient soils, and fearless winemakers.</w:t>
      </w:r>
    </w:p>
    <w:p w14:paraId="3A60154C" w14:textId="77777777" w:rsidR="00FA01A8" w:rsidRPr="00FA01A8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>Next time on Wine Regions Revealed, we’ll head to Savoie—where alpine slopes give birth to crisp, mineral whites and peppery reds.</w:t>
      </w:r>
    </w:p>
    <w:p w14:paraId="4C6DCCB6" w14:textId="77777777" w:rsidR="00CA5E67" w:rsidRDefault="00FA01A8" w:rsidP="00FA01A8">
      <w:pPr>
        <w:rPr>
          <w:rFonts w:asciiTheme="majorBidi" w:hAnsiTheme="majorBidi" w:cstheme="majorBidi"/>
          <w:sz w:val="40"/>
          <w:szCs w:val="40"/>
        </w:rPr>
      </w:pPr>
      <w:r w:rsidRPr="00FA01A8">
        <w:rPr>
          <w:rFonts w:asciiTheme="majorBidi" w:hAnsiTheme="majorBidi" w:cstheme="majorBidi"/>
          <w:sz w:val="40"/>
          <w:szCs w:val="40"/>
        </w:rPr>
        <w:t xml:space="preserve">Until then, pour a glass of Jura’s Poulsard, pair it with Comté, and let yourself taste a corner of France few ever discover. </w:t>
      </w:r>
    </w:p>
    <w:p w14:paraId="1C354E32" w14:textId="04B47C8E" w:rsidR="00FB5B6C" w:rsidRPr="00FA01A8" w:rsidRDefault="00CA5E67" w:rsidP="00CA5E67">
      <w:pPr>
        <w:rPr>
          <w:rFonts w:asciiTheme="majorBidi" w:hAnsiTheme="majorBidi" w:cstheme="majorBidi"/>
          <w:sz w:val="40"/>
          <w:szCs w:val="40"/>
        </w:rPr>
      </w:pPr>
      <w:r w:rsidRPr="00CA5E67">
        <w:rPr>
          <w:rFonts w:asciiTheme="majorBidi" w:hAnsiTheme="majorBidi" w:cstheme="majorBidi"/>
          <w:i/>
          <w:iCs/>
          <w:sz w:val="40"/>
          <w:szCs w:val="40"/>
        </w:rPr>
        <w:t>There's a whole world of wine waiting—let’s continue to uncover it.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="00FA01A8" w:rsidRPr="00FA01A8">
        <w:rPr>
          <w:rFonts w:asciiTheme="majorBidi" w:hAnsiTheme="majorBidi" w:cstheme="majorBidi"/>
          <w:sz w:val="40"/>
          <w:szCs w:val="40"/>
        </w:rPr>
        <w:t>À la vôtre!”</w:t>
      </w:r>
    </w:p>
    <w:sectPr w:rsidR="00FB5B6C" w:rsidRPr="00FA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525"/>
    <w:multiLevelType w:val="multilevel"/>
    <w:tmpl w:val="F5C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166B"/>
    <w:multiLevelType w:val="multilevel"/>
    <w:tmpl w:val="898C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57140"/>
    <w:multiLevelType w:val="multilevel"/>
    <w:tmpl w:val="0D2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A7F94"/>
    <w:multiLevelType w:val="multilevel"/>
    <w:tmpl w:val="268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96899"/>
    <w:multiLevelType w:val="multilevel"/>
    <w:tmpl w:val="0FD8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C7C24"/>
    <w:multiLevelType w:val="multilevel"/>
    <w:tmpl w:val="675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604689">
    <w:abstractNumId w:val="1"/>
  </w:num>
  <w:num w:numId="2" w16cid:durableId="260912388">
    <w:abstractNumId w:val="4"/>
  </w:num>
  <w:num w:numId="3" w16cid:durableId="1844079265">
    <w:abstractNumId w:val="2"/>
  </w:num>
  <w:num w:numId="4" w16cid:durableId="2010673895">
    <w:abstractNumId w:val="0"/>
  </w:num>
  <w:num w:numId="5" w16cid:durableId="935090378">
    <w:abstractNumId w:val="3"/>
  </w:num>
  <w:num w:numId="6" w16cid:durableId="1223638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0"/>
    <w:rsid w:val="000A4515"/>
    <w:rsid w:val="00143158"/>
    <w:rsid w:val="004B0D74"/>
    <w:rsid w:val="004C11CC"/>
    <w:rsid w:val="004C40FD"/>
    <w:rsid w:val="008D3D73"/>
    <w:rsid w:val="009724FB"/>
    <w:rsid w:val="00CA5E67"/>
    <w:rsid w:val="00CE6D20"/>
    <w:rsid w:val="00FA01A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B742"/>
  <w15:chartTrackingRefBased/>
  <w15:docId w15:val="{9DFE9DEF-ADE4-49AB-A102-B9E48B43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2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0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2025-07-23T03:23:00Z</dcterms:created>
  <dcterms:modified xsi:type="dcterms:W3CDTF">2025-08-06T03:04:00Z</dcterms:modified>
</cp:coreProperties>
</file>