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775DD" w14:textId="77777777" w:rsidR="004B3AD7" w:rsidRPr="004B3AD7" w:rsidRDefault="004B3AD7" w:rsidP="004B3AD7">
      <w:pPr>
        <w:ind w:left="0" w:firstLine="0"/>
        <w:rPr>
          <w:rFonts w:asciiTheme="majorBidi" w:hAnsiTheme="majorBidi" w:cstheme="majorBidi"/>
          <w:sz w:val="40"/>
          <w:szCs w:val="40"/>
        </w:rPr>
      </w:pPr>
      <w:r w:rsidRPr="004B3AD7">
        <w:rPr>
          <w:rFonts w:asciiTheme="majorBidi" w:hAnsiTheme="majorBidi" w:cstheme="majorBidi"/>
          <w:b/>
          <w:bCs/>
          <w:sz w:val="40"/>
          <w:szCs w:val="40"/>
        </w:rPr>
        <w:t>Episode 134 Ethiopia</w:t>
      </w:r>
    </w:p>
    <w:p w14:paraId="6011D3B2" w14:textId="77777777" w:rsidR="00420871" w:rsidRPr="00420871" w:rsidRDefault="00420871" w:rsidP="00420871">
      <w:pPr>
        <w:ind w:left="0" w:firstLine="0"/>
        <w:rPr>
          <w:rFonts w:asciiTheme="majorBidi" w:hAnsiTheme="majorBidi" w:cstheme="majorBidi"/>
          <w:sz w:val="40"/>
          <w:szCs w:val="40"/>
        </w:rPr>
      </w:pPr>
      <w:r w:rsidRPr="00420871">
        <w:rPr>
          <w:rFonts w:asciiTheme="majorBidi" w:hAnsiTheme="majorBidi" w:cstheme="majorBidi"/>
          <w:sz w:val="40"/>
          <w:szCs w:val="40"/>
        </w:rPr>
        <w:t xml:space="preserve">Hi! I’m Marc, and welcome to </w:t>
      </w:r>
      <w:r w:rsidRPr="00420871">
        <w:rPr>
          <w:rFonts w:asciiTheme="majorBidi" w:hAnsiTheme="majorBidi" w:cstheme="majorBidi"/>
          <w:i/>
          <w:iCs/>
          <w:sz w:val="40"/>
          <w:szCs w:val="40"/>
        </w:rPr>
        <w:t>Wine Regions Revealed</w:t>
      </w:r>
      <w:r w:rsidRPr="00420871">
        <w:rPr>
          <w:rFonts w:asciiTheme="majorBidi" w:hAnsiTheme="majorBidi" w:cstheme="majorBidi"/>
          <w:sz w:val="40"/>
          <w:szCs w:val="40"/>
        </w:rPr>
        <w:t>—the series where we explore the world’s wine regions, one small sip at a time.</w:t>
      </w:r>
    </w:p>
    <w:p w14:paraId="26F33599" w14:textId="77777777" w:rsidR="00420871" w:rsidRPr="00420871" w:rsidRDefault="00420871" w:rsidP="00420871">
      <w:pPr>
        <w:ind w:left="0" w:firstLine="0"/>
        <w:rPr>
          <w:rFonts w:asciiTheme="majorBidi" w:hAnsiTheme="majorBidi" w:cstheme="majorBidi"/>
          <w:sz w:val="40"/>
          <w:szCs w:val="40"/>
        </w:rPr>
      </w:pPr>
      <w:r w:rsidRPr="00420871">
        <w:rPr>
          <w:rFonts w:asciiTheme="majorBidi" w:hAnsiTheme="majorBidi" w:cstheme="majorBidi"/>
          <w:sz w:val="40"/>
          <w:szCs w:val="40"/>
        </w:rPr>
        <w:t xml:space="preserve">Last time we explored Tunisia, where ancient Carthaginian terroir and indigenous </w:t>
      </w:r>
      <w:proofErr w:type="spellStart"/>
      <w:r w:rsidRPr="00420871">
        <w:rPr>
          <w:rFonts w:asciiTheme="majorBidi" w:hAnsiTheme="majorBidi" w:cstheme="majorBidi"/>
          <w:sz w:val="40"/>
          <w:szCs w:val="40"/>
        </w:rPr>
        <w:t>Beldi</w:t>
      </w:r>
      <w:proofErr w:type="spellEnd"/>
      <w:r w:rsidRPr="00420871">
        <w:rPr>
          <w:rFonts w:asciiTheme="majorBidi" w:hAnsiTheme="majorBidi" w:cstheme="majorBidi"/>
          <w:sz w:val="40"/>
          <w:szCs w:val="40"/>
        </w:rPr>
        <w:t xml:space="preserve"> grapes are creating wines with flavors you can’t find anywhere else in the world.</w:t>
      </w:r>
    </w:p>
    <w:p w14:paraId="5B5BF191" w14:textId="77777777" w:rsidR="00420871" w:rsidRPr="00420871" w:rsidRDefault="00420871" w:rsidP="00420871">
      <w:pPr>
        <w:ind w:left="0" w:firstLine="0"/>
        <w:rPr>
          <w:rFonts w:asciiTheme="majorBidi" w:hAnsiTheme="majorBidi" w:cstheme="majorBidi"/>
          <w:sz w:val="40"/>
          <w:szCs w:val="40"/>
        </w:rPr>
      </w:pPr>
      <w:r w:rsidRPr="00420871">
        <w:rPr>
          <w:rFonts w:asciiTheme="majorBidi" w:hAnsiTheme="majorBidi" w:cstheme="majorBidi"/>
          <w:sz w:val="40"/>
          <w:szCs w:val="40"/>
        </w:rPr>
        <w:t>Today, we’re heading to Ethiopia.</w:t>
      </w:r>
    </w:p>
    <w:p w14:paraId="714F3059" w14:textId="77777777" w:rsidR="00420871" w:rsidRPr="00420871" w:rsidRDefault="00420871" w:rsidP="00420871">
      <w:pPr>
        <w:ind w:left="0" w:firstLine="0"/>
        <w:rPr>
          <w:rFonts w:asciiTheme="majorBidi" w:hAnsiTheme="majorBidi" w:cstheme="majorBidi"/>
          <w:sz w:val="40"/>
          <w:szCs w:val="40"/>
        </w:rPr>
      </w:pPr>
      <w:r w:rsidRPr="00420871">
        <w:rPr>
          <w:rFonts w:asciiTheme="majorBidi" w:hAnsiTheme="majorBidi" w:cstheme="majorBidi"/>
          <w:sz w:val="40"/>
          <w:szCs w:val="40"/>
        </w:rPr>
        <w:t>The birthplace of coffee is now exploring a very different beverage—wine—at some of the most extreme vineyard elevations in the world.</w:t>
      </w:r>
    </w:p>
    <w:p w14:paraId="05FEBD06" w14:textId="77777777" w:rsidR="00420871" w:rsidRPr="00420871" w:rsidRDefault="00420871" w:rsidP="00420871">
      <w:pPr>
        <w:ind w:left="0" w:firstLine="0"/>
        <w:rPr>
          <w:rFonts w:asciiTheme="majorBidi" w:hAnsiTheme="majorBidi" w:cstheme="majorBidi"/>
          <w:sz w:val="40"/>
          <w:szCs w:val="40"/>
        </w:rPr>
      </w:pPr>
      <w:r w:rsidRPr="00420871">
        <w:rPr>
          <w:rFonts w:asciiTheme="majorBidi" w:hAnsiTheme="majorBidi" w:cstheme="majorBidi"/>
          <w:sz w:val="40"/>
          <w:szCs w:val="40"/>
        </w:rPr>
        <w:t>At heights of up to 7,500 feet above sea level, Ethiopian pioneers are discovering that the same highland climate that produces exceptional coffee can also yield remarkably elegant wines. The thin mountain air, intense equatorial sunlight, and dramatic day-to-night temperature shifts combine to create an environment unlike anywhere else in viticulture.</w:t>
      </w:r>
    </w:p>
    <w:p w14:paraId="18A637DE" w14:textId="77777777" w:rsidR="00420871" w:rsidRPr="00420871" w:rsidRDefault="00420871" w:rsidP="00420871">
      <w:pPr>
        <w:ind w:left="0" w:firstLine="0"/>
        <w:rPr>
          <w:rFonts w:asciiTheme="majorBidi" w:hAnsiTheme="majorBidi" w:cstheme="majorBidi"/>
          <w:sz w:val="40"/>
          <w:szCs w:val="40"/>
        </w:rPr>
      </w:pPr>
      <w:r w:rsidRPr="00420871">
        <w:rPr>
          <w:rFonts w:asciiTheme="majorBidi" w:hAnsiTheme="majorBidi" w:cstheme="majorBidi"/>
          <w:sz w:val="40"/>
          <w:szCs w:val="40"/>
        </w:rPr>
        <w:t xml:space="preserve">Sauvignon Blanc here bursts with concentrated aromatics—passionfruit, gooseberry, lime zest—balanced by a crisp, flinty minerality from volcanic soils. Merlot </w:t>
      </w:r>
      <w:r w:rsidRPr="00420871">
        <w:rPr>
          <w:rFonts w:asciiTheme="majorBidi" w:hAnsiTheme="majorBidi" w:cstheme="majorBidi"/>
          <w:sz w:val="40"/>
          <w:szCs w:val="40"/>
        </w:rPr>
        <w:lastRenderedPageBreak/>
        <w:t>develops fine tannins and black plum depth without losing freshness, while Pinot Noir surprises with delicate strawberry, dried rose petal, and a whisper of spice. Chardonnay offers ripe pear and pineapple lifted by a clean mineral edge.</w:t>
      </w:r>
    </w:p>
    <w:p w14:paraId="34B4B990" w14:textId="77777777" w:rsidR="00420871" w:rsidRDefault="00420871" w:rsidP="00420871">
      <w:pPr>
        <w:ind w:left="0" w:firstLine="0"/>
        <w:rPr>
          <w:rFonts w:asciiTheme="majorBidi" w:hAnsiTheme="majorBidi" w:cstheme="majorBidi"/>
          <w:sz w:val="40"/>
          <w:szCs w:val="40"/>
        </w:rPr>
      </w:pPr>
      <w:r w:rsidRPr="00420871">
        <w:rPr>
          <w:rFonts w:asciiTheme="majorBidi" w:hAnsiTheme="majorBidi" w:cstheme="majorBidi"/>
          <w:sz w:val="40"/>
          <w:szCs w:val="40"/>
        </w:rPr>
        <w:t xml:space="preserve">The Ethiopian Highlands stretch from the Rift Valley to the Simien Mountains, with elevations ranging from 5,000 to 7,500 feet. </w:t>
      </w:r>
    </w:p>
    <w:p w14:paraId="64F62848" w14:textId="77777777" w:rsidR="00420871" w:rsidRDefault="00420871" w:rsidP="00420871">
      <w:pPr>
        <w:ind w:left="0" w:firstLine="0"/>
        <w:rPr>
          <w:rFonts w:asciiTheme="majorBidi" w:hAnsiTheme="majorBidi" w:cstheme="majorBidi"/>
          <w:sz w:val="40"/>
          <w:szCs w:val="40"/>
        </w:rPr>
      </w:pPr>
      <w:r w:rsidRPr="00420871">
        <w:rPr>
          <w:rFonts w:asciiTheme="majorBidi" w:hAnsiTheme="majorBidi" w:cstheme="majorBidi"/>
          <w:sz w:val="40"/>
          <w:szCs w:val="40"/>
        </w:rPr>
        <w:t xml:space="preserve">Despite their equatorial location, these vineyards enjoy year-round springlike conditions and cool nights, preserving acidity and finesse in the fruit. </w:t>
      </w:r>
    </w:p>
    <w:p w14:paraId="3BBA0B54" w14:textId="143F8C4D" w:rsidR="00420871" w:rsidRPr="00420871" w:rsidRDefault="00420871" w:rsidP="00420871">
      <w:pPr>
        <w:ind w:left="0" w:firstLine="0"/>
        <w:rPr>
          <w:rFonts w:asciiTheme="majorBidi" w:hAnsiTheme="majorBidi" w:cstheme="majorBidi"/>
          <w:sz w:val="40"/>
          <w:szCs w:val="40"/>
        </w:rPr>
      </w:pPr>
      <w:r w:rsidRPr="00420871">
        <w:rPr>
          <w:rFonts w:asciiTheme="majorBidi" w:hAnsiTheme="majorBidi" w:cstheme="majorBidi"/>
          <w:sz w:val="40"/>
          <w:szCs w:val="40"/>
        </w:rPr>
        <w:t xml:space="preserve">While Ethiopia remains best known for coffee and ancient civilizations, wineries like Castel near </w:t>
      </w:r>
      <w:proofErr w:type="spellStart"/>
      <w:r w:rsidRPr="00420871">
        <w:rPr>
          <w:rFonts w:asciiTheme="majorBidi" w:hAnsiTheme="majorBidi" w:cstheme="majorBidi"/>
          <w:sz w:val="40"/>
          <w:szCs w:val="40"/>
        </w:rPr>
        <w:t>Ziway</w:t>
      </w:r>
      <w:proofErr w:type="spellEnd"/>
      <w:r w:rsidRPr="00420871">
        <w:rPr>
          <w:rFonts w:asciiTheme="majorBidi" w:hAnsiTheme="majorBidi" w:cstheme="majorBidi"/>
          <w:sz w:val="40"/>
          <w:szCs w:val="40"/>
        </w:rPr>
        <w:t xml:space="preserve"> (ZEE-way) are showing that Africa’s highest vineyards can rival established cool-climate regions around the globe.</w:t>
      </w:r>
    </w:p>
    <w:p w14:paraId="6B515A86" w14:textId="77777777" w:rsidR="00420871" w:rsidRPr="00420871" w:rsidRDefault="00420871" w:rsidP="00420871">
      <w:pPr>
        <w:ind w:left="0" w:firstLine="0"/>
        <w:rPr>
          <w:rFonts w:asciiTheme="majorBidi" w:hAnsiTheme="majorBidi" w:cstheme="majorBidi"/>
          <w:sz w:val="40"/>
          <w:szCs w:val="40"/>
        </w:rPr>
      </w:pPr>
      <w:r w:rsidRPr="00420871">
        <w:rPr>
          <w:rFonts w:asciiTheme="majorBidi" w:hAnsiTheme="majorBidi" w:cstheme="majorBidi"/>
          <w:b/>
          <w:bCs/>
          <w:sz w:val="40"/>
          <w:szCs w:val="40"/>
        </w:rPr>
        <w:t>Why Should I Care?</w:t>
      </w:r>
    </w:p>
    <w:p w14:paraId="6D888AF9" w14:textId="77777777" w:rsidR="00420871" w:rsidRDefault="00420871" w:rsidP="00420871">
      <w:pPr>
        <w:ind w:left="0" w:firstLine="0"/>
        <w:rPr>
          <w:rFonts w:asciiTheme="majorBidi" w:hAnsiTheme="majorBidi" w:cstheme="majorBidi"/>
          <w:sz w:val="40"/>
          <w:szCs w:val="40"/>
        </w:rPr>
      </w:pPr>
      <w:r w:rsidRPr="00420871">
        <w:rPr>
          <w:rFonts w:asciiTheme="majorBidi" w:hAnsiTheme="majorBidi" w:cstheme="majorBidi"/>
          <w:b/>
          <w:bCs/>
          <w:sz w:val="40"/>
          <w:szCs w:val="40"/>
        </w:rPr>
        <w:t>For drinkers,</w:t>
      </w:r>
      <w:r w:rsidRPr="00420871">
        <w:rPr>
          <w:rFonts w:asciiTheme="majorBidi" w:hAnsiTheme="majorBidi" w:cstheme="majorBidi"/>
          <w:sz w:val="40"/>
          <w:szCs w:val="40"/>
        </w:rPr>
        <w:t xml:space="preserve"> Ethiopian wines deliver an adventurous tasting experience—flavors shaped by a rare mix of high-altitude precision and equatorial intensity. </w:t>
      </w:r>
    </w:p>
    <w:p w14:paraId="2B0AABAF" w14:textId="2C2DA10F" w:rsidR="00420871" w:rsidRPr="00420871" w:rsidRDefault="00420871" w:rsidP="00420871">
      <w:pPr>
        <w:ind w:left="0" w:firstLine="0"/>
        <w:rPr>
          <w:rFonts w:asciiTheme="majorBidi" w:hAnsiTheme="majorBidi" w:cstheme="majorBidi"/>
          <w:sz w:val="40"/>
          <w:szCs w:val="40"/>
        </w:rPr>
      </w:pPr>
      <w:r w:rsidRPr="00420871">
        <w:rPr>
          <w:rFonts w:asciiTheme="majorBidi" w:hAnsiTheme="majorBidi" w:cstheme="majorBidi"/>
          <w:b/>
          <w:bCs/>
          <w:sz w:val="40"/>
          <w:szCs w:val="40"/>
        </w:rPr>
        <w:t>For enthusiasts</w:t>
      </w:r>
      <w:r w:rsidRPr="00420871">
        <w:rPr>
          <w:rFonts w:asciiTheme="majorBidi" w:hAnsiTheme="majorBidi" w:cstheme="majorBidi"/>
          <w:sz w:val="40"/>
          <w:szCs w:val="40"/>
        </w:rPr>
        <w:t>, it’s a living experiment in how climate and elevation can rewrite the rules of wine geography.</w:t>
      </w:r>
    </w:p>
    <w:p w14:paraId="53692CB8" w14:textId="77777777" w:rsidR="00420871" w:rsidRPr="00420871" w:rsidRDefault="00420871" w:rsidP="00420871">
      <w:pPr>
        <w:ind w:left="0" w:firstLine="0"/>
        <w:rPr>
          <w:rFonts w:asciiTheme="majorBidi" w:hAnsiTheme="majorBidi" w:cstheme="majorBidi"/>
          <w:sz w:val="40"/>
          <w:szCs w:val="40"/>
        </w:rPr>
      </w:pPr>
      <w:r w:rsidRPr="00420871">
        <w:rPr>
          <w:rFonts w:asciiTheme="majorBidi" w:hAnsiTheme="majorBidi" w:cstheme="majorBidi"/>
          <w:b/>
          <w:bCs/>
          <w:sz w:val="40"/>
          <w:szCs w:val="40"/>
        </w:rPr>
        <w:lastRenderedPageBreak/>
        <w:t>Try this</w:t>
      </w:r>
      <w:r w:rsidRPr="00420871">
        <w:rPr>
          <w:rFonts w:asciiTheme="majorBidi" w:hAnsiTheme="majorBidi" w:cstheme="majorBidi"/>
          <w:sz w:val="40"/>
          <w:szCs w:val="40"/>
        </w:rPr>
        <w:t>: Compare an Ethiopian Sauvignon Blanc with a Marlborough version. Both are aromatic, but the Ethiopian wine often carries more concentrated tropical fruit alongside a sharper mineral backbone.</w:t>
      </w:r>
    </w:p>
    <w:p w14:paraId="04E56803" w14:textId="77777777" w:rsidR="00420871" w:rsidRPr="00420871" w:rsidRDefault="00420871" w:rsidP="00420871">
      <w:pPr>
        <w:ind w:left="0" w:firstLine="0"/>
        <w:rPr>
          <w:rFonts w:asciiTheme="majorBidi" w:hAnsiTheme="majorBidi" w:cstheme="majorBidi"/>
          <w:sz w:val="40"/>
          <w:szCs w:val="40"/>
        </w:rPr>
      </w:pPr>
      <w:r w:rsidRPr="00420871">
        <w:rPr>
          <w:rFonts w:asciiTheme="majorBidi" w:hAnsiTheme="majorBidi" w:cstheme="majorBidi"/>
          <w:b/>
          <w:bCs/>
          <w:sz w:val="40"/>
          <w:szCs w:val="40"/>
        </w:rPr>
        <w:t>Practical Application</w:t>
      </w:r>
    </w:p>
    <w:p w14:paraId="6FD3F468" w14:textId="77777777" w:rsidR="00420871" w:rsidRPr="00420871" w:rsidRDefault="00420871" w:rsidP="00420871">
      <w:pPr>
        <w:ind w:left="0" w:firstLine="0"/>
        <w:rPr>
          <w:rFonts w:asciiTheme="majorBidi" w:hAnsiTheme="majorBidi" w:cstheme="majorBidi"/>
          <w:sz w:val="40"/>
          <w:szCs w:val="40"/>
        </w:rPr>
      </w:pPr>
      <w:r w:rsidRPr="00420871">
        <w:rPr>
          <w:rFonts w:asciiTheme="majorBidi" w:hAnsiTheme="majorBidi" w:cstheme="majorBidi"/>
          <w:b/>
          <w:bCs/>
          <w:sz w:val="40"/>
          <w:szCs w:val="40"/>
        </w:rPr>
        <w:t>Rift Valley</w:t>
      </w:r>
      <w:r w:rsidRPr="00420871">
        <w:rPr>
          <w:rFonts w:asciiTheme="majorBidi" w:hAnsiTheme="majorBidi" w:cstheme="majorBidi"/>
          <w:sz w:val="40"/>
          <w:szCs w:val="40"/>
        </w:rPr>
        <w:t xml:space="preserve"> – Volcanic soils at 5,000–6,500 feet, ideal for Sauvignon Blanc and Merlot. Castel Winery leads the way.</w:t>
      </w:r>
    </w:p>
    <w:p w14:paraId="31543843" w14:textId="77777777" w:rsidR="00420871" w:rsidRPr="00420871" w:rsidRDefault="00420871" w:rsidP="00420871">
      <w:pPr>
        <w:ind w:left="0" w:firstLine="0"/>
        <w:rPr>
          <w:rFonts w:asciiTheme="majorBidi" w:hAnsiTheme="majorBidi" w:cstheme="majorBidi"/>
          <w:sz w:val="40"/>
          <w:szCs w:val="40"/>
        </w:rPr>
      </w:pPr>
      <w:r w:rsidRPr="00420871">
        <w:rPr>
          <w:rFonts w:asciiTheme="majorBidi" w:hAnsiTheme="majorBidi" w:cstheme="majorBidi"/>
          <w:b/>
          <w:bCs/>
          <w:sz w:val="40"/>
          <w:szCs w:val="40"/>
        </w:rPr>
        <w:t>Awash Valley</w:t>
      </w:r>
      <w:r w:rsidRPr="00420871">
        <w:rPr>
          <w:rFonts w:asciiTheme="majorBidi" w:hAnsiTheme="majorBidi" w:cstheme="majorBidi"/>
          <w:sz w:val="40"/>
          <w:szCs w:val="40"/>
        </w:rPr>
        <w:t xml:space="preserve"> – </w:t>
      </w:r>
      <w:proofErr w:type="gramStart"/>
      <w:r w:rsidRPr="00420871">
        <w:rPr>
          <w:rFonts w:asciiTheme="majorBidi" w:hAnsiTheme="majorBidi" w:cstheme="majorBidi"/>
          <w:sz w:val="40"/>
          <w:szCs w:val="40"/>
        </w:rPr>
        <w:t>Protected river</w:t>
      </w:r>
      <w:proofErr w:type="gramEnd"/>
      <w:r w:rsidRPr="00420871">
        <w:rPr>
          <w:rFonts w:asciiTheme="majorBidi" w:hAnsiTheme="majorBidi" w:cstheme="majorBidi"/>
          <w:sz w:val="40"/>
          <w:szCs w:val="40"/>
        </w:rPr>
        <w:t xml:space="preserve"> valley with morning mists, suited to experimental whites.</w:t>
      </w:r>
    </w:p>
    <w:p w14:paraId="06FF2D32" w14:textId="77777777" w:rsidR="00420871" w:rsidRPr="00420871" w:rsidRDefault="00420871" w:rsidP="00420871">
      <w:pPr>
        <w:ind w:left="0" w:firstLine="0"/>
        <w:rPr>
          <w:rFonts w:asciiTheme="majorBidi" w:hAnsiTheme="majorBidi" w:cstheme="majorBidi"/>
          <w:sz w:val="40"/>
          <w:szCs w:val="40"/>
        </w:rPr>
      </w:pPr>
      <w:r w:rsidRPr="00420871">
        <w:rPr>
          <w:rFonts w:asciiTheme="majorBidi" w:hAnsiTheme="majorBidi" w:cstheme="majorBidi"/>
          <w:b/>
          <w:bCs/>
          <w:sz w:val="40"/>
          <w:szCs w:val="40"/>
        </w:rPr>
        <w:t>Simien Foothills</w:t>
      </w:r>
      <w:r w:rsidRPr="00420871">
        <w:rPr>
          <w:rFonts w:asciiTheme="majorBidi" w:hAnsiTheme="majorBidi" w:cstheme="majorBidi"/>
          <w:sz w:val="40"/>
          <w:szCs w:val="40"/>
        </w:rPr>
        <w:t xml:space="preserve"> – Extreme altitude sites up to 7,500 feet, testing the limits of viticulture.</w:t>
      </w:r>
    </w:p>
    <w:p w14:paraId="06759C40" w14:textId="77777777" w:rsidR="00420871" w:rsidRPr="00420871" w:rsidRDefault="00420871" w:rsidP="00420871">
      <w:pPr>
        <w:ind w:left="0" w:firstLine="0"/>
        <w:rPr>
          <w:rFonts w:asciiTheme="majorBidi" w:hAnsiTheme="majorBidi" w:cstheme="majorBidi"/>
          <w:sz w:val="40"/>
          <w:szCs w:val="40"/>
        </w:rPr>
      </w:pPr>
      <w:r w:rsidRPr="00420871">
        <w:rPr>
          <w:rFonts w:asciiTheme="majorBidi" w:hAnsiTheme="majorBidi" w:cstheme="majorBidi"/>
          <w:b/>
          <w:bCs/>
          <w:sz w:val="40"/>
          <w:szCs w:val="40"/>
        </w:rPr>
        <w:t>Pro Tip</w:t>
      </w:r>
      <w:r w:rsidRPr="00420871">
        <w:rPr>
          <w:rFonts w:asciiTheme="majorBidi" w:hAnsiTheme="majorBidi" w:cstheme="majorBidi"/>
          <w:sz w:val="40"/>
          <w:szCs w:val="40"/>
        </w:rPr>
        <w:br/>
        <w:t>Look for “Ethiopian Highlands” on the label—your sign that the wine comes from some of the highest commercial vineyards in the world.</w:t>
      </w:r>
    </w:p>
    <w:p w14:paraId="2BB07963" w14:textId="77777777" w:rsidR="00420871" w:rsidRDefault="00420871" w:rsidP="00420871">
      <w:pPr>
        <w:ind w:left="0" w:firstLine="0"/>
        <w:rPr>
          <w:rFonts w:asciiTheme="majorBidi" w:hAnsiTheme="majorBidi" w:cstheme="majorBidi"/>
          <w:sz w:val="40"/>
          <w:szCs w:val="40"/>
        </w:rPr>
      </w:pPr>
      <w:r w:rsidRPr="00420871">
        <w:rPr>
          <w:rFonts w:asciiTheme="majorBidi" w:hAnsiTheme="majorBidi" w:cstheme="majorBidi"/>
          <w:b/>
          <w:bCs/>
          <w:sz w:val="40"/>
          <w:szCs w:val="40"/>
        </w:rPr>
        <w:t>Common Mistakes</w:t>
      </w:r>
      <w:r w:rsidRPr="00420871">
        <w:rPr>
          <w:rFonts w:asciiTheme="majorBidi" w:hAnsiTheme="majorBidi" w:cstheme="majorBidi"/>
          <w:sz w:val="40"/>
          <w:szCs w:val="40"/>
        </w:rPr>
        <w:br/>
        <w:t xml:space="preserve">Don’t expect tropical, overripe flavors—these wines are structured and fresh, with cool-climate balance despite their location. </w:t>
      </w:r>
    </w:p>
    <w:p w14:paraId="68F808DB" w14:textId="660A140F" w:rsidR="00420871" w:rsidRPr="00420871" w:rsidRDefault="00420871" w:rsidP="00420871">
      <w:pPr>
        <w:ind w:left="0" w:firstLine="0"/>
        <w:rPr>
          <w:rFonts w:asciiTheme="majorBidi" w:hAnsiTheme="majorBidi" w:cstheme="majorBidi"/>
          <w:sz w:val="40"/>
          <w:szCs w:val="40"/>
        </w:rPr>
      </w:pPr>
      <w:r w:rsidRPr="00420871">
        <w:rPr>
          <w:rFonts w:asciiTheme="majorBidi" w:hAnsiTheme="majorBidi" w:cstheme="majorBidi"/>
          <w:sz w:val="40"/>
          <w:szCs w:val="40"/>
        </w:rPr>
        <w:lastRenderedPageBreak/>
        <w:t>Serve Sauvignon Blanc well-chilled, just as you would a crisp Austrian white, and try it with injera bread and spiced lentils for a uniquely Ethiopian pairing.</w:t>
      </w:r>
    </w:p>
    <w:p w14:paraId="0E78AFF3" w14:textId="77777777" w:rsidR="00420871" w:rsidRPr="00420871" w:rsidRDefault="00420871" w:rsidP="00420871">
      <w:pPr>
        <w:ind w:left="0" w:firstLine="0"/>
        <w:rPr>
          <w:rFonts w:asciiTheme="majorBidi" w:hAnsiTheme="majorBidi" w:cstheme="majorBidi"/>
          <w:sz w:val="40"/>
          <w:szCs w:val="40"/>
        </w:rPr>
      </w:pPr>
      <w:r w:rsidRPr="00420871">
        <w:rPr>
          <w:rFonts w:asciiTheme="majorBidi" w:hAnsiTheme="majorBidi" w:cstheme="majorBidi"/>
          <w:b/>
          <w:bCs/>
          <w:sz w:val="40"/>
          <w:szCs w:val="40"/>
        </w:rPr>
        <w:t>Quick Reference</w:t>
      </w:r>
    </w:p>
    <w:p w14:paraId="4702B074" w14:textId="77777777" w:rsidR="00420871" w:rsidRPr="00420871" w:rsidRDefault="00420871" w:rsidP="00420871">
      <w:pPr>
        <w:ind w:left="0" w:firstLine="0"/>
        <w:rPr>
          <w:rFonts w:asciiTheme="majorBidi" w:hAnsiTheme="majorBidi" w:cstheme="majorBidi"/>
          <w:sz w:val="40"/>
          <w:szCs w:val="40"/>
        </w:rPr>
      </w:pPr>
      <w:r w:rsidRPr="00420871">
        <w:rPr>
          <w:rFonts w:asciiTheme="majorBidi" w:hAnsiTheme="majorBidi" w:cstheme="majorBidi"/>
          <w:sz w:val="40"/>
          <w:szCs w:val="40"/>
        </w:rPr>
        <w:t>Sauvignon Blanc – Passionfruit, gooseberry, lime zest, flinty finish; pairs with vegetable stews, seafood, or coffee ceremony snacks.</w:t>
      </w:r>
    </w:p>
    <w:p w14:paraId="4D382E4D" w14:textId="77777777" w:rsidR="00420871" w:rsidRPr="00420871" w:rsidRDefault="00420871" w:rsidP="00420871">
      <w:pPr>
        <w:ind w:left="0" w:firstLine="0"/>
        <w:rPr>
          <w:rFonts w:asciiTheme="majorBidi" w:hAnsiTheme="majorBidi" w:cstheme="majorBidi"/>
          <w:sz w:val="40"/>
          <w:szCs w:val="40"/>
        </w:rPr>
      </w:pPr>
      <w:r w:rsidRPr="00420871">
        <w:rPr>
          <w:rFonts w:asciiTheme="majorBidi" w:hAnsiTheme="majorBidi" w:cstheme="majorBidi"/>
          <w:sz w:val="40"/>
          <w:szCs w:val="40"/>
        </w:rPr>
        <w:t xml:space="preserve">Merlot – Black plum, soft tannins, herbal lift; ideal with </w:t>
      </w:r>
      <w:proofErr w:type="spellStart"/>
      <w:r w:rsidRPr="00420871">
        <w:rPr>
          <w:rFonts w:asciiTheme="majorBidi" w:hAnsiTheme="majorBidi" w:cstheme="majorBidi"/>
          <w:sz w:val="40"/>
          <w:szCs w:val="40"/>
        </w:rPr>
        <w:t>doro</w:t>
      </w:r>
      <w:proofErr w:type="spellEnd"/>
      <w:r w:rsidRPr="00420871">
        <w:rPr>
          <w:rFonts w:asciiTheme="majorBidi" w:hAnsiTheme="majorBidi" w:cstheme="majorBidi"/>
          <w:sz w:val="40"/>
          <w:szCs w:val="40"/>
        </w:rPr>
        <w:t xml:space="preserve"> wat or roast lamb.</w:t>
      </w:r>
    </w:p>
    <w:p w14:paraId="7F5529D8" w14:textId="77777777" w:rsidR="00420871" w:rsidRPr="00420871" w:rsidRDefault="00420871" w:rsidP="00420871">
      <w:pPr>
        <w:ind w:left="0" w:firstLine="0"/>
        <w:rPr>
          <w:rFonts w:asciiTheme="majorBidi" w:hAnsiTheme="majorBidi" w:cstheme="majorBidi"/>
          <w:sz w:val="40"/>
          <w:szCs w:val="40"/>
        </w:rPr>
      </w:pPr>
      <w:r w:rsidRPr="00420871">
        <w:rPr>
          <w:rFonts w:asciiTheme="majorBidi" w:hAnsiTheme="majorBidi" w:cstheme="majorBidi"/>
          <w:sz w:val="40"/>
          <w:szCs w:val="40"/>
        </w:rPr>
        <w:t>Pinot Noir – Strawberry, rose petal, spice; great with vegetarian dishes and mushroom-based stews.</w:t>
      </w:r>
    </w:p>
    <w:p w14:paraId="01333690" w14:textId="77777777" w:rsidR="00420871" w:rsidRPr="00420871" w:rsidRDefault="00420871" w:rsidP="00420871">
      <w:pPr>
        <w:ind w:left="0" w:firstLine="0"/>
        <w:rPr>
          <w:rFonts w:asciiTheme="majorBidi" w:hAnsiTheme="majorBidi" w:cstheme="majorBidi"/>
          <w:sz w:val="40"/>
          <w:szCs w:val="40"/>
        </w:rPr>
      </w:pPr>
      <w:r w:rsidRPr="00420871">
        <w:rPr>
          <w:rFonts w:asciiTheme="majorBidi" w:hAnsiTheme="majorBidi" w:cstheme="majorBidi"/>
          <w:sz w:val="40"/>
          <w:szCs w:val="40"/>
        </w:rPr>
        <w:t>Chardonnay – Pear, pineapple, mineral backbone; perfect with poultry or mild cheeses.</w:t>
      </w:r>
    </w:p>
    <w:p w14:paraId="24C0E5CA" w14:textId="77777777" w:rsidR="00420871" w:rsidRPr="00420871" w:rsidRDefault="00420871" w:rsidP="00420871">
      <w:pPr>
        <w:ind w:left="0" w:firstLine="0"/>
        <w:rPr>
          <w:rFonts w:asciiTheme="majorBidi" w:hAnsiTheme="majorBidi" w:cstheme="majorBidi"/>
          <w:sz w:val="40"/>
          <w:szCs w:val="40"/>
        </w:rPr>
      </w:pPr>
      <w:r w:rsidRPr="00420871">
        <w:rPr>
          <w:rFonts w:asciiTheme="majorBidi" w:hAnsiTheme="majorBidi" w:cstheme="majorBidi"/>
          <w:sz w:val="40"/>
          <w:szCs w:val="40"/>
        </w:rPr>
        <w:t xml:space="preserve">Next time on </w:t>
      </w:r>
      <w:r w:rsidRPr="00420871">
        <w:rPr>
          <w:rFonts w:asciiTheme="majorBidi" w:hAnsiTheme="majorBidi" w:cstheme="majorBidi"/>
          <w:i/>
          <w:iCs/>
          <w:sz w:val="40"/>
          <w:szCs w:val="40"/>
        </w:rPr>
        <w:t>Wine Regions Revealed</w:t>
      </w:r>
      <w:r w:rsidRPr="00420871">
        <w:rPr>
          <w:rFonts w:asciiTheme="majorBidi" w:hAnsiTheme="majorBidi" w:cstheme="majorBidi"/>
          <w:sz w:val="40"/>
          <w:szCs w:val="40"/>
        </w:rPr>
        <w:t>, we’ll explore Kenya’s equatorial wine frontier—where altitude turns the impossible into elegant, food-friendly wines.</w:t>
      </w:r>
    </w:p>
    <w:p w14:paraId="2E1E936A" w14:textId="77777777" w:rsidR="00420871" w:rsidRDefault="00420871" w:rsidP="00420871">
      <w:pPr>
        <w:ind w:left="0" w:firstLine="0"/>
        <w:rPr>
          <w:rFonts w:asciiTheme="majorBidi" w:hAnsiTheme="majorBidi" w:cstheme="majorBidi"/>
          <w:sz w:val="40"/>
          <w:szCs w:val="40"/>
        </w:rPr>
      </w:pPr>
      <w:r w:rsidRPr="00420871">
        <w:rPr>
          <w:rFonts w:asciiTheme="majorBidi" w:hAnsiTheme="majorBidi" w:cstheme="majorBidi"/>
          <w:sz w:val="40"/>
          <w:szCs w:val="40"/>
        </w:rPr>
        <w:t>Until then, pour yourself a glass of Ethiopian Sauvignon Blanc and taste the sky-high freshness of Africa’s rooftop.</w:t>
      </w:r>
    </w:p>
    <w:p w14:paraId="173C480F" w14:textId="7D793621" w:rsidR="00420871" w:rsidRPr="00420871" w:rsidRDefault="00420871" w:rsidP="00420871">
      <w:pPr>
        <w:ind w:left="0" w:firstLine="0"/>
        <w:rPr>
          <w:rFonts w:asciiTheme="majorBidi" w:hAnsiTheme="majorBidi" w:cstheme="majorBidi"/>
          <w:sz w:val="40"/>
          <w:szCs w:val="40"/>
        </w:rPr>
      </w:pPr>
      <w:r w:rsidRPr="00420871">
        <w:rPr>
          <w:rFonts w:asciiTheme="majorBidi" w:hAnsiTheme="majorBidi" w:cstheme="majorBidi"/>
          <w:sz w:val="40"/>
          <w:szCs w:val="40"/>
        </w:rPr>
        <w:t>Keep exploring—and maybe your next favorite wine will come from a vineyard above the clouds.</w:t>
      </w:r>
    </w:p>
    <w:sectPr w:rsidR="00420871" w:rsidRPr="00420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844CF"/>
    <w:multiLevelType w:val="multilevel"/>
    <w:tmpl w:val="147A0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373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D7"/>
    <w:rsid w:val="000E1780"/>
    <w:rsid w:val="00143158"/>
    <w:rsid w:val="001D0175"/>
    <w:rsid w:val="00420871"/>
    <w:rsid w:val="004B3AD7"/>
    <w:rsid w:val="004C11CC"/>
    <w:rsid w:val="008D3D73"/>
    <w:rsid w:val="00DB7F8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B6F1"/>
  <w15:chartTrackingRefBased/>
  <w15:docId w15:val="{F088B51E-33FB-4C94-A7EE-19DFF7B59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A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3A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3A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3A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3A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3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A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3A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3A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3A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3A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3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AD7"/>
    <w:rPr>
      <w:rFonts w:eastAsiaTheme="majorEastAsia" w:cstheme="majorBidi"/>
      <w:color w:val="272727" w:themeColor="text1" w:themeTint="D8"/>
    </w:rPr>
  </w:style>
  <w:style w:type="paragraph" w:styleId="Title">
    <w:name w:val="Title"/>
    <w:basedOn w:val="Normal"/>
    <w:next w:val="Normal"/>
    <w:link w:val="TitleChar"/>
    <w:uiPriority w:val="10"/>
    <w:qFormat/>
    <w:rsid w:val="004B3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AD7"/>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AD7"/>
    <w:pPr>
      <w:spacing w:before="160"/>
      <w:jc w:val="center"/>
    </w:pPr>
    <w:rPr>
      <w:i/>
      <w:iCs/>
      <w:color w:val="404040" w:themeColor="text1" w:themeTint="BF"/>
    </w:rPr>
  </w:style>
  <w:style w:type="character" w:customStyle="1" w:styleId="QuoteChar">
    <w:name w:val="Quote Char"/>
    <w:basedOn w:val="DefaultParagraphFont"/>
    <w:link w:val="Quote"/>
    <w:uiPriority w:val="29"/>
    <w:rsid w:val="004B3AD7"/>
    <w:rPr>
      <w:i/>
      <w:iCs/>
      <w:color w:val="404040" w:themeColor="text1" w:themeTint="BF"/>
    </w:rPr>
  </w:style>
  <w:style w:type="paragraph" w:styleId="ListParagraph">
    <w:name w:val="List Paragraph"/>
    <w:basedOn w:val="Normal"/>
    <w:uiPriority w:val="34"/>
    <w:qFormat/>
    <w:rsid w:val="004B3AD7"/>
    <w:pPr>
      <w:ind w:left="720"/>
      <w:contextualSpacing/>
    </w:pPr>
  </w:style>
  <w:style w:type="character" w:styleId="IntenseEmphasis">
    <w:name w:val="Intense Emphasis"/>
    <w:basedOn w:val="DefaultParagraphFont"/>
    <w:uiPriority w:val="21"/>
    <w:qFormat/>
    <w:rsid w:val="004B3AD7"/>
    <w:rPr>
      <w:i/>
      <w:iCs/>
      <w:color w:val="2F5496" w:themeColor="accent1" w:themeShade="BF"/>
    </w:rPr>
  </w:style>
  <w:style w:type="paragraph" w:styleId="IntenseQuote">
    <w:name w:val="Intense Quote"/>
    <w:basedOn w:val="Normal"/>
    <w:next w:val="Normal"/>
    <w:link w:val="IntenseQuoteChar"/>
    <w:uiPriority w:val="30"/>
    <w:qFormat/>
    <w:rsid w:val="004B3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3AD7"/>
    <w:rPr>
      <w:i/>
      <w:iCs/>
      <w:color w:val="2F5496" w:themeColor="accent1" w:themeShade="BF"/>
    </w:rPr>
  </w:style>
  <w:style w:type="character" w:styleId="IntenseReference">
    <w:name w:val="Intense Reference"/>
    <w:basedOn w:val="DefaultParagraphFont"/>
    <w:uiPriority w:val="32"/>
    <w:qFormat/>
    <w:rsid w:val="004B3A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2025-08-09T05:06:00Z</dcterms:created>
  <dcterms:modified xsi:type="dcterms:W3CDTF">2025-08-12T00:54:00Z</dcterms:modified>
</cp:coreProperties>
</file>