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878F" w14:textId="77777777" w:rsidR="005E3FED" w:rsidRPr="005E3FED" w:rsidRDefault="005E3FED" w:rsidP="005E3F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FED">
        <w:rPr>
          <w:rFonts w:asciiTheme="majorBidi" w:hAnsiTheme="majorBidi" w:cstheme="majorBidi"/>
          <w:b/>
          <w:bCs/>
          <w:sz w:val="40"/>
          <w:szCs w:val="40"/>
        </w:rPr>
        <w:t>Episode 131 Morocco Meknes</w:t>
      </w:r>
    </w:p>
    <w:p w14:paraId="744857ED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351B7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351B71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16621F74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>Last time we explored Kazakhstan, where extreme continental climate and ancient Silk Road traditions are creating wines with remarkable concentration in Central Asia’s most unlikely wine region.</w:t>
      </w:r>
    </w:p>
    <w:p w14:paraId="4D5D5E76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>Today, we’re heading to Morocco’s Meknes (</w:t>
      </w:r>
      <w:proofErr w:type="spellStart"/>
      <w:r w:rsidRPr="00351B71">
        <w:rPr>
          <w:rFonts w:asciiTheme="majorBidi" w:hAnsiTheme="majorBidi" w:cstheme="majorBidi"/>
          <w:sz w:val="40"/>
          <w:szCs w:val="40"/>
        </w:rPr>
        <w:t>Mek</w:t>
      </w:r>
      <w:proofErr w:type="spellEnd"/>
      <w:r w:rsidRPr="00351B71">
        <w:rPr>
          <w:rFonts w:asciiTheme="majorBidi" w:hAnsiTheme="majorBidi" w:cstheme="majorBidi"/>
          <w:sz w:val="40"/>
          <w:szCs w:val="40"/>
        </w:rPr>
        <w:t>-NESS). This ancient imperial city, nestled in the foothills of the Atlas Mountains, is leading North Africa’s wine renaissance.</w:t>
      </w:r>
    </w:p>
    <w:p w14:paraId="48591373" w14:textId="77777777" w:rsid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 xml:space="preserve">Some might assume Islamic countries can’t make great wine—but Morocco has been producing it for over 2,000 years. </w:t>
      </w:r>
    </w:p>
    <w:p w14:paraId="11FDACFC" w14:textId="334DBD04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>Here, centuries of Berber cultivation and Roman influence met French colonial expertise, creating wines that can rival southern France. From high-altitude Syrah shaped by dramatic day–night temperature swings to elegant rosés perfect for the warm, dry climate, Meknes is proving that North African terroir can deliver world-class results.</w:t>
      </w:r>
    </w:p>
    <w:p w14:paraId="5923C7CA" w14:textId="77777777" w:rsid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lastRenderedPageBreak/>
        <w:t xml:space="preserve">Spanning the Middle Atlas foothills at 1,800–3,300 feet, Meknes’ Mediterranean climate, moderated by Atlantic breezes, combines with limestone-clay soils to create ideal conditions for both Rhône varieties and Bordeaux blends. </w:t>
      </w:r>
    </w:p>
    <w:p w14:paraId="3F4ACAAA" w14:textId="77777777" w:rsid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 xml:space="preserve">While the city’s UNESCO-listed medina and royal mausoleums draw visitors for their history, the surrounding vineyards are producing wines that deserve equal attention. </w:t>
      </w:r>
    </w:p>
    <w:p w14:paraId="4BE20A66" w14:textId="4CB4631A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 xml:space="preserve">Hidden gems like </w:t>
      </w:r>
      <w:r w:rsidRPr="00351B71">
        <w:rPr>
          <w:rFonts w:asciiTheme="majorBidi" w:hAnsiTheme="majorBidi" w:cstheme="majorBidi"/>
          <w:b/>
          <w:bCs/>
          <w:sz w:val="40"/>
          <w:szCs w:val="40"/>
        </w:rPr>
        <w:t xml:space="preserve">Château </w:t>
      </w:r>
      <w:proofErr w:type="spellStart"/>
      <w:r w:rsidRPr="00351B71">
        <w:rPr>
          <w:rFonts w:asciiTheme="majorBidi" w:hAnsiTheme="majorBidi" w:cstheme="majorBidi"/>
          <w:b/>
          <w:bCs/>
          <w:sz w:val="40"/>
          <w:szCs w:val="40"/>
        </w:rPr>
        <w:t>Roslane</w:t>
      </w:r>
      <w:proofErr w:type="spellEnd"/>
      <w:r w:rsidRPr="00351B71">
        <w:rPr>
          <w:rFonts w:asciiTheme="majorBidi" w:hAnsiTheme="majorBidi" w:cstheme="majorBidi"/>
          <w:sz w:val="40"/>
          <w:szCs w:val="40"/>
        </w:rPr>
        <w:t xml:space="preserve"> are crafting Cabernet Sauvignon and Chardonnay that show just how serious Morocco is about quality winemaking.</w:t>
      </w:r>
    </w:p>
    <w:p w14:paraId="39B5D681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33DBB850" w14:textId="77777777" w:rsid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351B71">
        <w:rPr>
          <w:rFonts w:asciiTheme="majorBidi" w:hAnsiTheme="majorBidi" w:cstheme="majorBidi"/>
          <w:sz w:val="40"/>
          <w:szCs w:val="40"/>
        </w:rPr>
        <w:t xml:space="preserve">, Meknes offers exceptional value—think </w:t>
      </w:r>
      <w:proofErr w:type="spellStart"/>
      <w:r w:rsidRPr="00351B71">
        <w:rPr>
          <w:rFonts w:asciiTheme="majorBidi" w:hAnsiTheme="majorBidi" w:cstheme="majorBidi"/>
          <w:sz w:val="40"/>
          <w:szCs w:val="40"/>
        </w:rPr>
        <w:t>Côtes</w:t>
      </w:r>
      <w:proofErr w:type="spellEnd"/>
      <w:r w:rsidRPr="00351B71">
        <w:rPr>
          <w:rFonts w:asciiTheme="majorBidi" w:hAnsiTheme="majorBidi" w:cstheme="majorBidi"/>
          <w:sz w:val="40"/>
          <w:szCs w:val="40"/>
        </w:rPr>
        <w:t xml:space="preserve"> du Rhône character infused with North African sunshine at a fraction of French prices. </w:t>
      </w:r>
    </w:p>
    <w:p w14:paraId="0FF2D87A" w14:textId="3A74F4AF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351B71">
        <w:rPr>
          <w:rFonts w:asciiTheme="majorBidi" w:hAnsiTheme="majorBidi" w:cstheme="majorBidi"/>
          <w:sz w:val="40"/>
          <w:szCs w:val="40"/>
        </w:rPr>
        <w:t>, it’s a rare convergence of ancient Berber tradition, French precision, and unique Atlas Mountain terroir.</w:t>
      </w:r>
    </w:p>
    <w:p w14:paraId="726769FA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351B71">
        <w:rPr>
          <w:rFonts w:asciiTheme="majorBidi" w:hAnsiTheme="majorBidi" w:cstheme="majorBidi"/>
          <w:sz w:val="40"/>
          <w:szCs w:val="40"/>
        </w:rPr>
        <w:t xml:space="preserve">: Compare a Meknes Syrah with a </w:t>
      </w:r>
      <w:proofErr w:type="spellStart"/>
      <w:r w:rsidRPr="00351B71">
        <w:rPr>
          <w:rFonts w:asciiTheme="majorBidi" w:hAnsiTheme="majorBidi" w:cstheme="majorBidi"/>
          <w:sz w:val="40"/>
          <w:szCs w:val="40"/>
        </w:rPr>
        <w:t>Côtes</w:t>
      </w:r>
      <w:proofErr w:type="spellEnd"/>
      <w:r w:rsidRPr="00351B71">
        <w:rPr>
          <w:rFonts w:asciiTheme="majorBidi" w:hAnsiTheme="majorBidi" w:cstheme="majorBidi"/>
          <w:sz w:val="40"/>
          <w:szCs w:val="40"/>
        </w:rPr>
        <w:t xml:space="preserve"> du Rhône. You may find similar structure, but the Moroccan </w:t>
      </w:r>
      <w:r w:rsidRPr="00351B71">
        <w:rPr>
          <w:rFonts w:asciiTheme="majorBidi" w:hAnsiTheme="majorBidi" w:cstheme="majorBidi"/>
          <w:sz w:val="40"/>
          <w:szCs w:val="40"/>
        </w:rPr>
        <w:lastRenderedPageBreak/>
        <w:t>wine often shows darker, more concentrated fruit and a distinct mineral backbone from the Atlas foothills.</w:t>
      </w:r>
    </w:p>
    <w:p w14:paraId="04599BBA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7CB7E471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351B71">
        <w:rPr>
          <w:rFonts w:asciiTheme="majorBidi" w:hAnsiTheme="majorBidi" w:cstheme="majorBidi"/>
          <w:b/>
          <w:bCs/>
          <w:sz w:val="40"/>
          <w:szCs w:val="40"/>
        </w:rPr>
        <w:t>Meknès</w:t>
      </w:r>
      <w:proofErr w:type="spellEnd"/>
      <w:r w:rsidRPr="00351B71">
        <w:rPr>
          <w:rFonts w:asciiTheme="majorBidi" w:hAnsiTheme="majorBidi" w:cstheme="majorBidi"/>
          <w:b/>
          <w:bCs/>
          <w:sz w:val="40"/>
          <w:szCs w:val="40"/>
        </w:rPr>
        <w:t>–</w:t>
      </w:r>
      <w:proofErr w:type="spellStart"/>
      <w:r w:rsidRPr="00351B71">
        <w:rPr>
          <w:rFonts w:asciiTheme="majorBidi" w:hAnsiTheme="majorBidi" w:cstheme="majorBidi"/>
          <w:b/>
          <w:bCs/>
          <w:sz w:val="40"/>
          <w:szCs w:val="40"/>
        </w:rPr>
        <w:t>Tafilalet</w:t>
      </w:r>
      <w:proofErr w:type="spellEnd"/>
      <w:r w:rsidRPr="00351B71">
        <w:rPr>
          <w:rFonts w:asciiTheme="majorBidi" w:hAnsiTheme="majorBidi" w:cstheme="majorBidi"/>
          <w:sz w:val="40"/>
          <w:szCs w:val="40"/>
        </w:rPr>
        <w:t xml:space="preserve"> – High-altitude vineyards with Atlas influence and limestone soils; look for </w:t>
      </w:r>
      <w:r w:rsidRPr="00351B71">
        <w:rPr>
          <w:rFonts w:asciiTheme="majorBidi" w:hAnsiTheme="majorBidi" w:cstheme="majorBidi"/>
          <w:b/>
          <w:bCs/>
          <w:sz w:val="40"/>
          <w:szCs w:val="40"/>
        </w:rPr>
        <w:t xml:space="preserve">Domaine de la </w:t>
      </w:r>
      <w:proofErr w:type="spellStart"/>
      <w:r w:rsidRPr="00351B71">
        <w:rPr>
          <w:rFonts w:asciiTheme="majorBidi" w:hAnsiTheme="majorBidi" w:cstheme="majorBidi"/>
          <w:b/>
          <w:bCs/>
          <w:sz w:val="40"/>
          <w:szCs w:val="40"/>
        </w:rPr>
        <w:t>Zouina</w:t>
      </w:r>
      <w:proofErr w:type="spellEnd"/>
      <w:r w:rsidRPr="00351B71">
        <w:rPr>
          <w:rFonts w:asciiTheme="majorBidi" w:hAnsiTheme="majorBidi" w:cstheme="majorBidi"/>
          <w:sz w:val="40"/>
          <w:szCs w:val="40"/>
        </w:rPr>
        <w:t xml:space="preserve"> for elegant Syrah and Cabernet Sauvignon.</w:t>
      </w:r>
    </w:p>
    <w:p w14:paraId="35C3B3E5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351B71">
        <w:rPr>
          <w:rFonts w:asciiTheme="majorBidi" w:hAnsiTheme="majorBidi" w:cstheme="majorBidi"/>
          <w:b/>
          <w:bCs/>
          <w:sz w:val="40"/>
          <w:szCs w:val="40"/>
        </w:rPr>
        <w:t>Fès</w:t>
      </w:r>
      <w:proofErr w:type="spellEnd"/>
      <w:r w:rsidRPr="00351B71">
        <w:rPr>
          <w:rFonts w:asciiTheme="majorBidi" w:hAnsiTheme="majorBidi" w:cstheme="majorBidi"/>
          <w:b/>
          <w:bCs/>
          <w:sz w:val="40"/>
          <w:szCs w:val="40"/>
        </w:rPr>
        <w:t>–</w:t>
      </w:r>
      <w:proofErr w:type="spellStart"/>
      <w:r w:rsidRPr="00351B71">
        <w:rPr>
          <w:rFonts w:asciiTheme="majorBidi" w:hAnsiTheme="majorBidi" w:cstheme="majorBidi"/>
          <w:b/>
          <w:bCs/>
          <w:sz w:val="40"/>
          <w:szCs w:val="40"/>
        </w:rPr>
        <w:t>Boulemane</w:t>
      </w:r>
      <w:proofErr w:type="spellEnd"/>
      <w:r w:rsidRPr="00351B71">
        <w:rPr>
          <w:rFonts w:asciiTheme="majorBidi" w:hAnsiTheme="majorBidi" w:cstheme="majorBidi"/>
          <w:sz w:val="40"/>
          <w:szCs w:val="40"/>
        </w:rPr>
        <w:t xml:space="preserve"> – Cooler sites with morning fog; ideal for Chardonnay and delicate rosés.</w:t>
      </w:r>
    </w:p>
    <w:p w14:paraId="2FD920F3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b/>
          <w:bCs/>
          <w:sz w:val="40"/>
          <w:szCs w:val="40"/>
        </w:rPr>
        <w:t>Benslimane</w:t>
      </w:r>
      <w:r w:rsidRPr="00351B71">
        <w:rPr>
          <w:rFonts w:asciiTheme="majorBidi" w:hAnsiTheme="majorBidi" w:cstheme="majorBidi"/>
          <w:sz w:val="40"/>
          <w:szCs w:val="40"/>
        </w:rPr>
        <w:t xml:space="preserve"> – Coastal influence with steady Atlantic breezes; excellent for Sauvignon Blanc and Pinot Noir.</w:t>
      </w:r>
    </w:p>
    <w:p w14:paraId="37D1CC11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351B71">
        <w:rPr>
          <w:rFonts w:asciiTheme="majorBidi" w:hAnsiTheme="majorBidi" w:cstheme="majorBidi"/>
          <w:sz w:val="40"/>
          <w:szCs w:val="40"/>
        </w:rPr>
        <w:br/>
        <w:t xml:space="preserve">Seek “AOC </w:t>
      </w:r>
      <w:proofErr w:type="spellStart"/>
      <w:r w:rsidRPr="00351B71">
        <w:rPr>
          <w:rFonts w:asciiTheme="majorBidi" w:hAnsiTheme="majorBidi" w:cstheme="majorBidi"/>
          <w:sz w:val="40"/>
          <w:szCs w:val="40"/>
        </w:rPr>
        <w:t>Meknès</w:t>
      </w:r>
      <w:proofErr w:type="spellEnd"/>
      <w:r w:rsidRPr="00351B71">
        <w:rPr>
          <w:rFonts w:asciiTheme="majorBidi" w:hAnsiTheme="majorBidi" w:cstheme="majorBidi"/>
          <w:sz w:val="40"/>
          <w:szCs w:val="40"/>
        </w:rPr>
        <w:t>” on labels—this is Morocco’s premier appellation, with quality rules modeled on the French AOC system.</w:t>
      </w:r>
    </w:p>
    <w:p w14:paraId="068E6E16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351B71">
        <w:rPr>
          <w:rFonts w:asciiTheme="majorBidi" w:hAnsiTheme="majorBidi" w:cstheme="majorBidi"/>
          <w:sz w:val="40"/>
          <w:szCs w:val="40"/>
        </w:rPr>
        <w:br/>
        <w:t>Don’t assume Moroccan wines are heavy and overripe—Meknes’ altitude and Atlantic influence keep them fresh and food-friendly. And don’t serve Meknes rosé too warm; chill it as you would a Provence rosé, especially if pairing with tagines or grilled Atlantic seafood.</w:t>
      </w:r>
    </w:p>
    <w:p w14:paraId="21220787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31878F19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lastRenderedPageBreak/>
        <w:t>Syrah – Medium to full-bodied, spice and herb notes; pairs with lamb tagines and grilled vegetables.</w:t>
      </w:r>
    </w:p>
    <w:p w14:paraId="38898FBE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>Chardonnay – Crisp, mineral-driven, citrus and white peach; ideal with fish and couscous.</w:t>
      </w:r>
    </w:p>
    <w:p w14:paraId="105C47D0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>Cabernet Sauvignon – Structured, black-fruited, age-worthy; great with harissa-spiced meats and rich stews.</w:t>
      </w:r>
    </w:p>
    <w:p w14:paraId="3F3BBD98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>Rosé Blends – Fresh, aromatic, and vibrant; perfect with Mediterranean and North African dishes.</w:t>
      </w:r>
    </w:p>
    <w:p w14:paraId="71E5518C" w14:textId="77777777" w:rsidR="00351B71" w:rsidRP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351B7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351B71">
        <w:rPr>
          <w:rFonts w:asciiTheme="majorBidi" w:hAnsiTheme="majorBidi" w:cstheme="majorBidi"/>
          <w:sz w:val="40"/>
          <w:szCs w:val="40"/>
        </w:rPr>
        <w:t>, we’ll explore Algeria’s emerging wine scene—home to the revival of North African winemaking and a deep French colonial legacy.</w:t>
      </w:r>
    </w:p>
    <w:p w14:paraId="2C7909AD" w14:textId="77777777" w:rsidR="00351B71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 xml:space="preserve">Until then, pour yourself a glass of Meknes Syrah and taste the elegance of the Atlas foothills under Moroccan sun. </w:t>
      </w:r>
    </w:p>
    <w:p w14:paraId="562E47E6" w14:textId="4C7B2CF8" w:rsidR="00FB5B6C" w:rsidRPr="005E3FED" w:rsidRDefault="00351B71" w:rsidP="00351B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1B71">
        <w:rPr>
          <w:rFonts w:asciiTheme="majorBidi" w:hAnsiTheme="majorBidi" w:cstheme="majorBidi"/>
          <w:sz w:val="40"/>
          <w:szCs w:val="40"/>
        </w:rPr>
        <w:t>Keep exploring—and maybe your next favorite wine will come from a city where imperial history meets modern winemaking ambition.</w:t>
      </w:r>
    </w:p>
    <w:sectPr w:rsidR="00FB5B6C" w:rsidRPr="005E3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06A0"/>
    <w:multiLevelType w:val="multilevel"/>
    <w:tmpl w:val="C4B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00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ED"/>
    <w:rsid w:val="000E1780"/>
    <w:rsid w:val="00143158"/>
    <w:rsid w:val="001D0175"/>
    <w:rsid w:val="00351B71"/>
    <w:rsid w:val="004C11CC"/>
    <w:rsid w:val="005E3FED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B268"/>
  <w15:chartTrackingRefBased/>
  <w15:docId w15:val="{187871D2-32D5-454C-8C5F-B6771345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F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F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FE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F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F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2025-08-09T04:54:00Z</dcterms:created>
  <dcterms:modified xsi:type="dcterms:W3CDTF">2025-08-12T01:00:00Z</dcterms:modified>
</cp:coreProperties>
</file>