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855F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Episode 116 – Franschhoek</w:t>
      </w:r>
    </w:p>
    <w:p w14:paraId="3A926E8B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524606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24606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1EA7ACF4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>Last time, we explored the Swartland, where old vines and bold thinking reshaped a region once dismissed as too hot for greatness.</w:t>
      </w:r>
    </w:p>
    <w:p w14:paraId="76E0A45A" w14:textId="77777777" w:rsid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 xml:space="preserve">Today, we’re heading east of Stellenbosch to the Franschhoek Valley, a place where history and wine are inseparable. </w:t>
      </w:r>
    </w:p>
    <w:p w14:paraId="6B04B7D2" w14:textId="77777777" w:rsid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 xml:space="preserve">In 1688, French Huguenots fleeing religious persecution brought vines, skills, and a taste for refinement to this fertile pocket. </w:t>
      </w:r>
    </w:p>
    <w:p w14:paraId="21A2DA0B" w14:textId="230DFF3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>While time and language have changed, their influence is still felt in the vineyards, cellar practices, and even the village itself, which wears its heritage with pride.</w:t>
      </w:r>
    </w:p>
    <w:p w14:paraId="1C25BA48" w14:textId="77777777" w:rsid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 xml:space="preserve">Franschhoek is known for its elegant Chardonnays, offering aromas of lemon curd, white peach, and a touch of toasted almond, balanced by bright acidity and a creamy texture. </w:t>
      </w:r>
    </w:p>
    <w:p w14:paraId="7F93A3D2" w14:textId="2F0CE123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 xml:space="preserve">Pinot Noir here leans toward red cherry, cranberry, and rose petal, with fine tannins and a subtle earthiness. The </w:t>
      </w:r>
      <w:r w:rsidRPr="00524606">
        <w:rPr>
          <w:rFonts w:asciiTheme="majorBidi" w:hAnsiTheme="majorBidi" w:cstheme="majorBidi"/>
          <w:sz w:val="40"/>
          <w:szCs w:val="40"/>
        </w:rPr>
        <w:lastRenderedPageBreak/>
        <w:t>surprise star is Semillon, capable of producing complex, waxy-textured wines with notes of honey, lanolin, and citrus zest—wines that can age gracefully for decades.</w:t>
      </w:r>
    </w:p>
    <w:p w14:paraId="5E00A899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2D067F2B" w14:textId="77777777" w:rsid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524606">
        <w:rPr>
          <w:rFonts w:asciiTheme="majorBidi" w:hAnsiTheme="majorBidi" w:cstheme="majorBidi"/>
          <w:sz w:val="40"/>
          <w:szCs w:val="40"/>
        </w:rPr>
        <w:t xml:space="preserve">, Franschhoek offers a meeting point between Old World elegance and New World clarity. </w:t>
      </w:r>
    </w:p>
    <w:p w14:paraId="5A50D26B" w14:textId="6E682954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524606">
        <w:rPr>
          <w:rFonts w:asciiTheme="majorBidi" w:hAnsiTheme="majorBidi" w:cstheme="majorBidi"/>
          <w:sz w:val="40"/>
          <w:szCs w:val="40"/>
        </w:rPr>
        <w:t>, it’s a living archive of South Africa’s French wine heritage, where the past and present are always in conversation.</w:t>
      </w:r>
    </w:p>
    <w:p w14:paraId="69A52EBB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524606">
        <w:rPr>
          <w:rFonts w:asciiTheme="majorBidi" w:hAnsiTheme="majorBidi" w:cstheme="majorBidi"/>
          <w:sz w:val="40"/>
          <w:szCs w:val="40"/>
        </w:rPr>
        <w:t>: Chardonnay alongside creamy seafood pasta or roast chicken with tarragon; Pinot Noir with duck breast or mushroom risotto; Semillon with grilled prawns or aged goat cheese.</w:t>
      </w:r>
    </w:p>
    <w:p w14:paraId="00FEB04D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45BE30D2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Franschhoek Town</w:t>
      </w:r>
      <w:r w:rsidRPr="00524606">
        <w:rPr>
          <w:rFonts w:asciiTheme="majorBidi" w:hAnsiTheme="majorBidi" w:cstheme="majorBidi"/>
          <w:sz w:val="40"/>
          <w:szCs w:val="40"/>
        </w:rPr>
        <w:t xml:space="preserve"> – Boutique wineries producing small-batch, high-quality Chardonnay and Pinot Noir.</w:t>
      </w:r>
    </w:p>
    <w:p w14:paraId="2C63C0A2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Bo-Hoek</w:t>
      </w:r>
      <w:r w:rsidRPr="00524606">
        <w:rPr>
          <w:rFonts w:asciiTheme="majorBidi" w:hAnsiTheme="majorBidi" w:cstheme="majorBidi"/>
          <w:sz w:val="40"/>
          <w:szCs w:val="40"/>
        </w:rPr>
        <w:t xml:space="preserve"> – Cooler valley slopes; bright, structured wines with mineral depth.</w:t>
      </w:r>
    </w:p>
    <w:p w14:paraId="09E1CBB7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24606">
        <w:rPr>
          <w:rFonts w:asciiTheme="majorBidi" w:hAnsiTheme="majorBidi" w:cstheme="majorBidi"/>
          <w:b/>
          <w:bCs/>
          <w:sz w:val="40"/>
          <w:szCs w:val="40"/>
        </w:rPr>
        <w:t>Groenhoek</w:t>
      </w:r>
      <w:proofErr w:type="spellEnd"/>
      <w:r w:rsidRPr="00524606">
        <w:rPr>
          <w:rFonts w:asciiTheme="majorBidi" w:hAnsiTheme="majorBidi" w:cstheme="majorBidi"/>
          <w:sz w:val="40"/>
          <w:szCs w:val="40"/>
        </w:rPr>
        <w:t xml:space="preserve"> – Warmer sites; richer reds and fuller-bodied whites.</w:t>
      </w:r>
    </w:p>
    <w:p w14:paraId="3650DC2F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</w:t>
      </w:r>
      <w:r w:rsidRPr="00524606">
        <w:rPr>
          <w:rFonts w:asciiTheme="majorBidi" w:hAnsiTheme="majorBidi" w:cstheme="majorBidi"/>
          <w:sz w:val="40"/>
          <w:szCs w:val="40"/>
        </w:rPr>
        <w:br/>
        <w:t xml:space="preserve">Seek out older-vintage Semillon from producers like </w:t>
      </w:r>
      <w:proofErr w:type="spellStart"/>
      <w:r w:rsidRPr="00524606">
        <w:rPr>
          <w:rFonts w:asciiTheme="majorBidi" w:hAnsiTheme="majorBidi" w:cstheme="majorBidi"/>
          <w:sz w:val="40"/>
          <w:szCs w:val="40"/>
        </w:rPr>
        <w:t>Boekenhoutskloof</w:t>
      </w:r>
      <w:proofErr w:type="spellEnd"/>
      <w:r w:rsidRPr="00524606">
        <w:rPr>
          <w:rFonts w:asciiTheme="majorBidi" w:hAnsiTheme="majorBidi" w:cstheme="majorBidi"/>
          <w:sz w:val="40"/>
          <w:szCs w:val="40"/>
        </w:rPr>
        <w:t>—you might be surprised by its depth and longevity.</w:t>
      </w:r>
    </w:p>
    <w:p w14:paraId="571BD376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524606">
        <w:rPr>
          <w:rFonts w:asciiTheme="majorBidi" w:hAnsiTheme="majorBidi" w:cstheme="majorBidi"/>
          <w:sz w:val="40"/>
          <w:szCs w:val="40"/>
        </w:rPr>
        <w:br/>
        <w:t>Don’t assume Franschhoek is all about sparkling wine—</w:t>
      </w:r>
      <w:proofErr w:type="spellStart"/>
      <w:r w:rsidRPr="00524606">
        <w:rPr>
          <w:rFonts w:asciiTheme="majorBidi" w:hAnsiTheme="majorBidi" w:cstheme="majorBidi"/>
          <w:sz w:val="40"/>
          <w:szCs w:val="40"/>
        </w:rPr>
        <w:t>its</w:t>
      </w:r>
      <w:proofErr w:type="spellEnd"/>
      <w:r w:rsidRPr="00524606">
        <w:rPr>
          <w:rFonts w:asciiTheme="majorBidi" w:hAnsiTheme="majorBidi" w:cstheme="majorBidi"/>
          <w:sz w:val="40"/>
          <w:szCs w:val="40"/>
        </w:rPr>
        <w:t xml:space="preserve"> still wines are equally compelling.</w:t>
      </w:r>
    </w:p>
    <w:p w14:paraId="618C2E48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59D866E2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>Chardonnay – Lemon curd, white peach, almond; pairs with creamy pasta or roasted poultry.</w:t>
      </w:r>
    </w:p>
    <w:p w14:paraId="5DEFC710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>Pinot Noir – Red cherry, cranberry, rose petal; ideal with duck or mushroom dishes.</w:t>
      </w:r>
    </w:p>
    <w:p w14:paraId="52B49E48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>Semillon – Honey, lanolin, citrus zest; matches well with seafood or aged cheeses.</w:t>
      </w:r>
    </w:p>
    <w:p w14:paraId="76291874" w14:textId="77777777" w:rsidR="00524606" w:rsidRPr="00524606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524606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24606">
        <w:rPr>
          <w:rFonts w:asciiTheme="majorBidi" w:hAnsiTheme="majorBidi" w:cstheme="majorBidi"/>
          <w:sz w:val="40"/>
          <w:szCs w:val="40"/>
        </w:rPr>
        <w:t>, we’ll visit Walker Bay, where ocean winds and cool nights create wines with precision and poise.</w:t>
      </w:r>
    </w:p>
    <w:p w14:paraId="3114BFF0" w14:textId="73F72D43" w:rsidR="00FB5B6C" w:rsidRPr="0028647A" w:rsidRDefault="00524606" w:rsidP="0052460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24606">
        <w:rPr>
          <w:rFonts w:asciiTheme="majorBidi" w:hAnsiTheme="majorBidi" w:cstheme="majorBidi"/>
          <w:sz w:val="40"/>
          <w:szCs w:val="40"/>
        </w:rPr>
        <w:t>Until then, pour a glass from Franschhoek and taste the legacy of a valley where history isn’t just remembered—it’s poured into every bottle.</w:t>
      </w:r>
    </w:p>
    <w:sectPr w:rsidR="00FB5B6C" w:rsidRPr="00286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CA5"/>
    <w:multiLevelType w:val="multilevel"/>
    <w:tmpl w:val="DC3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14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7A"/>
    <w:rsid w:val="00143158"/>
    <w:rsid w:val="001D0175"/>
    <w:rsid w:val="0028647A"/>
    <w:rsid w:val="004C11CC"/>
    <w:rsid w:val="00524606"/>
    <w:rsid w:val="008D3D73"/>
    <w:rsid w:val="00A7263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4BEC"/>
  <w15:chartTrackingRefBased/>
  <w15:docId w15:val="{47A02E3F-87F1-4E00-BD5F-B124A8E9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47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2025-08-07T01:03:00Z</dcterms:created>
  <dcterms:modified xsi:type="dcterms:W3CDTF">2025-08-12T01:38:00Z</dcterms:modified>
</cp:coreProperties>
</file>