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F12E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Episode 115 – Stellenbosch</w:t>
      </w:r>
    </w:p>
    <w:p w14:paraId="0BA3385F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C65C0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65C0B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0FB65301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Last time, we visited Franschhoek, where French heritage and South African sun meet in a glass.</w:t>
      </w:r>
    </w:p>
    <w:p w14:paraId="0A98691F" w14:textId="77777777" w:rsid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 xml:space="preserve">Today, we turn to Stellenbosch, South Africa’s best-known and most influential wine region. </w:t>
      </w:r>
    </w:p>
    <w:p w14:paraId="31FD6A1A" w14:textId="77777777" w:rsid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 xml:space="preserve">Just 30 miles east of Cape Town, this historic area produces more wine than many countries, yet still manages to offer remarkable diversity and quality. </w:t>
      </w:r>
    </w:p>
    <w:p w14:paraId="609B1392" w14:textId="14057F9D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The combination of mountain ranges, varied soils, and maritime breezes makes it a playground for winemakers and a benchmark for South African wine.</w:t>
      </w:r>
    </w:p>
    <w:p w14:paraId="55BF2D5C" w14:textId="77777777" w:rsid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 xml:space="preserve">Cabernet Sauvignon here delivers aromas of blackcurrant, plum, and graphite, with firm tannins and the potential to age gracefully for decades. </w:t>
      </w:r>
    </w:p>
    <w:p w14:paraId="384AA972" w14:textId="61DC2688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Merlot softens the blend with ripe red berry, cocoa, and a velvety texture. Pinotage, South Africa’s signature grape, offers black cherry, smoked meat, and a hint of dark chocolate—complex, bold, and unmistakably local.</w:t>
      </w:r>
    </w:p>
    <w:p w14:paraId="2353595A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43AB1A3" w14:textId="77777777" w:rsid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</w:t>
      </w:r>
      <w:r w:rsidRPr="00C65C0B">
        <w:rPr>
          <w:rFonts w:asciiTheme="majorBidi" w:hAnsiTheme="majorBidi" w:cstheme="majorBidi"/>
          <w:sz w:val="40"/>
          <w:szCs w:val="40"/>
        </w:rPr>
        <w:t xml:space="preserve">, Stellenbosch represents the heart and soul of South African wine—a place where classic European grapes thrive alongside uniquely South African varietals. </w:t>
      </w:r>
    </w:p>
    <w:p w14:paraId="4F978A7E" w14:textId="223C093A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C65C0B">
        <w:rPr>
          <w:rFonts w:asciiTheme="majorBidi" w:hAnsiTheme="majorBidi" w:cstheme="majorBidi"/>
          <w:sz w:val="40"/>
          <w:szCs w:val="40"/>
        </w:rPr>
        <w:t>, it’s a region where sub-regional nuances are worth exploring, from cooler coastal slopes to warmer inland valleys.</w:t>
      </w:r>
    </w:p>
    <w:p w14:paraId="03A8D17A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Pairings</w:t>
      </w:r>
      <w:r w:rsidRPr="00C65C0B">
        <w:rPr>
          <w:rFonts w:asciiTheme="majorBidi" w:hAnsiTheme="majorBidi" w:cstheme="majorBidi"/>
          <w:sz w:val="40"/>
          <w:szCs w:val="40"/>
        </w:rPr>
        <w:t>? Cabernet Sauvignon with grilled lamb or aged cheddar; Merlot with roast pork or mushroom stew; Pinotage with smoky barbecue or game meats.</w:t>
      </w:r>
    </w:p>
    <w:p w14:paraId="7E78F6A8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19B73DC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Simonsberg-Stellenbosch</w:t>
      </w:r>
      <w:r w:rsidRPr="00C65C0B">
        <w:rPr>
          <w:rFonts w:asciiTheme="majorBidi" w:hAnsiTheme="majorBidi" w:cstheme="majorBidi"/>
          <w:sz w:val="40"/>
          <w:szCs w:val="40"/>
        </w:rPr>
        <w:t xml:space="preserve"> – Cabernet and Bordeaux blends with power and longevity.</w:t>
      </w:r>
    </w:p>
    <w:p w14:paraId="43B876E5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C65C0B">
        <w:rPr>
          <w:rFonts w:asciiTheme="majorBidi" w:hAnsiTheme="majorBidi" w:cstheme="majorBidi"/>
          <w:b/>
          <w:bCs/>
          <w:sz w:val="40"/>
          <w:szCs w:val="40"/>
        </w:rPr>
        <w:t>Helderberg</w:t>
      </w:r>
      <w:proofErr w:type="spellEnd"/>
      <w:r w:rsidRPr="00C65C0B">
        <w:rPr>
          <w:rFonts w:asciiTheme="majorBidi" w:hAnsiTheme="majorBidi" w:cstheme="majorBidi"/>
          <w:sz w:val="40"/>
          <w:szCs w:val="40"/>
        </w:rPr>
        <w:t xml:space="preserve"> – Cooler coastal influence; refined reds and crisp whites.</w:t>
      </w:r>
    </w:p>
    <w:p w14:paraId="16B5FCF9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C65C0B">
        <w:rPr>
          <w:rFonts w:asciiTheme="majorBidi" w:hAnsiTheme="majorBidi" w:cstheme="majorBidi"/>
          <w:b/>
          <w:bCs/>
          <w:sz w:val="40"/>
          <w:szCs w:val="40"/>
        </w:rPr>
        <w:t>Bottelary</w:t>
      </w:r>
      <w:proofErr w:type="spellEnd"/>
      <w:r w:rsidRPr="00C65C0B">
        <w:rPr>
          <w:rFonts w:asciiTheme="majorBidi" w:hAnsiTheme="majorBidi" w:cstheme="majorBidi"/>
          <w:b/>
          <w:bCs/>
          <w:sz w:val="40"/>
          <w:szCs w:val="40"/>
        </w:rPr>
        <w:t xml:space="preserve"> Hills</w:t>
      </w:r>
      <w:r w:rsidRPr="00C65C0B">
        <w:rPr>
          <w:rFonts w:asciiTheme="majorBidi" w:hAnsiTheme="majorBidi" w:cstheme="majorBidi"/>
          <w:sz w:val="40"/>
          <w:szCs w:val="40"/>
        </w:rPr>
        <w:t xml:space="preserve"> – Chenin Blanc and Shiraz with vibrant fruit.</w:t>
      </w:r>
    </w:p>
    <w:p w14:paraId="5EB689DD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C65C0B">
        <w:rPr>
          <w:rFonts w:asciiTheme="majorBidi" w:hAnsiTheme="majorBidi" w:cstheme="majorBidi"/>
          <w:sz w:val="40"/>
          <w:szCs w:val="40"/>
        </w:rPr>
        <w:br/>
        <w:t>Don’t overlook Stellenbosch’s white wines—Chenin Blanc and Chardonnay from top producers can rival the reds for quality.</w:t>
      </w:r>
    </w:p>
    <w:p w14:paraId="1BD3BFF9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C65C0B">
        <w:rPr>
          <w:rFonts w:asciiTheme="majorBidi" w:hAnsiTheme="majorBidi" w:cstheme="majorBidi"/>
          <w:sz w:val="40"/>
          <w:szCs w:val="40"/>
        </w:rPr>
        <w:br/>
        <w:t xml:space="preserve">Avoid assuming Pinotage is always rustic—Stellenbosch </w:t>
      </w:r>
      <w:r w:rsidRPr="00C65C0B">
        <w:rPr>
          <w:rFonts w:asciiTheme="majorBidi" w:hAnsiTheme="majorBidi" w:cstheme="majorBidi"/>
          <w:sz w:val="40"/>
          <w:szCs w:val="40"/>
        </w:rPr>
        <w:lastRenderedPageBreak/>
        <w:t>producers have refined it into a sophisticated, world-class wine.</w:t>
      </w:r>
    </w:p>
    <w:p w14:paraId="25788162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B0862D9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Cabernet Sauvignon – Blackcurrant, plum, graphite; great with grilled lamb or aged cheese.</w:t>
      </w:r>
    </w:p>
    <w:p w14:paraId="2BC4D4EF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Merlot – Red berry, cocoa, velvety texture; pairs with roast pork or mushrooms.</w:t>
      </w:r>
    </w:p>
    <w:p w14:paraId="39298DD8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Pinotage – Black cherry, smoked meat, dark chocolate; perfect with barbecue or game.</w:t>
      </w:r>
    </w:p>
    <w:p w14:paraId="0A337A14" w14:textId="77777777" w:rsidR="00C65C0B" w:rsidRPr="00C65C0B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C65C0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65C0B">
        <w:rPr>
          <w:rFonts w:asciiTheme="majorBidi" w:hAnsiTheme="majorBidi" w:cstheme="majorBidi"/>
          <w:sz w:val="40"/>
          <w:szCs w:val="40"/>
        </w:rPr>
        <w:t>, we’ll travel to Franschhoek, where a centuries-old French influence still shapes the wines and the culture.</w:t>
      </w:r>
    </w:p>
    <w:p w14:paraId="432D1EB2" w14:textId="35E7B871" w:rsidR="00FB5B6C" w:rsidRPr="00F33DCA" w:rsidRDefault="00C65C0B" w:rsidP="00C65C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65C0B">
        <w:rPr>
          <w:rFonts w:asciiTheme="majorBidi" w:hAnsiTheme="majorBidi" w:cstheme="majorBidi"/>
          <w:sz w:val="40"/>
          <w:szCs w:val="40"/>
        </w:rPr>
        <w:t>Until then, raise a glass from Stellenbosch and taste the harmony of tradition, terroir, and innovation that defines South Africa’s wine capital.</w:t>
      </w:r>
    </w:p>
    <w:sectPr w:rsidR="00FB5B6C" w:rsidRPr="00F3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8F4"/>
    <w:multiLevelType w:val="multilevel"/>
    <w:tmpl w:val="46DA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5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CA"/>
    <w:rsid w:val="00143158"/>
    <w:rsid w:val="001D0175"/>
    <w:rsid w:val="004C11CC"/>
    <w:rsid w:val="008D3D73"/>
    <w:rsid w:val="00A72636"/>
    <w:rsid w:val="00C65C0B"/>
    <w:rsid w:val="00F33DC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C41B"/>
  <w15:chartTrackingRefBased/>
  <w15:docId w15:val="{BD04D44B-DD70-46C6-8B88-6CAC6FA0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D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D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DC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D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D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2025-08-07T01:00:00Z</dcterms:created>
  <dcterms:modified xsi:type="dcterms:W3CDTF">2025-08-12T01:41:00Z</dcterms:modified>
</cp:coreProperties>
</file>