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2CC64" w14:textId="77777777" w:rsidR="00FD7AB1" w:rsidRPr="0074389E" w:rsidRDefault="00FD7AB1" w:rsidP="0072013B">
      <w:pPr>
        <w:ind w:left="0" w:firstLine="0"/>
        <w:jc w:val="center"/>
        <w:rPr>
          <w:rFonts w:asciiTheme="majorBidi" w:hAnsiTheme="majorBidi" w:cstheme="majorBidi"/>
          <w:sz w:val="44"/>
          <w:szCs w:val="44"/>
        </w:rPr>
      </w:pPr>
      <w:r w:rsidRPr="0074389E">
        <w:rPr>
          <w:rFonts w:asciiTheme="majorBidi" w:hAnsiTheme="majorBidi" w:cstheme="majorBidi"/>
          <w:sz w:val="44"/>
          <w:szCs w:val="44"/>
        </w:rPr>
        <w:t>DIY Diffusers to Complete Your Acoustic Treatment"</w:t>
      </w:r>
    </w:p>
    <w:p w14:paraId="117456F6" w14:textId="3E0D9F3D" w:rsidR="004C3682" w:rsidRPr="0074389E" w:rsidRDefault="004C3682" w:rsidP="0072013B">
      <w:pPr>
        <w:ind w:left="0" w:firstLine="0"/>
        <w:jc w:val="center"/>
        <w:rPr>
          <w:rFonts w:asciiTheme="majorBidi" w:hAnsiTheme="majorBidi" w:cstheme="majorBidi"/>
          <w:sz w:val="40"/>
          <w:szCs w:val="40"/>
        </w:rPr>
      </w:pPr>
      <w:r w:rsidRPr="0074389E">
        <w:rPr>
          <w:rFonts w:asciiTheme="majorBidi" w:hAnsiTheme="majorBidi" w:cstheme="majorBidi"/>
          <w:sz w:val="40"/>
          <w:szCs w:val="40"/>
        </w:rPr>
        <w:t>By: Marc Silver</w:t>
      </w:r>
    </w:p>
    <w:p w14:paraId="5E982314" w14:textId="0E4BDAC2"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After years of building absorption panels, I learned the hard way: too much absorption kills a room’s soul. Sure, the echo dies down and the bass stops booming, but something else disappears too</w:t>
      </w:r>
      <w:r w:rsidR="0000240D">
        <w:rPr>
          <w:rFonts w:asciiTheme="majorBidi" w:hAnsiTheme="majorBidi" w:cstheme="majorBidi"/>
          <w:sz w:val="32"/>
          <w:szCs w:val="32"/>
        </w:rPr>
        <w:t xml:space="preserve">, </w:t>
      </w:r>
      <w:r w:rsidRPr="0074389E">
        <w:rPr>
          <w:rFonts w:asciiTheme="majorBidi" w:hAnsiTheme="majorBidi" w:cstheme="majorBidi"/>
          <w:sz w:val="32"/>
          <w:szCs w:val="32"/>
        </w:rPr>
        <w:t>sparkle, presence, life. It’s like the air goes out of the music.</w:t>
      </w:r>
    </w:p>
    <w:p w14:paraId="0D86919B" w14:textId="5EA0DDDF" w:rsidR="0074389E" w:rsidRDefault="00D64557" w:rsidP="0072013B">
      <w:pPr>
        <w:ind w:left="0" w:firstLine="0"/>
        <w:rPr>
          <w:rFonts w:asciiTheme="majorBidi" w:hAnsiTheme="majorBidi" w:cstheme="majorBidi"/>
          <w:sz w:val="32"/>
          <w:szCs w:val="32"/>
        </w:rPr>
      </w:pPr>
      <w:r w:rsidRPr="008317FA">
        <w:rPr>
          <w:rFonts w:asciiTheme="majorBidi" w:hAnsiTheme="majorBidi" w:cstheme="majorBidi"/>
          <w:noProof/>
          <w:sz w:val="32"/>
          <w:szCs w:val="32"/>
        </w:rPr>
        <w:drawing>
          <wp:anchor distT="0" distB="0" distL="114300" distR="114300" simplePos="0" relativeHeight="251658240" behindDoc="0" locked="0" layoutInCell="1" allowOverlap="1" wp14:anchorId="580911BA" wp14:editId="5BC5C845">
            <wp:simplePos x="0" y="0"/>
            <wp:positionH relativeFrom="column">
              <wp:posOffset>2406769</wp:posOffset>
            </wp:positionH>
            <wp:positionV relativeFrom="paragraph">
              <wp:posOffset>1102828</wp:posOffset>
            </wp:positionV>
            <wp:extent cx="4382219" cy="4382219"/>
            <wp:effectExtent l="0" t="0" r="0" b="0"/>
            <wp:wrapSquare wrapText="bothSides"/>
            <wp:docPr id="2114781433" name="Picture 1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2219" cy="4382219"/>
                    </a:xfrm>
                    <a:prstGeom prst="rect">
                      <a:avLst/>
                    </a:prstGeom>
                    <a:noFill/>
                    <a:ln>
                      <a:noFill/>
                    </a:ln>
                  </pic:spPr>
                </pic:pic>
              </a:graphicData>
            </a:graphic>
          </wp:anchor>
        </w:drawing>
      </w:r>
      <w:r w:rsidR="0074389E" w:rsidRPr="0074389E">
        <w:rPr>
          <w:rFonts w:asciiTheme="majorBidi" w:hAnsiTheme="majorBidi" w:cstheme="majorBidi"/>
          <w:sz w:val="32"/>
          <w:szCs w:val="32"/>
        </w:rPr>
        <w:t xml:space="preserve">Absorption alone doesn’t fix everything. A room with nothing but foam and fiberglass </w:t>
      </w:r>
      <w:r w:rsidR="0074389E" w:rsidRPr="0074389E">
        <w:rPr>
          <w:rFonts w:asciiTheme="majorBidi" w:hAnsiTheme="majorBidi" w:cstheme="majorBidi"/>
          <w:sz w:val="32"/>
          <w:szCs w:val="32"/>
        </w:rPr>
        <w:t>start</w:t>
      </w:r>
      <w:r w:rsidR="0074389E" w:rsidRPr="0074389E">
        <w:rPr>
          <w:rFonts w:asciiTheme="majorBidi" w:hAnsiTheme="majorBidi" w:cstheme="majorBidi"/>
          <w:sz w:val="32"/>
          <w:szCs w:val="32"/>
        </w:rPr>
        <w:t xml:space="preserve"> to sound sterile. There’s no depth, no spaciousness. Just dry sound and fast decay. That might be fine for a voice-over booth, but for music? It’s lifeless.</w:t>
      </w:r>
    </w:p>
    <w:p w14:paraId="7E8CAAE4" w14:textId="1B24676F"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That’s where diffusion comes in. Instead of killing sound, diffusion scatters it. You keep the energy in the room, but in a way that’s controlled and natural. Voices feel more present. Guitars bloom. The space sounds like a space again, not a box covered in pillows.</w:t>
      </w:r>
    </w:p>
    <w:p w14:paraId="7584E6E2" w14:textId="0D864D05"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And here's the real beauty</w:t>
      </w:r>
      <w:r w:rsidR="0000240D">
        <w:rPr>
          <w:rFonts w:asciiTheme="majorBidi" w:hAnsiTheme="majorBidi" w:cstheme="majorBidi"/>
          <w:sz w:val="32"/>
          <w:szCs w:val="32"/>
        </w:rPr>
        <w:t xml:space="preserve">, </w:t>
      </w:r>
      <w:r w:rsidRPr="0074389E">
        <w:rPr>
          <w:rFonts w:asciiTheme="majorBidi" w:hAnsiTheme="majorBidi" w:cstheme="majorBidi"/>
          <w:sz w:val="32"/>
          <w:szCs w:val="32"/>
        </w:rPr>
        <w:t>DIY diffusion doesn’t have to be expensive or complicated. You don’t need complex math or a CNC machine. You don’t even need new materials. A pile of scrap wood and an afternoon can turn your dead room into something that breathes again.</w:t>
      </w:r>
    </w:p>
    <w:p w14:paraId="069A6843"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pict w14:anchorId="67069CBF">
          <v:rect id="_x0000_i1303" style="width:0;height:1.5pt" o:hralign="center" o:hrstd="t" o:hr="t" fillcolor="#a0a0a0" stroked="f"/>
        </w:pict>
      </w:r>
    </w:p>
    <w:p w14:paraId="6C9E8510" w14:textId="73ABF7D7" w:rsidR="0074389E" w:rsidRPr="0074389E" w:rsidRDefault="0074389E" w:rsidP="0072013B">
      <w:pPr>
        <w:ind w:left="0" w:firstLine="0"/>
        <w:rPr>
          <w:rFonts w:asciiTheme="majorBidi" w:hAnsiTheme="majorBidi" w:cstheme="majorBidi"/>
          <w:b/>
          <w:bCs/>
          <w:sz w:val="32"/>
          <w:szCs w:val="32"/>
        </w:rPr>
      </w:pPr>
      <w:r w:rsidRPr="0074389E">
        <w:rPr>
          <w:rFonts w:asciiTheme="majorBidi" w:hAnsiTheme="majorBidi" w:cstheme="majorBidi"/>
          <w:b/>
          <w:bCs/>
          <w:sz w:val="32"/>
          <w:szCs w:val="32"/>
        </w:rPr>
        <w:t>Diffusion Demystified</w:t>
      </w:r>
    </w:p>
    <w:p w14:paraId="1863B5E5"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lastRenderedPageBreak/>
        <w:t>Let’s break this down without formulas.</w:t>
      </w:r>
    </w:p>
    <w:p w14:paraId="4445C811" w14:textId="28F32CEB"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Think of absorption like a sponge. It soaks up sound</w:t>
      </w:r>
      <w:r w:rsidR="0000240D">
        <w:rPr>
          <w:rFonts w:asciiTheme="majorBidi" w:hAnsiTheme="majorBidi" w:cstheme="majorBidi"/>
          <w:sz w:val="32"/>
          <w:szCs w:val="32"/>
        </w:rPr>
        <w:t xml:space="preserve">, </w:t>
      </w:r>
      <w:r w:rsidRPr="0074389E">
        <w:rPr>
          <w:rFonts w:asciiTheme="majorBidi" w:hAnsiTheme="majorBidi" w:cstheme="majorBidi"/>
          <w:sz w:val="32"/>
          <w:szCs w:val="32"/>
        </w:rPr>
        <w:t>energy gone. Handy for taming slap echo or reducing boom, but too much of it makes everything dull.</w:t>
      </w:r>
    </w:p>
    <w:p w14:paraId="4418FEA8" w14:textId="1B225FDA"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Now think of diffusion like a bed of rocks in a stream. Water (sound) still flows, but it changes direction, breaks up, and spreads. You hear more reflections</w:t>
      </w:r>
      <w:r w:rsidR="0000240D">
        <w:rPr>
          <w:rFonts w:asciiTheme="majorBidi" w:hAnsiTheme="majorBidi" w:cstheme="majorBidi"/>
          <w:sz w:val="32"/>
          <w:szCs w:val="32"/>
        </w:rPr>
        <w:t xml:space="preserve">, </w:t>
      </w:r>
      <w:r w:rsidRPr="0074389E">
        <w:rPr>
          <w:rFonts w:asciiTheme="majorBidi" w:hAnsiTheme="majorBidi" w:cstheme="majorBidi"/>
          <w:sz w:val="32"/>
          <w:szCs w:val="32"/>
        </w:rPr>
        <w:t>but they’re randomized, softer, and more pleasant. You don’t lose energy, you reshape it.</w:t>
      </w:r>
    </w:p>
    <w:p w14:paraId="0DEE3BA4"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Why use diffusion at all?</w:t>
      </w:r>
    </w:p>
    <w:p w14:paraId="0772B66F" w14:textId="33A3B278" w:rsidR="0074389E" w:rsidRPr="0074389E" w:rsidRDefault="0074389E" w:rsidP="0072013B">
      <w:pPr>
        <w:numPr>
          <w:ilvl w:val="0"/>
          <w:numId w:val="25"/>
        </w:numPr>
        <w:ind w:left="0" w:firstLine="0"/>
        <w:rPr>
          <w:rFonts w:asciiTheme="majorBidi" w:hAnsiTheme="majorBidi" w:cstheme="majorBidi"/>
          <w:sz w:val="32"/>
          <w:szCs w:val="32"/>
        </w:rPr>
      </w:pPr>
      <w:r>
        <w:rPr>
          <w:rFonts w:asciiTheme="majorBidi" w:hAnsiTheme="majorBidi" w:cstheme="majorBidi"/>
          <w:sz w:val="32"/>
          <w:szCs w:val="32"/>
        </w:rPr>
        <w:t>Diffusers</w:t>
      </w:r>
      <w:r w:rsidRPr="0074389E">
        <w:rPr>
          <w:rFonts w:asciiTheme="majorBidi" w:hAnsiTheme="majorBidi" w:cstheme="majorBidi"/>
          <w:sz w:val="32"/>
          <w:szCs w:val="32"/>
        </w:rPr>
        <w:t xml:space="preserve"> </w:t>
      </w:r>
      <w:r w:rsidR="0000240D" w:rsidRPr="0074389E">
        <w:rPr>
          <w:rFonts w:asciiTheme="majorBidi" w:hAnsiTheme="majorBidi" w:cstheme="majorBidi"/>
          <w:sz w:val="32"/>
          <w:szCs w:val="32"/>
        </w:rPr>
        <w:t>preserve</w:t>
      </w:r>
      <w:r w:rsidRPr="0074389E">
        <w:rPr>
          <w:rFonts w:asciiTheme="majorBidi" w:hAnsiTheme="majorBidi" w:cstheme="majorBidi"/>
          <w:sz w:val="32"/>
          <w:szCs w:val="32"/>
        </w:rPr>
        <w:t xml:space="preserve"> high-frequency content</w:t>
      </w:r>
      <w:r w:rsidR="0000240D">
        <w:rPr>
          <w:rFonts w:asciiTheme="majorBidi" w:hAnsiTheme="majorBidi" w:cstheme="majorBidi"/>
          <w:sz w:val="32"/>
          <w:szCs w:val="32"/>
        </w:rPr>
        <w:t xml:space="preserve">, </w:t>
      </w:r>
      <w:r w:rsidRPr="0074389E">
        <w:rPr>
          <w:rFonts w:asciiTheme="majorBidi" w:hAnsiTheme="majorBidi" w:cstheme="majorBidi"/>
          <w:sz w:val="32"/>
          <w:szCs w:val="32"/>
        </w:rPr>
        <w:t xml:space="preserve">cymbals, vocals, </w:t>
      </w:r>
      <w:r>
        <w:rPr>
          <w:rFonts w:asciiTheme="majorBidi" w:hAnsiTheme="majorBidi" w:cstheme="majorBidi"/>
          <w:sz w:val="32"/>
          <w:szCs w:val="32"/>
        </w:rPr>
        <w:t xml:space="preserve">and </w:t>
      </w:r>
      <w:r w:rsidRPr="0074389E">
        <w:rPr>
          <w:rFonts w:asciiTheme="majorBidi" w:hAnsiTheme="majorBidi" w:cstheme="majorBidi"/>
          <w:sz w:val="32"/>
          <w:szCs w:val="32"/>
        </w:rPr>
        <w:t>string harmonics.</w:t>
      </w:r>
    </w:p>
    <w:p w14:paraId="56CD681C" w14:textId="77777777" w:rsidR="0074389E" w:rsidRPr="0074389E" w:rsidRDefault="0074389E" w:rsidP="0072013B">
      <w:pPr>
        <w:numPr>
          <w:ilvl w:val="0"/>
          <w:numId w:val="25"/>
        </w:numPr>
        <w:ind w:left="0" w:firstLine="0"/>
        <w:rPr>
          <w:rFonts w:asciiTheme="majorBidi" w:hAnsiTheme="majorBidi" w:cstheme="majorBidi"/>
          <w:sz w:val="32"/>
          <w:szCs w:val="32"/>
        </w:rPr>
      </w:pPr>
      <w:r w:rsidRPr="0074389E">
        <w:rPr>
          <w:rFonts w:asciiTheme="majorBidi" w:hAnsiTheme="majorBidi" w:cstheme="majorBidi"/>
          <w:sz w:val="32"/>
          <w:szCs w:val="32"/>
        </w:rPr>
        <w:t>It evens out decay times, so reverb tails don’t flutter or smear.</w:t>
      </w:r>
    </w:p>
    <w:p w14:paraId="211FE552" w14:textId="38C94612" w:rsidR="0074389E" w:rsidRPr="0074389E" w:rsidRDefault="0074389E" w:rsidP="0072013B">
      <w:pPr>
        <w:numPr>
          <w:ilvl w:val="0"/>
          <w:numId w:val="25"/>
        </w:numPr>
        <w:ind w:left="0" w:firstLine="0"/>
        <w:rPr>
          <w:rFonts w:asciiTheme="majorBidi" w:hAnsiTheme="majorBidi" w:cstheme="majorBidi"/>
          <w:sz w:val="32"/>
          <w:szCs w:val="32"/>
        </w:rPr>
      </w:pPr>
      <w:r w:rsidRPr="0074389E">
        <w:rPr>
          <w:rFonts w:asciiTheme="majorBidi" w:hAnsiTheme="majorBidi" w:cstheme="majorBidi"/>
          <w:sz w:val="32"/>
          <w:szCs w:val="32"/>
        </w:rPr>
        <w:t>It creates a sense of space</w:t>
      </w:r>
      <w:r w:rsidR="0000240D">
        <w:rPr>
          <w:rFonts w:asciiTheme="majorBidi" w:hAnsiTheme="majorBidi" w:cstheme="majorBidi"/>
          <w:sz w:val="32"/>
          <w:szCs w:val="32"/>
        </w:rPr>
        <w:t xml:space="preserve">, </w:t>
      </w:r>
      <w:r w:rsidRPr="0074389E">
        <w:rPr>
          <w:rFonts w:asciiTheme="majorBidi" w:hAnsiTheme="majorBidi" w:cstheme="majorBidi"/>
          <w:sz w:val="32"/>
          <w:szCs w:val="32"/>
        </w:rPr>
        <w:t>especially valuable in small rooms.</w:t>
      </w:r>
    </w:p>
    <w:p w14:paraId="5FAD4AE3" w14:textId="77777777" w:rsidR="0074389E" w:rsidRDefault="0074389E" w:rsidP="0072013B">
      <w:pPr>
        <w:numPr>
          <w:ilvl w:val="0"/>
          <w:numId w:val="25"/>
        </w:numPr>
        <w:ind w:left="0" w:firstLine="0"/>
        <w:rPr>
          <w:rFonts w:asciiTheme="majorBidi" w:hAnsiTheme="majorBidi" w:cstheme="majorBidi"/>
          <w:sz w:val="32"/>
          <w:szCs w:val="32"/>
        </w:rPr>
      </w:pPr>
      <w:r w:rsidRPr="0074389E">
        <w:rPr>
          <w:rFonts w:asciiTheme="majorBidi" w:hAnsiTheme="majorBidi" w:cstheme="majorBidi"/>
          <w:sz w:val="32"/>
          <w:szCs w:val="32"/>
        </w:rPr>
        <w:t>It reduces phase issues and flutter without deadening the room.</w:t>
      </w:r>
    </w:p>
    <w:p w14:paraId="1197BF13" w14:textId="77777777" w:rsidR="0074389E" w:rsidRPr="0074389E" w:rsidRDefault="0074389E" w:rsidP="0072013B">
      <w:pPr>
        <w:spacing w:before="100" w:beforeAutospacing="1" w:after="100" w:afterAutospacing="1" w:line="240" w:lineRule="auto"/>
        <w:ind w:left="0" w:firstLine="0"/>
        <w:outlineLvl w:val="2"/>
        <w:rPr>
          <w:rFonts w:ascii="Times New Roman" w:eastAsia="Times New Roman" w:hAnsi="Times New Roman" w:cs="Times New Roman"/>
          <w:b/>
          <w:bCs/>
          <w:kern w:val="0"/>
          <w:sz w:val="32"/>
          <w:szCs w:val="32"/>
          <w14:ligatures w14:val="none"/>
        </w:rPr>
      </w:pPr>
      <w:r w:rsidRPr="0074389E">
        <w:rPr>
          <w:rFonts w:ascii="Times New Roman" w:eastAsia="Times New Roman" w:hAnsi="Times New Roman" w:cs="Times New Roman"/>
          <w:b/>
          <w:bCs/>
          <w:kern w:val="0"/>
          <w:sz w:val="32"/>
          <w:szCs w:val="32"/>
          <w14:ligatures w14:val="none"/>
        </w:rPr>
        <w:t>Why Some Reflection Is a Good Thing</w:t>
      </w:r>
    </w:p>
    <w:p w14:paraId="0589E9B0" w14:textId="77777777" w:rsidR="0074389E" w:rsidRPr="0074389E" w:rsidRDefault="0074389E" w:rsidP="0072013B">
      <w:pPr>
        <w:spacing w:before="100" w:beforeAutospacing="1" w:after="100" w:afterAutospacing="1" w:line="240" w:lineRule="auto"/>
        <w:ind w:left="0" w:firstLine="0"/>
        <w:rPr>
          <w:rFonts w:ascii="Times New Roman" w:eastAsia="Times New Roman" w:hAnsi="Times New Roman" w:cs="Times New Roman"/>
          <w:kern w:val="0"/>
          <w:sz w:val="32"/>
          <w:szCs w:val="32"/>
          <w14:ligatures w14:val="none"/>
        </w:rPr>
      </w:pPr>
      <w:r w:rsidRPr="0074389E">
        <w:rPr>
          <w:rFonts w:ascii="Times New Roman" w:eastAsia="Times New Roman" w:hAnsi="Times New Roman" w:cs="Times New Roman"/>
          <w:kern w:val="0"/>
          <w:sz w:val="32"/>
          <w:szCs w:val="32"/>
          <w14:ligatures w14:val="none"/>
        </w:rPr>
        <w:t>Here’s the thing: not all reflections are bad. In fact, some are essential.</w:t>
      </w:r>
    </w:p>
    <w:p w14:paraId="16D6B7BE" w14:textId="27C366F7" w:rsidR="0074389E" w:rsidRPr="0074389E" w:rsidRDefault="0074389E" w:rsidP="0072013B">
      <w:pPr>
        <w:spacing w:before="100" w:beforeAutospacing="1" w:after="100" w:afterAutospacing="1" w:line="240" w:lineRule="auto"/>
        <w:ind w:left="0" w:firstLine="0"/>
        <w:rPr>
          <w:rFonts w:ascii="Times New Roman" w:eastAsia="Times New Roman" w:hAnsi="Times New Roman" w:cs="Times New Roman"/>
          <w:kern w:val="0"/>
          <w:sz w:val="32"/>
          <w:szCs w:val="32"/>
          <w14:ligatures w14:val="none"/>
        </w:rPr>
      </w:pPr>
      <w:r w:rsidRPr="0074389E">
        <w:rPr>
          <w:rFonts w:ascii="Times New Roman" w:eastAsia="Times New Roman" w:hAnsi="Times New Roman" w:cs="Times New Roman"/>
          <w:kern w:val="0"/>
          <w:sz w:val="32"/>
          <w:szCs w:val="32"/>
          <w14:ligatures w14:val="none"/>
        </w:rPr>
        <w:t>Our brains evolved to hear in rooms</w:t>
      </w:r>
      <w:r w:rsidR="0000240D">
        <w:rPr>
          <w:rFonts w:ascii="Times New Roman" w:eastAsia="Times New Roman" w:hAnsi="Times New Roman" w:cs="Times New Roman"/>
          <w:kern w:val="0"/>
          <w:sz w:val="32"/>
          <w:szCs w:val="32"/>
          <w14:ligatures w14:val="none"/>
        </w:rPr>
        <w:t xml:space="preserve">, </w:t>
      </w:r>
      <w:r w:rsidRPr="0074389E">
        <w:rPr>
          <w:rFonts w:ascii="Times New Roman" w:eastAsia="Times New Roman" w:hAnsi="Times New Roman" w:cs="Times New Roman"/>
          <w:kern w:val="0"/>
          <w:sz w:val="32"/>
          <w:szCs w:val="32"/>
          <w14:ligatures w14:val="none"/>
        </w:rPr>
        <w:t>not in anechoic chambers. Reflections help us localize sound. They give music depth and space. Without them, everything sounds like it’s coming from inside your head.</w:t>
      </w:r>
    </w:p>
    <w:p w14:paraId="4653AD58" w14:textId="12BA145E" w:rsidR="0074389E" w:rsidRPr="0074389E" w:rsidRDefault="0074389E" w:rsidP="0072013B">
      <w:pPr>
        <w:spacing w:before="100" w:beforeAutospacing="1" w:after="100" w:afterAutospacing="1" w:line="240" w:lineRule="auto"/>
        <w:ind w:left="0" w:firstLine="0"/>
        <w:rPr>
          <w:rFonts w:ascii="Times New Roman" w:eastAsia="Times New Roman" w:hAnsi="Times New Roman" w:cs="Times New Roman"/>
          <w:kern w:val="0"/>
          <w:sz w:val="32"/>
          <w:szCs w:val="32"/>
          <w14:ligatures w14:val="none"/>
        </w:rPr>
      </w:pPr>
      <w:r w:rsidRPr="0074389E">
        <w:rPr>
          <w:rFonts w:ascii="Times New Roman" w:eastAsia="Times New Roman" w:hAnsi="Times New Roman" w:cs="Times New Roman"/>
          <w:kern w:val="0"/>
          <w:sz w:val="32"/>
          <w:szCs w:val="32"/>
          <w14:ligatures w14:val="none"/>
        </w:rPr>
        <w:t xml:space="preserve">A bit of reflected energy creates what we perceive as </w:t>
      </w:r>
      <w:r w:rsidRPr="0074389E">
        <w:rPr>
          <w:rFonts w:ascii="Times New Roman" w:eastAsia="Times New Roman" w:hAnsi="Times New Roman" w:cs="Times New Roman"/>
          <w:b/>
          <w:bCs/>
          <w:kern w:val="0"/>
          <w:sz w:val="32"/>
          <w:szCs w:val="32"/>
          <w14:ligatures w14:val="none"/>
        </w:rPr>
        <w:t>ambience</w:t>
      </w:r>
      <w:r w:rsidRPr="0074389E">
        <w:rPr>
          <w:rFonts w:ascii="Times New Roman" w:eastAsia="Times New Roman" w:hAnsi="Times New Roman" w:cs="Times New Roman"/>
          <w:kern w:val="0"/>
          <w:sz w:val="32"/>
          <w:szCs w:val="32"/>
          <w14:ligatures w14:val="none"/>
        </w:rPr>
        <w:t xml:space="preserve">. It’s what makes a live acoustic recording feel </w:t>
      </w:r>
      <w:r w:rsidRPr="0074389E">
        <w:rPr>
          <w:rFonts w:ascii="Times New Roman" w:eastAsia="Times New Roman" w:hAnsi="Times New Roman" w:cs="Times New Roman"/>
          <w:i/>
          <w:iCs/>
          <w:kern w:val="0"/>
          <w:sz w:val="32"/>
          <w:szCs w:val="32"/>
          <w14:ligatures w14:val="none"/>
        </w:rPr>
        <w:t>real</w:t>
      </w:r>
      <w:r>
        <w:rPr>
          <w:rFonts w:ascii="Times New Roman" w:eastAsia="Times New Roman" w:hAnsi="Times New Roman" w:cs="Times New Roman"/>
          <w:kern w:val="0"/>
          <w:sz w:val="32"/>
          <w:szCs w:val="32"/>
          <w14:ligatures w14:val="none"/>
        </w:rPr>
        <w:t xml:space="preserve"> and natural.</w:t>
      </w:r>
      <w:r w:rsidRPr="0074389E">
        <w:rPr>
          <w:rFonts w:ascii="Times New Roman" w:eastAsia="Times New Roman" w:hAnsi="Times New Roman" w:cs="Times New Roman"/>
          <w:kern w:val="0"/>
          <w:sz w:val="32"/>
          <w:szCs w:val="32"/>
          <w14:ligatures w14:val="none"/>
        </w:rPr>
        <w:t xml:space="preserve"> You hear not just the instrument, but the room it was played in. That’s what makes a jazz trio in a club feel different from a studio </w:t>
      </w:r>
      <w:r>
        <w:rPr>
          <w:rFonts w:ascii="Times New Roman" w:eastAsia="Times New Roman" w:hAnsi="Times New Roman" w:cs="Times New Roman"/>
          <w:kern w:val="0"/>
          <w:sz w:val="32"/>
          <w:szCs w:val="32"/>
          <w14:ligatures w14:val="none"/>
        </w:rPr>
        <w:t>recording</w:t>
      </w:r>
      <w:r w:rsidRPr="0074389E">
        <w:rPr>
          <w:rFonts w:ascii="Times New Roman" w:eastAsia="Times New Roman" w:hAnsi="Times New Roman" w:cs="Times New Roman"/>
          <w:kern w:val="0"/>
          <w:sz w:val="32"/>
          <w:szCs w:val="32"/>
          <w14:ligatures w14:val="none"/>
        </w:rPr>
        <w:t>.</w:t>
      </w:r>
    </w:p>
    <w:p w14:paraId="132DE116" w14:textId="724C50D2" w:rsidR="0074389E" w:rsidRPr="0074389E" w:rsidRDefault="0074389E" w:rsidP="0072013B">
      <w:pPr>
        <w:spacing w:before="100" w:beforeAutospacing="1" w:after="100" w:afterAutospacing="1" w:line="240" w:lineRule="auto"/>
        <w:ind w:left="0" w:firstLine="0"/>
        <w:rPr>
          <w:rFonts w:ascii="Times New Roman" w:eastAsia="Times New Roman" w:hAnsi="Times New Roman" w:cs="Times New Roman"/>
          <w:kern w:val="0"/>
          <w:sz w:val="32"/>
          <w:szCs w:val="32"/>
          <w14:ligatures w14:val="none"/>
        </w:rPr>
      </w:pPr>
      <w:r w:rsidRPr="0074389E">
        <w:rPr>
          <w:rFonts w:ascii="Times New Roman" w:eastAsia="Times New Roman" w:hAnsi="Times New Roman" w:cs="Times New Roman"/>
          <w:kern w:val="0"/>
          <w:sz w:val="32"/>
          <w:szCs w:val="32"/>
          <w14:ligatures w14:val="none"/>
        </w:rPr>
        <w:t>Too much direct sound, and your system can feel surgical</w:t>
      </w:r>
      <w:r w:rsidR="0000240D">
        <w:rPr>
          <w:rFonts w:ascii="Times New Roman" w:eastAsia="Times New Roman" w:hAnsi="Times New Roman" w:cs="Times New Roman"/>
          <w:kern w:val="0"/>
          <w:sz w:val="32"/>
          <w:szCs w:val="32"/>
          <w14:ligatures w14:val="none"/>
        </w:rPr>
        <w:t xml:space="preserve">, </w:t>
      </w:r>
      <w:r w:rsidRPr="0074389E">
        <w:rPr>
          <w:rFonts w:ascii="Times New Roman" w:eastAsia="Times New Roman" w:hAnsi="Times New Roman" w:cs="Times New Roman"/>
          <w:kern w:val="0"/>
          <w:sz w:val="32"/>
          <w:szCs w:val="32"/>
          <w14:ligatures w14:val="none"/>
        </w:rPr>
        <w:t>pinpoint sharp, but flat and unnatural. Add the right amount of diffuse reflection, and suddenly voices have body, instruments have bloom, and the room opens up.</w:t>
      </w:r>
    </w:p>
    <w:p w14:paraId="6220D3D8" w14:textId="77777777" w:rsidR="0074389E" w:rsidRPr="0074389E" w:rsidRDefault="0074389E" w:rsidP="0072013B">
      <w:pPr>
        <w:spacing w:before="100" w:beforeAutospacing="1" w:after="100" w:afterAutospacing="1" w:line="240" w:lineRule="auto"/>
        <w:ind w:left="0" w:firstLine="0"/>
        <w:rPr>
          <w:rFonts w:ascii="Times New Roman" w:eastAsia="Times New Roman" w:hAnsi="Times New Roman" w:cs="Times New Roman"/>
          <w:kern w:val="0"/>
          <w:sz w:val="32"/>
          <w:szCs w:val="32"/>
          <w14:ligatures w14:val="none"/>
        </w:rPr>
      </w:pPr>
      <w:r w:rsidRPr="0074389E">
        <w:rPr>
          <w:rFonts w:ascii="Times New Roman" w:eastAsia="Times New Roman" w:hAnsi="Times New Roman" w:cs="Times New Roman"/>
          <w:kern w:val="0"/>
          <w:sz w:val="32"/>
          <w:szCs w:val="32"/>
          <w14:ligatures w14:val="none"/>
        </w:rPr>
        <w:t>That’s why diffusion is so powerful. It keeps those reflections, but softens and scatters them so they don’t interfere with clarity. You get space without smearing. Detail without harshness. Liveliness without echo.</w:t>
      </w:r>
    </w:p>
    <w:p w14:paraId="35736AE6" w14:textId="77777777" w:rsidR="0074389E" w:rsidRPr="0074389E" w:rsidRDefault="0074389E" w:rsidP="0072013B">
      <w:pPr>
        <w:ind w:left="0" w:firstLine="0"/>
        <w:rPr>
          <w:rFonts w:asciiTheme="majorBidi" w:hAnsiTheme="majorBidi" w:cstheme="majorBidi"/>
          <w:sz w:val="32"/>
          <w:szCs w:val="32"/>
        </w:rPr>
      </w:pPr>
    </w:p>
    <w:p w14:paraId="161EC6FA"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lastRenderedPageBreak/>
        <w:t>Key Difference: Absorption stops sound. Diffusion shapes it.</w:t>
      </w:r>
    </w:p>
    <w:p w14:paraId="35C41680" w14:textId="55AE0293"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Most of us start with absorption</w:t>
      </w:r>
      <w:r w:rsidR="0000240D">
        <w:rPr>
          <w:rFonts w:asciiTheme="majorBidi" w:hAnsiTheme="majorBidi" w:cstheme="majorBidi"/>
          <w:sz w:val="32"/>
          <w:szCs w:val="32"/>
        </w:rPr>
        <w:t xml:space="preserve">, </w:t>
      </w:r>
      <w:r w:rsidRPr="0074389E">
        <w:rPr>
          <w:rFonts w:asciiTheme="majorBidi" w:hAnsiTheme="majorBidi" w:cstheme="majorBidi"/>
          <w:sz w:val="32"/>
          <w:szCs w:val="32"/>
        </w:rPr>
        <w:t>and that’s fine. But once the low end is under control and the first reflections are tamed, diffusion brings back the dimensionality.</w:t>
      </w:r>
    </w:p>
    <w:p w14:paraId="3E9FF063"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pict w14:anchorId="03B83D5B">
          <v:rect id="_x0000_i1304" style="width:0;height:1.5pt" o:hralign="center" o:hrstd="t" o:hr="t" fillcolor="#a0a0a0" stroked="f"/>
        </w:pict>
      </w:r>
    </w:p>
    <w:p w14:paraId="18D5CF2C" w14:textId="7EF05F1E" w:rsidR="0074389E" w:rsidRPr="0074389E" w:rsidRDefault="0074389E" w:rsidP="0072013B">
      <w:pPr>
        <w:ind w:left="0" w:firstLine="0"/>
        <w:rPr>
          <w:rFonts w:asciiTheme="majorBidi" w:hAnsiTheme="majorBidi" w:cstheme="majorBidi"/>
          <w:b/>
          <w:bCs/>
          <w:sz w:val="32"/>
          <w:szCs w:val="32"/>
        </w:rPr>
      </w:pPr>
      <w:r w:rsidRPr="0074389E">
        <w:rPr>
          <w:rFonts w:asciiTheme="majorBidi" w:hAnsiTheme="majorBidi" w:cstheme="majorBidi"/>
          <w:b/>
          <w:bCs/>
          <w:sz w:val="32"/>
          <w:szCs w:val="32"/>
        </w:rPr>
        <w:t>Tools &amp; Materials: You Probably Already Have What You Need</w:t>
      </w:r>
    </w:p>
    <w:p w14:paraId="5D799037" w14:textId="67083004"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 xml:space="preserve">One of the reasons DIY </w:t>
      </w:r>
      <w:proofErr w:type="gramStart"/>
      <w:r w:rsidR="0072013B" w:rsidRPr="0074389E">
        <w:rPr>
          <w:rFonts w:asciiTheme="majorBidi" w:hAnsiTheme="majorBidi" w:cstheme="majorBidi"/>
          <w:sz w:val="32"/>
          <w:szCs w:val="32"/>
        </w:rPr>
        <w:t>diffusion</w:t>
      </w:r>
      <w:proofErr w:type="gramEnd"/>
      <w:r w:rsidRPr="0074389E">
        <w:rPr>
          <w:rFonts w:asciiTheme="majorBidi" w:hAnsiTheme="majorBidi" w:cstheme="majorBidi"/>
          <w:sz w:val="32"/>
          <w:szCs w:val="32"/>
        </w:rPr>
        <w:t xml:space="preserve"> is so rewarding is that it doesn’t require exotic tools or materials. This isn’t cabinetry. It’s sound shaping.</w:t>
      </w:r>
    </w:p>
    <w:p w14:paraId="1B9E87E4"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Here’s what you’ll need:</w:t>
      </w:r>
    </w:p>
    <w:p w14:paraId="2BCFFD9C" w14:textId="77777777" w:rsidR="0074389E" w:rsidRPr="0074389E" w:rsidRDefault="0074389E" w:rsidP="0072013B">
      <w:pPr>
        <w:numPr>
          <w:ilvl w:val="0"/>
          <w:numId w:val="26"/>
        </w:numPr>
        <w:ind w:left="0" w:firstLine="0"/>
        <w:rPr>
          <w:rFonts w:asciiTheme="majorBidi" w:hAnsiTheme="majorBidi" w:cstheme="majorBidi"/>
          <w:sz w:val="32"/>
          <w:szCs w:val="32"/>
        </w:rPr>
      </w:pPr>
      <w:r w:rsidRPr="0074389E">
        <w:rPr>
          <w:rFonts w:asciiTheme="majorBidi" w:hAnsiTheme="majorBidi" w:cstheme="majorBidi"/>
          <w:sz w:val="32"/>
          <w:szCs w:val="32"/>
        </w:rPr>
        <w:t>Hand saw or circular saw</w:t>
      </w:r>
    </w:p>
    <w:p w14:paraId="654123F5" w14:textId="17B911A2" w:rsidR="0074389E" w:rsidRPr="0074389E" w:rsidRDefault="0074389E" w:rsidP="0072013B">
      <w:pPr>
        <w:numPr>
          <w:ilvl w:val="0"/>
          <w:numId w:val="26"/>
        </w:numPr>
        <w:ind w:left="0" w:firstLine="0"/>
        <w:rPr>
          <w:rFonts w:asciiTheme="majorBidi" w:hAnsiTheme="majorBidi" w:cstheme="majorBidi"/>
          <w:sz w:val="32"/>
          <w:szCs w:val="32"/>
        </w:rPr>
      </w:pPr>
      <w:r w:rsidRPr="0074389E">
        <w:rPr>
          <w:rFonts w:asciiTheme="majorBidi" w:hAnsiTheme="majorBidi" w:cstheme="majorBidi"/>
          <w:sz w:val="32"/>
          <w:szCs w:val="32"/>
        </w:rPr>
        <w:t xml:space="preserve">Drill </w:t>
      </w:r>
      <w:r w:rsidR="0072013B">
        <w:rPr>
          <w:rFonts w:asciiTheme="majorBidi" w:hAnsiTheme="majorBidi" w:cstheme="majorBidi"/>
          <w:sz w:val="32"/>
          <w:szCs w:val="32"/>
        </w:rPr>
        <w:t>and s</w:t>
      </w:r>
      <w:r w:rsidRPr="0074389E">
        <w:rPr>
          <w:rFonts w:asciiTheme="majorBidi" w:hAnsiTheme="majorBidi" w:cstheme="majorBidi"/>
          <w:sz w:val="32"/>
          <w:szCs w:val="32"/>
        </w:rPr>
        <w:t>crewdriver</w:t>
      </w:r>
    </w:p>
    <w:p w14:paraId="0F0D697D" w14:textId="77777777" w:rsidR="0074389E" w:rsidRPr="0074389E" w:rsidRDefault="0074389E" w:rsidP="0072013B">
      <w:pPr>
        <w:numPr>
          <w:ilvl w:val="0"/>
          <w:numId w:val="26"/>
        </w:numPr>
        <w:ind w:left="0" w:firstLine="0"/>
        <w:rPr>
          <w:rFonts w:asciiTheme="majorBidi" w:hAnsiTheme="majorBidi" w:cstheme="majorBidi"/>
          <w:sz w:val="32"/>
          <w:szCs w:val="32"/>
        </w:rPr>
      </w:pPr>
      <w:r w:rsidRPr="0074389E">
        <w:rPr>
          <w:rFonts w:asciiTheme="majorBidi" w:hAnsiTheme="majorBidi" w:cstheme="majorBidi"/>
          <w:sz w:val="32"/>
          <w:szCs w:val="32"/>
        </w:rPr>
        <w:t>Wood glue</w:t>
      </w:r>
    </w:p>
    <w:p w14:paraId="1094A114" w14:textId="77777777" w:rsidR="0074389E" w:rsidRPr="0074389E" w:rsidRDefault="0074389E" w:rsidP="0072013B">
      <w:pPr>
        <w:numPr>
          <w:ilvl w:val="0"/>
          <w:numId w:val="26"/>
        </w:numPr>
        <w:ind w:left="0" w:firstLine="0"/>
        <w:rPr>
          <w:rFonts w:asciiTheme="majorBidi" w:hAnsiTheme="majorBidi" w:cstheme="majorBidi"/>
          <w:sz w:val="32"/>
          <w:szCs w:val="32"/>
        </w:rPr>
      </w:pPr>
      <w:r w:rsidRPr="0074389E">
        <w:rPr>
          <w:rFonts w:asciiTheme="majorBidi" w:hAnsiTheme="majorBidi" w:cstheme="majorBidi"/>
          <w:sz w:val="32"/>
          <w:szCs w:val="32"/>
        </w:rPr>
        <w:t>Staple gun</w:t>
      </w:r>
    </w:p>
    <w:p w14:paraId="30F42660" w14:textId="77777777" w:rsidR="0074389E" w:rsidRPr="0074389E" w:rsidRDefault="0074389E" w:rsidP="0072013B">
      <w:pPr>
        <w:numPr>
          <w:ilvl w:val="0"/>
          <w:numId w:val="26"/>
        </w:numPr>
        <w:ind w:left="0" w:firstLine="0"/>
        <w:rPr>
          <w:rFonts w:asciiTheme="majorBidi" w:hAnsiTheme="majorBidi" w:cstheme="majorBidi"/>
          <w:sz w:val="32"/>
          <w:szCs w:val="32"/>
        </w:rPr>
      </w:pPr>
      <w:r w:rsidRPr="0074389E">
        <w:rPr>
          <w:rFonts w:asciiTheme="majorBidi" w:hAnsiTheme="majorBidi" w:cstheme="majorBidi"/>
          <w:sz w:val="32"/>
          <w:szCs w:val="32"/>
        </w:rPr>
        <w:t>Measuring tape</w:t>
      </w:r>
    </w:p>
    <w:p w14:paraId="21710DDD" w14:textId="77777777" w:rsidR="0074389E" w:rsidRPr="0074389E" w:rsidRDefault="0074389E" w:rsidP="0072013B">
      <w:pPr>
        <w:numPr>
          <w:ilvl w:val="0"/>
          <w:numId w:val="26"/>
        </w:numPr>
        <w:ind w:left="0" w:firstLine="0"/>
        <w:rPr>
          <w:rFonts w:asciiTheme="majorBidi" w:hAnsiTheme="majorBidi" w:cstheme="majorBidi"/>
          <w:sz w:val="32"/>
          <w:szCs w:val="32"/>
        </w:rPr>
      </w:pPr>
      <w:r w:rsidRPr="0074389E">
        <w:rPr>
          <w:rFonts w:asciiTheme="majorBidi" w:hAnsiTheme="majorBidi" w:cstheme="majorBidi"/>
          <w:sz w:val="32"/>
          <w:szCs w:val="32"/>
        </w:rPr>
        <w:t>Level (for mounting)</w:t>
      </w:r>
    </w:p>
    <w:p w14:paraId="092D9AB9" w14:textId="62C80296"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You’ll be working with soft woods, plastic lattice, or pre-cut scrap pieces. No respirator or Tyvek suit required</w:t>
      </w:r>
      <w:r w:rsidR="0000240D">
        <w:rPr>
          <w:rFonts w:asciiTheme="majorBidi" w:hAnsiTheme="majorBidi" w:cstheme="majorBidi"/>
          <w:sz w:val="32"/>
          <w:szCs w:val="32"/>
        </w:rPr>
        <w:t xml:space="preserve">, </w:t>
      </w:r>
      <w:r w:rsidRPr="0074389E">
        <w:rPr>
          <w:rFonts w:asciiTheme="majorBidi" w:hAnsiTheme="majorBidi" w:cstheme="majorBidi"/>
          <w:sz w:val="32"/>
          <w:szCs w:val="32"/>
        </w:rPr>
        <w:t>unlike fiberglass work, this is clean, satisfying DIY. If you’ve built a baffle or hung a picture frame, you’re overqualified.</w:t>
      </w:r>
    </w:p>
    <w:p w14:paraId="359570F7"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You don’t even need to spend much. One of the designs in this article uses nothing but your bookshelf. The rest? Scrap wood, yard-sale finds, or a couple of $10 hardware store pickups.</w:t>
      </w:r>
    </w:p>
    <w:p w14:paraId="411B91B1"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pict w14:anchorId="4E168A19">
          <v:rect id="_x0000_i1305" style="width:0;height:1.5pt" o:hralign="center" o:hrstd="t" o:hr="t" fillcolor="#a0a0a0" stroked="f"/>
        </w:pict>
      </w:r>
    </w:p>
    <w:p w14:paraId="59B10499" w14:textId="01BB2048" w:rsidR="0074389E" w:rsidRPr="0074389E" w:rsidRDefault="0074389E" w:rsidP="0072013B">
      <w:pPr>
        <w:ind w:left="0" w:firstLine="0"/>
        <w:rPr>
          <w:rFonts w:asciiTheme="majorBidi" w:hAnsiTheme="majorBidi" w:cstheme="majorBidi"/>
          <w:b/>
          <w:bCs/>
          <w:sz w:val="32"/>
          <w:szCs w:val="32"/>
        </w:rPr>
      </w:pPr>
      <w:r w:rsidRPr="0074389E">
        <w:rPr>
          <w:rFonts w:asciiTheme="majorBidi" w:hAnsiTheme="majorBidi" w:cstheme="majorBidi"/>
          <w:b/>
          <w:bCs/>
          <w:sz w:val="32"/>
          <w:szCs w:val="32"/>
        </w:rPr>
        <w:t>DIY Diffuser Designs: Low-Tech, High Impact</w:t>
      </w:r>
    </w:p>
    <w:p w14:paraId="770A3E7D"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1. The Bookshelf Diffuser (Zero Build)</w:t>
      </w:r>
    </w:p>
    <w:p w14:paraId="5F0C4A9A"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Let’s start with what you already have.</w:t>
      </w:r>
    </w:p>
    <w:p w14:paraId="7596E643" w14:textId="0740461B"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A bookshelf</w:t>
      </w:r>
      <w:r w:rsidR="0000240D">
        <w:rPr>
          <w:rFonts w:asciiTheme="majorBidi" w:hAnsiTheme="majorBidi" w:cstheme="majorBidi"/>
          <w:sz w:val="32"/>
          <w:szCs w:val="32"/>
        </w:rPr>
        <w:t xml:space="preserve">, </w:t>
      </w:r>
      <w:r w:rsidRPr="0074389E">
        <w:rPr>
          <w:rFonts w:asciiTheme="majorBidi" w:hAnsiTheme="majorBidi" w:cstheme="majorBidi"/>
          <w:sz w:val="32"/>
          <w:szCs w:val="32"/>
        </w:rPr>
        <w:t>especially one with a mix of book sizes and depths</w:t>
      </w:r>
      <w:r w:rsidR="0000240D">
        <w:rPr>
          <w:rFonts w:asciiTheme="majorBidi" w:hAnsiTheme="majorBidi" w:cstheme="majorBidi"/>
          <w:sz w:val="32"/>
          <w:szCs w:val="32"/>
        </w:rPr>
        <w:t xml:space="preserve">, </w:t>
      </w:r>
      <w:r w:rsidRPr="0074389E">
        <w:rPr>
          <w:rFonts w:asciiTheme="majorBidi" w:hAnsiTheme="majorBidi" w:cstheme="majorBidi"/>
          <w:sz w:val="32"/>
          <w:szCs w:val="32"/>
        </w:rPr>
        <w:t>is an excellent diffuser. All those irregular surfaces reflect sound in slightly different ways, breaking up harsh reflections and adding texture to the room’s sound.</w:t>
      </w:r>
    </w:p>
    <w:p w14:paraId="390C7CE5"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lastRenderedPageBreak/>
        <w:t>Here’s how to make it better:</w:t>
      </w:r>
    </w:p>
    <w:p w14:paraId="2F202E0A" w14:textId="77777777" w:rsidR="0074389E" w:rsidRPr="0074389E" w:rsidRDefault="0074389E" w:rsidP="0072013B">
      <w:pPr>
        <w:numPr>
          <w:ilvl w:val="0"/>
          <w:numId w:val="27"/>
        </w:numPr>
        <w:ind w:left="0" w:firstLine="0"/>
        <w:rPr>
          <w:rFonts w:asciiTheme="majorBidi" w:hAnsiTheme="majorBidi" w:cstheme="majorBidi"/>
          <w:sz w:val="32"/>
          <w:szCs w:val="32"/>
        </w:rPr>
      </w:pPr>
      <w:r w:rsidRPr="0074389E">
        <w:rPr>
          <w:rFonts w:asciiTheme="majorBidi" w:hAnsiTheme="majorBidi" w:cstheme="majorBidi"/>
          <w:sz w:val="32"/>
          <w:szCs w:val="32"/>
        </w:rPr>
        <w:t>Push some books forward, others back. Depth variation is your friend.</w:t>
      </w:r>
    </w:p>
    <w:p w14:paraId="00930F1A" w14:textId="77777777" w:rsidR="0074389E" w:rsidRPr="0074389E" w:rsidRDefault="0074389E" w:rsidP="0072013B">
      <w:pPr>
        <w:numPr>
          <w:ilvl w:val="0"/>
          <w:numId w:val="27"/>
        </w:numPr>
        <w:ind w:left="0" w:firstLine="0"/>
        <w:rPr>
          <w:rFonts w:asciiTheme="majorBidi" w:hAnsiTheme="majorBidi" w:cstheme="majorBidi"/>
          <w:sz w:val="32"/>
          <w:szCs w:val="32"/>
        </w:rPr>
      </w:pPr>
      <w:r w:rsidRPr="0074389E">
        <w:rPr>
          <w:rFonts w:asciiTheme="majorBidi" w:hAnsiTheme="majorBidi" w:cstheme="majorBidi"/>
          <w:sz w:val="32"/>
          <w:szCs w:val="32"/>
        </w:rPr>
        <w:t>Avoid symmetry. Mix tall and short, wide and narrow.</w:t>
      </w:r>
    </w:p>
    <w:p w14:paraId="24B70747" w14:textId="1A282CCD" w:rsidR="0074389E" w:rsidRPr="0074389E" w:rsidRDefault="0074389E" w:rsidP="0072013B">
      <w:pPr>
        <w:numPr>
          <w:ilvl w:val="0"/>
          <w:numId w:val="27"/>
        </w:numPr>
        <w:ind w:left="0" w:firstLine="0"/>
        <w:rPr>
          <w:rFonts w:asciiTheme="majorBidi" w:hAnsiTheme="majorBidi" w:cstheme="majorBidi"/>
          <w:sz w:val="32"/>
          <w:szCs w:val="32"/>
        </w:rPr>
      </w:pPr>
      <w:r w:rsidRPr="0074389E">
        <w:rPr>
          <w:rFonts w:asciiTheme="majorBidi" w:hAnsiTheme="majorBidi" w:cstheme="majorBidi"/>
          <w:sz w:val="32"/>
          <w:szCs w:val="32"/>
        </w:rPr>
        <w:t>Add small objects</w:t>
      </w:r>
      <w:r w:rsidR="0000240D">
        <w:rPr>
          <w:rFonts w:asciiTheme="majorBidi" w:hAnsiTheme="majorBidi" w:cstheme="majorBidi"/>
          <w:sz w:val="32"/>
          <w:szCs w:val="32"/>
        </w:rPr>
        <w:t xml:space="preserve">, </w:t>
      </w:r>
      <w:r w:rsidRPr="0074389E">
        <w:rPr>
          <w:rFonts w:asciiTheme="majorBidi" w:hAnsiTheme="majorBidi" w:cstheme="majorBidi"/>
          <w:sz w:val="32"/>
          <w:szCs w:val="32"/>
        </w:rPr>
        <w:t>vases, boxes, pottery</w:t>
      </w:r>
      <w:r w:rsidR="0000240D">
        <w:rPr>
          <w:rFonts w:asciiTheme="majorBidi" w:hAnsiTheme="majorBidi" w:cstheme="majorBidi"/>
          <w:sz w:val="32"/>
          <w:szCs w:val="32"/>
        </w:rPr>
        <w:t xml:space="preserve">, </w:t>
      </w:r>
      <w:r w:rsidRPr="0074389E">
        <w:rPr>
          <w:rFonts w:asciiTheme="majorBidi" w:hAnsiTheme="majorBidi" w:cstheme="majorBidi"/>
          <w:sz w:val="32"/>
          <w:szCs w:val="32"/>
        </w:rPr>
        <w:t>for more surface variation.</w:t>
      </w:r>
      <w:r w:rsidR="00D64557" w:rsidRPr="00D64557">
        <w:t xml:space="preserve"> </w:t>
      </w:r>
    </w:p>
    <w:p w14:paraId="1C9EF66E" w14:textId="124B7C2F" w:rsidR="0074389E" w:rsidRPr="0074389E" w:rsidRDefault="00D64557" w:rsidP="0072013B">
      <w:pPr>
        <w:ind w:left="0" w:firstLine="0"/>
        <w:rPr>
          <w:rFonts w:asciiTheme="majorBidi" w:hAnsiTheme="majorBidi" w:cstheme="majorBidi"/>
          <w:sz w:val="32"/>
          <w:szCs w:val="32"/>
        </w:rPr>
      </w:pPr>
      <w:r>
        <w:rPr>
          <w:noProof/>
        </w:rPr>
        <w:drawing>
          <wp:anchor distT="0" distB="0" distL="114300" distR="114300" simplePos="0" relativeHeight="251660288" behindDoc="0" locked="0" layoutInCell="1" allowOverlap="1" wp14:anchorId="246132BF" wp14:editId="74E7C407">
            <wp:simplePos x="0" y="0"/>
            <wp:positionH relativeFrom="margin">
              <wp:align>left</wp:align>
            </wp:positionH>
            <wp:positionV relativeFrom="paragraph">
              <wp:posOffset>37693</wp:posOffset>
            </wp:positionV>
            <wp:extent cx="4656455" cy="3105150"/>
            <wp:effectExtent l="0" t="0" r="0" b="0"/>
            <wp:wrapSquare wrapText="bothSides"/>
            <wp:docPr id="1283054528"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Gener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645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89E" w:rsidRPr="0074389E">
        <w:rPr>
          <w:rFonts w:asciiTheme="majorBidi" w:hAnsiTheme="majorBidi" w:cstheme="majorBidi"/>
          <w:sz w:val="32"/>
          <w:szCs w:val="32"/>
        </w:rPr>
        <w:t>Where it works: Behind your listening chair is ideal. Side walls can work too, especially if you already have some absorption up front.</w:t>
      </w:r>
    </w:p>
    <w:p w14:paraId="19608B74" w14:textId="44CC01C5"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Aesthetic Tip: Resist the urge to neaten it up. A chaotic bookshelf often performs better than a tidy one.</w:t>
      </w:r>
      <w:r w:rsidR="0072013B" w:rsidRPr="0072013B">
        <w:t xml:space="preserve"> </w:t>
      </w:r>
    </w:p>
    <w:p w14:paraId="27D2A6CA" w14:textId="00B0ED6A"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pict w14:anchorId="51BCCA35">
          <v:rect id="_x0000_i1306" style="width:0;height:1.5pt" o:hralign="center" o:hrstd="t" o:hr="t" fillcolor="#a0a0a0" stroked="f"/>
        </w:pict>
      </w:r>
    </w:p>
    <w:p w14:paraId="575553B5" w14:textId="616CCA0A" w:rsidR="0074389E" w:rsidRPr="0074389E" w:rsidRDefault="0072013B" w:rsidP="0072013B">
      <w:pPr>
        <w:ind w:left="0" w:firstLine="0"/>
        <w:rPr>
          <w:rFonts w:asciiTheme="majorBidi" w:hAnsiTheme="majorBidi" w:cstheme="majorBidi"/>
          <w:b/>
          <w:bCs/>
          <w:sz w:val="32"/>
          <w:szCs w:val="32"/>
        </w:rPr>
      </w:pPr>
      <w:r w:rsidRPr="002B2C2B">
        <w:rPr>
          <w:b/>
          <w:bCs/>
          <w:noProof/>
        </w:rPr>
        <w:drawing>
          <wp:anchor distT="0" distB="0" distL="114300" distR="114300" simplePos="0" relativeHeight="251659264" behindDoc="0" locked="0" layoutInCell="1" allowOverlap="1" wp14:anchorId="139FCC55" wp14:editId="1983D05A">
            <wp:simplePos x="0" y="0"/>
            <wp:positionH relativeFrom="margin">
              <wp:align>right</wp:align>
            </wp:positionH>
            <wp:positionV relativeFrom="paragraph">
              <wp:posOffset>29845</wp:posOffset>
            </wp:positionV>
            <wp:extent cx="2372360" cy="2311400"/>
            <wp:effectExtent l="0" t="0" r="8890" b="0"/>
            <wp:wrapSquare wrapText="bothSides"/>
            <wp:docPr id="196334032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Gener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l="57748" t="43900" r="12808" b="27416"/>
                    <a:stretch>
                      <a:fillRect/>
                    </a:stretch>
                  </pic:blipFill>
                  <pic:spPr bwMode="auto">
                    <a:xfrm>
                      <a:off x="0" y="0"/>
                      <a:ext cx="237236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89E" w:rsidRPr="0074389E">
        <w:rPr>
          <w:rFonts w:asciiTheme="majorBidi" w:hAnsiTheme="majorBidi" w:cstheme="majorBidi"/>
          <w:b/>
          <w:bCs/>
          <w:sz w:val="32"/>
          <w:szCs w:val="32"/>
        </w:rPr>
        <w:t>2. Garden Lattice Diffuser (Budget Beauty)</w:t>
      </w:r>
    </w:p>
    <w:p w14:paraId="7F793169" w14:textId="1BA9AB5A"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Plastic lattice panels, often used in gardening, make surprisingly effective lightweight diffusers. You’ve probably seen these</w:t>
      </w:r>
      <w:r w:rsidR="0000240D">
        <w:rPr>
          <w:rFonts w:asciiTheme="majorBidi" w:hAnsiTheme="majorBidi" w:cstheme="majorBidi"/>
          <w:sz w:val="32"/>
          <w:szCs w:val="32"/>
        </w:rPr>
        <w:t xml:space="preserve">, </w:t>
      </w:r>
      <w:r w:rsidRPr="0074389E">
        <w:rPr>
          <w:rFonts w:asciiTheme="majorBidi" w:hAnsiTheme="majorBidi" w:cstheme="majorBidi"/>
          <w:sz w:val="32"/>
          <w:szCs w:val="32"/>
        </w:rPr>
        <w:t>waffle-pattern panels sold in 2x4 or 4x8 foot sizes. Their grid naturally breaks up sound reflections.</w:t>
      </w:r>
    </w:p>
    <w:p w14:paraId="67698BD1"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You’ll need:</w:t>
      </w:r>
    </w:p>
    <w:p w14:paraId="5725C8BC" w14:textId="77777777" w:rsidR="0074389E" w:rsidRPr="0074389E" w:rsidRDefault="0074389E" w:rsidP="0072013B">
      <w:pPr>
        <w:numPr>
          <w:ilvl w:val="0"/>
          <w:numId w:val="28"/>
        </w:numPr>
        <w:ind w:left="0" w:firstLine="0"/>
        <w:rPr>
          <w:rFonts w:asciiTheme="majorBidi" w:hAnsiTheme="majorBidi" w:cstheme="majorBidi"/>
          <w:sz w:val="32"/>
          <w:szCs w:val="32"/>
        </w:rPr>
      </w:pPr>
      <w:r w:rsidRPr="0074389E">
        <w:rPr>
          <w:rFonts w:asciiTheme="majorBidi" w:hAnsiTheme="majorBidi" w:cstheme="majorBidi"/>
          <w:sz w:val="32"/>
          <w:szCs w:val="32"/>
        </w:rPr>
        <w:t>2x4’ plastic lattice panel</w:t>
      </w:r>
    </w:p>
    <w:p w14:paraId="5F92BF25" w14:textId="10912790" w:rsidR="0074389E" w:rsidRPr="0074389E" w:rsidRDefault="0074389E" w:rsidP="0072013B">
      <w:pPr>
        <w:numPr>
          <w:ilvl w:val="0"/>
          <w:numId w:val="28"/>
        </w:numPr>
        <w:ind w:left="0" w:firstLine="0"/>
        <w:rPr>
          <w:rFonts w:asciiTheme="majorBidi" w:hAnsiTheme="majorBidi" w:cstheme="majorBidi"/>
          <w:sz w:val="32"/>
          <w:szCs w:val="32"/>
        </w:rPr>
      </w:pPr>
      <w:r w:rsidRPr="0074389E">
        <w:rPr>
          <w:rFonts w:asciiTheme="majorBidi" w:hAnsiTheme="majorBidi" w:cstheme="majorBidi"/>
          <w:sz w:val="32"/>
          <w:szCs w:val="32"/>
        </w:rPr>
        <w:t xml:space="preserve">Wood for a simple </w:t>
      </w:r>
      <w:proofErr w:type="spellStart"/>
      <w:r w:rsidRPr="0074389E">
        <w:rPr>
          <w:rFonts w:asciiTheme="majorBidi" w:hAnsiTheme="majorBidi" w:cstheme="majorBidi"/>
          <w:sz w:val="32"/>
          <w:szCs w:val="32"/>
        </w:rPr>
        <w:t>fr</w:t>
      </w:r>
      <w:r w:rsidR="00DD133F">
        <w:rPr>
          <w:rFonts w:asciiTheme="majorBidi" w:hAnsiTheme="majorBidi" w:cstheme="majorBidi"/>
          <w:sz w:val="32"/>
          <w:szCs w:val="32"/>
        </w:rPr>
        <w:t>’</w:t>
      </w:r>
      <w:r w:rsidRPr="0074389E">
        <w:rPr>
          <w:rFonts w:asciiTheme="majorBidi" w:hAnsiTheme="majorBidi" w:cstheme="majorBidi"/>
          <w:sz w:val="32"/>
          <w:szCs w:val="32"/>
        </w:rPr>
        <w:t>ame</w:t>
      </w:r>
      <w:proofErr w:type="spellEnd"/>
      <w:r w:rsidRPr="0074389E">
        <w:rPr>
          <w:rFonts w:asciiTheme="majorBidi" w:hAnsiTheme="majorBidi" w:cstheme="majorBidi"/>
          <w:sz w:val="32"/>
          <w:szCs w:val="32"/>
        </w:rPr>
        <w:t xml:space="preserve"> (1x2s work fine)</w:t>
      </w:r>
    </w:p>
    <w:p w14:paraId="1BBBC908" w14:textId="0AC50BEC" w:rsidR="0074389E" w:rsidRPr="0074389E" w:rsidRDefault="0074389E" w:rsidP="0072013B">
      <w:pPr>
        <w:numPr>
          <w:ilvl w:val="0"/>
          <w:numId w:val="28"/>
        </w:numPr>
        <w:ind w:left="0" w:firstLine="0"/>
        <w:rPr>
          <w:rFonts w:asciiTheme="majorBidi" w:hAnsiTheme="majorBidi" w:cstheme="majorBidi"/>
          <w:sz w:val="32"/>
          <w:szCs w:val="32"/>
        </w:rPr>
      </w:pPr>
      <w:r w:rsidRPr="0074389E">
        <w:rPr>
          <w:rFonts w:asciiTheme="majorBidi" w:hAnsiTheme="majorBidi" w:cstheme="majorBidi"/>
          <w:sz w:val="32"/>
          <w:szCs w:val="32"/>
        </w:rPr>
        <w:t>Breathable fabric</w:t>
      </w:r>
      <w:r w:rsidR="00DD133F">
        <w:rPr>
          <w:rFonts w:asciiTheme="majorBidi" w:hAnsiTheme="majorBidi" w:cstheme="majorBidi"/>
          <w:sz w:val="32"/>
          <w:szCs w:val="32"/>
        </w:rPr>
        <w:t xml:space="preserve">’ x </w:t>
      </w:r>
    </w:p>
    <w:p w14:paraId="0E1C028A" w14:textId="77777777" w:rsidR="0074389E" w:rsidRPr="0074389E" w:rsidRDefault="0074389E" w:rsidP="0072013B">
      <w:pPr>
        <w:numPr>
          <w:ilvl w:val="0"/>
          <w:numId w:val="28"/>
        </w:numPr>
        <w:ind w:left="0" w:firstLine="0"/>
        <w:rPr>
          <w:rFonts w:asciiTheme="majorBidi" w:hAnsiTheme="majorBidi" w:cstheme="majorBidi"/>
          <w:sz w:val="32"/>
          <w:szCs w:val="32"/>
        </w:rPr>
      </w:pPr>
      <w:r w:rsidRPr="0074389E">
        <w:rPr>
          <w:rFonts w:asciiTheme="majorBidi" w:hAnsiTheme="majorBidi" w:cstheme="majorBidi"/>
          <w:sz w:val="32"/>
          <w:szCs w:val="32"/>
        </w:rPr>
        <w:t>Staple gun and wood glue</w:t>
      </w:r>
    </w:p>
    <w:p w14:paraId="639A184F" w14:textId="77777777" w:rsidR="0074389E" w:rsidRPr="0074389E" w:rsidRDefault="0074389E" w:rsidP="0072013B">
      <w:pPr>
        <w:numPr>
          <w:ilvl w:val="0"/>
          <w:numId w:val="28"/>
        </w:numPr>
        <w:ind w:left="0" w:firstLine="0"/>
        <w:rPr>
          <w:rFonts w:asciiTheme="majorBidi" w:hAnsiTheme="majorBidi" w:cstheme="majorBidi"/>
          <w:sz w:val="32"/>
          <w:szCs w:val="32"/>
        </w:rPr>
      </w:pPr>
      <w:r w:rsidRPr="0074389E">
        <w:rPr>
          <w:rFonts w:asciiTheme="majorBidi" w:hAnsiTheme="majorBidi" w:cstheme="majorBidi"/>
          <w:sz w:val="32"/>
          <w:szCs w:val="32"/>
        </w:rPr>
        <w:t>Wall-mount hardware (and spacers for an air gap)</w:t>
      </w:r>
    </w:p>
    <w:p w14:paraId="29A38709" w14:textId="780B0240"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lastRenderedPageBreak/>
        <w:t>Build Steps:</w:t>
      </w:r>
    </w:p>
    <w:p w14:paraId="0180332C" w14:textId="25089511" w:rsidR="0074389E" w:rsidRPr="0074389E" w:rsidRDefault="0074389E" w:rsidP="0072013B">
      <w:pPr>
        <w:numPr>
          <w:ilvl w:val="0"/>
          <w:numId w:val="29"/>
        </w:numPr>
        <w:ind w:left="0" w:firstLine="0"/>
        <w:rPr>
          <w:rFonts w:asciiTheme="majorBidi" w:hAnsiTheme="majorBidi" w:cstheme="majorBidi"/>
          <w:sz w:val="32"/>
          <w:szCs w:val="32"/>
        </w:rPr>
      </w:pPr>
      <w:r w:rsidRPr="0074389E">
        <w:rPr>
          <w:rFonts w:asciiTheme="majorBidi" w:hAnsiTheme="majorBidi" w:cstheme="majorBidi"/>
          <w:sz w:val="32"/>
          <w:szCs w:val="32"/>
        </w:rPr>
        <w:t>Cut the lattice to your desired size.</w:t>
      </w:r>
      <w:r w:rsidR="00DD133F">
        <w:rPr>
          <w:rFonts w:asciiTheme="majorBidi" w:hAnsiTheme="majorBidi" w:cstheme="majorBidi"/>
          <w:sz w:val="32"/>
          <w:szCs w:val="32"/>
        </w:rPr>
        <w:t xml:space="preserve"> 2’ x 2’, 2’ x 4’ or 4’ x 8’ are </w:t>
      </w:r>
      <w:proofErr w:type="spellStart"/>
      <w:r w:rsidR="00DD133F">
        <w:rPr>
          <w:rFonts w:asciiTheme="majorBidi" w:hAnsiTheme="majorBidi" w:cstheme="majorBidi"/>
          <w:sz w:val="32"/>
          <w:szCs w:val="32"/>
        </w:rPr>
        <w:t>tipical</w:t>
      </w:r>
      <w:proofErr w:type="spellEnd"/>
      <w:r w:rsidR="00DD133F">
        <w:rPr>
          <w:rFonts w:asciiTheme="majorBidi" w:hAnsiTheme="majorBidi" w:cstheme="majorBidi"/>
          <w:sz w:val="32"/>
          <w:szCs w:val="32"/>
        </w:rPr>
        <w:t>.</w:t>
      </w:r>
    </w:p>
    <w:p w14:paraId="2E37DCBA" w14:textId="450328E1" w:rsidR="0074389E" w:rsidRPr="0074389E" w:rsidRDefault="0074389E" w:rsidP="0072013B">
      <w:pPr>
        <w:numPr>
          <w:ilvl w:val="0"/>
          <w:numId w:val="29"/>
        </w:numPr>
        <w:ind w:left="0" w:firstLine="0"/>
        <w:rPr>
          <w:rFonts w:asciiTheme="majorBidi" w:hAnsiTheme="majorBidi" w:cstheme="majorBidi"/>
          <w:sz w:val="32"/>
          <w:szCs w:val="32"/>
        </w:rPr>
      </w:pPr>
      <w:r w:rsidRPr="0074389E">
        <w:rPr>
          <w:rFonts w:asciiTheme="majorBidi" w:hAnsiTheme="majorBidi" w:cstheme="majorBidi"/>
          <w:sz w:val="32"/>
          <w:szCs w:val="32"/>
        </w:rPr>
        <w:t>Build a simple wooden frame around it.</w:t>
      </w:r>
    </w:p>
    <w:p w14:paraId="301B98D3" w14:textId="2BD5414A" w:rsidR="0074389E" w:rsidRPr="0074389E" w:rsidRDefault="0074389E" w:rsidP="0072013B">
      <w:pPr>
        <w:numPr>
          <w:ilvl w:val="0"/>
          <w:numId w:val="29"/>
        </w:numPr>
        <w:ind w:left="0" w:firstLine="0"/>
        <w:rPr>
          <w:rFonts w:asciiTheme="majorBidi" w:hAnsiTheme="majorBidi" w:cstheme="majorBidi"/>
          <w:sz w:val="32"/>
          <w:szCs w:val="32"/>
        </w:rPr>
      </w:pPr>
      <w:r w:rsidRPr="0074389E">
        <w:rPr>
          <w:rFonts w:asciiTheme="majorBidi" w:hAnsiTheme="majorBidi" w:cstheme="majorBidi"/>
          <w:sz w:val="32"/>
          <w:szCs w:val="32"/>
        </w:rPr>
        <w:t>Stretch and staple fabric over the frame. Choose something decorative if this is going in a living space.</w:t>
      </w:r>
      <w:r w:rsidR="00DD133F">
        <w:rPr>
          <w:rFonts w:asciiTheme="majorBidi" w:hAnsiTheme="majorBidi" w:cstheme="majorBidi"/>
          <w:sz w:val="32"/>
          <w:szCs w:val="32"/>
        </w:rPr>
        <w:t xml:space="preserve"> Alternately, </w:t>
      </w:r>
      <w:proofErr w:type="gramStart"/>
      <w:r w:rsidR="00DD133F">
        <w:rPr>
          <w:rFonts w:asciiTheme="majorBidi" w:hAnsiTheme="majorBidi" w:cstheme="majorBidi"/>
          <w:sz w:val="32"/>
          <w:szCs w:val="32"/>
        </w:rPr>
        <w:t>You</w:t>
      </w:r>
      <w:proofErr w:type="gramEnd"/>
      <w:r w:rsidR="00DD133F">
        <w:rPr>
          <w:rFonts w:asciiTheme="majorBidi" w:hAnsiTheme="majorBidi" w:cstheme="majorBidi"/>
          <w:sz w:val="32"/>
          <w:szCs w:val="32"/>
        </w:rPr>
        <w:t xml:space="preserve"> can also skip the fabric or tack it behind the lattice for contrast.</w:t>
      </w:r>
    </w:p>
    <w:p w14:paraId="2DC2A00C" w14:textId="0C261A75" w:rsidR="0074389E" w:rsidRPr="0074389E" w:rsidRDefault="0074389E" w:rsidP="0072013B">
      <w:pPr>
        <w:numPr>
          <w:ilvl w:val="0"/>
          <w:numId w:val="29"/>
        </w:numPr>
        <w:ind w:left="0" w:firstLine="0"/>
        <w:rPr>
          <w:rFonts w:asciiTheme="majorBidi" w:hAnsiTheme="majorBidi" w:cstheme="majorBidi"/>
          <w:sz w:val="32"/>
          <w:szCs w:val="32"/>
        </w:rPr>
      </w:pPr>
      <w:r w:rsidRPr="0074389E">
        <w:rPr>
          <w:rFonts w:asciiTheme="majorBidi" w:hAnsiTheme="majorBidi" w:cstheme="majorBidi"/>
          <w:sz w:val="32"/>
          <w:szCs w:val="32"/>
        </w:rPr>
        <w:t>Mount to the wall with a 1–2” air gap behind it. The gap increases effectiveness, especially in the upper mid</w:t>
      </w:r>
      <w:r w:rsidR="00DD133F">
        <w:rPr>
          <w:rFonts w:asciiTheme="majorBidi" w:hAnsiTheme="majorBidi" w:cstheme="majorBidi"/>
          <w:sz w:val="32"/>
          <w:szCs w:val="32"/>
        </w:rPr>
        <w:t xml:space="preserve"> frequencies</w:t>
      </w:r>
      <w:r w:rsidRPr="0074389E">
        <w:rPr>
          <w:rFonts w:asciiTheme="majorBidi" w:hAnsiTheme="majorBidi" w:cstheme="majorBidi"/>
          <w:sz w:val="32"/>
          <w:szCs w:val="32"/>
        </w:rPr>
        <w:t>.</w:t>
      </w:r>
    </w:p>
    <w:p w14:paraId="1E82AFD6" w14:textId="6E13A7AF"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Where to place it: Try rear walls, or behind your listening chair. Side walls work well if you’re replacing some absorption.</w:t>
      </w:r>
    </w:p>
    <w:p w14:paraId="16A05ACE" w14:textId="10D20AF3"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Bonus: Backlight it with LED strips and you’ve got a great-looking piece of wall art.</w:t>
      </w:r>
    </w:p>
    <w:p w14:paraId="20C8598E" w14:textId="144B2CBC" w:rsidR="0074389E" w:rsidRPr="0074389E" w:rsidRDefault="00C03C70" w:rsidP="00C03C70">
      <w:pPr>
        <w:ind w:left="0" w:firstLine="0"/>
        <w:rPr>
          <w:rFonts w:asciiTheme="majorBidi" w:hAnsiTheme="majorBidi" w:cstheme="majorBidi"/>
          <w:sz w:val="32"/>
          <w:szCs w:val="32"/>
        </w:rPr>
      </w:pPr>
      <w:r w:rsidRPr="00C03C70">
        <w:rPr>
          <w:rFonts w:asciiTheme="majorBidi" w:hAnsiTheme="majorBidi" w:cstheme="majorBidi"/>
          <w:sz w:val="32"/>
          <w:szCs w:val="32"/>
        </w:rPr>
        <w:t xml:space="preserve"> </w:t>
      </w:r>
      <w:r w:rsidR="0074389E" w:rsidRPr="0074389E">
        <w:rPr>
          <w:rFonts w:asciiTheme="majorBidi" w:hAnsiTheme="majorBidi" w:cstheme="majorBidi"/>
          <w:sz w:val="32"/>
          <w:szCs w:val="32"/>
        </w:rPr>
        <w:pict w14:anchorId="52A62706">
          <v:rect id="_x0000_i1307" style="width:0;height:1.5pt" o:hralign="center" o:hrstd="t" o:hr="t" fillcolor="#a0a0a0" stroked="f"/>
        </w:pict>
      </w:r>
    </w:p>
    <w:p w14:paraId="41206E12" w14:textId="64172CC7" w:rsidR="0074389E" w:rsidRPr="0074389E" w:rsidRDefault="00C03C70" w:rsidP="0072013B">
      <w:pPr>
        <w:ind w:left="0" w:firstLine="0"/>
        <w:rPr>
          <w:rFonts w:asciiTheme="majorBidi" w:hAnsiTheme="majorBidi" w:cstheme="majorBidi"/>
          <w:b/>
          <w:bCs/>
          <w:sz w:val="32"/>
          <w:szCs w:val="32"/>
        </w:rPr>
      </w:pPr>
      <w:r>
        <w:rPr>
          <w:noProof/>
        </w:rPr>
        <w:drawing>
          <wp:anchor distT="0" distB="0" distL="114300" distR="114300" simplePos="0" relativeHeight="251662336" behindDoc="0" locked="0" layoutInCell="1" allowOverlap="1" wp14:anchorId="44DBEA9A" wp14:editId="563221BA">
            <wp:simplePos x="0" y="0"/>
            <wp:positionH relativeFrom="margin">
              <wp:align>right</wp:align>
            </wp:positionH>
            <wp:positionV relativeFrom="paragraph">
              <wp:posOffset>11837</wp:posOffset>
            </wp:positionV>
            <wp:extent cx="2199005" cy="2320290"/>
            <wp:effectExtent l="0" t="0" r="0" b="3810"/>
            <wp:wrapSquare wrapText="bothSides"/>
            <wp:docPr id="483022699"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Generated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l="60020" t="70914" r="16799" b="4637"/>
                    <a:stretch>
                      <a:fillRect/>
                    </a:stretch>
                  </pic:blipFill>
                  <pic:spPr bwMode="auto">
                    <a:xfrm>
                      <a:off x="0" y="0"/>
                      <a:ext cx="2199005" cy="2320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89E" w:rsidRPr="0074389E">
        <w:rPr>
          <w:rFonts w:asciiTheme="majorBidi" w:hAnsiTheme="majorBidi" w:cstheme="majorBidi"/>
          <w:b/>
          <w:bCs/>
          <w:sz w:val="32"/>
          <w:szCs w:val="32"/>
        </w:rPr>
        <w:t>3. Random Block “Skyline” Diffuser</w:t>
      </w:r>
      <w:r w:rsidR="003116E3" w:rsidRPr="003116E3">
        <w:t xml:space="preserve"> </w:t>
      </w:r>
    </w:p>
    <w:p w14:paraId="142B83B1" w14:textId="76B7928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This is the classic “scrap wood” diffuser. It’s heavier, but more effective at a wider frequency range. If you’ve got leftover 1x2s, 1x3s, 1x4s</w:t>
      </w:r>
      <w:r w:rsidR="00085669">
        <w:rPr>
          <w:rFonts w:asciiTheme="majorBidi" w:hAnsiTheme="majorBidi" w:cstheme="majorBidi"/>
          <w:sz w:val="32"/>
          <w:szCs w:val="32"/>
        </w:rPr>
        <w:t xml:space="preserve"> </w:t>
      </w:r>
      <w:r w:rsidR="00085669" w:rsidRPr="0074389E">
        <w:rPr>
          <w:rFonts w:asciiTheme="majorBidi" w:hAnsiTheme="majorBidi" w:cstheme="majorBidi"/>
          <w:sz w:val="32"/>
          <w:szCs w:val="32"/>
        </w:rPr>
        <w:t>and</w:t>
      </w:r>
      <w:r w:rsidR="00085669">
        <w:rPr>
          <w:rFonts w:asciiTheme="majorBidi" w:hAnsiTheme="majorBidi" w:cstheme="majorBidi"/>
          <w:sz w:val="32"/>
          <w:szCs w:val="32"/>
        </w:rPr>
        <w:t xml:space="preserve"> 2x4s</w:t>
      </w:r>
      <w:r w:rsidRPr="0074389E">
        <w:rPr>
          <w:rFonts w:asciiTheme="majorBidi" w:hAnsiTheme="majorBidi" w:cstheme="majorBidi"/>
          <w:sz w:val="32"/>
          <w:szCs w:val="32"/>
        </w:rPr>
        <w:t xml:space="preserve"> lying around, this is the project for you.</w:t>
      </w:r>
    </w:p>
    <w:p w14:paraId="6467E2AF" w14:textId="528E7421"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You’ll need:</w:t>
      </w:r>
    </w:p>
    <w:p w14:paraId="0070350F" w14:textId="133784F0" w:rsidR="0074389E" w:rsidRPr="0074389E" w:rsidRDefault="003116E3" w:rsidP="0072013B">
      <w:pPr>
        <w:numPr>
          <w:ilvl w:val="0"/>
          <w:numId w:val="30"/>
        </w:numPr>
        <w:ind w:left="0" w:firstLine="0"/>
        <w:rPr>
          <w:rFonts w:asciiTheme="majorBidi" w:hAnsiTheme="majorBidi" w:cstheme="majorBidi"/>
          <w:sz w:val="32"/>
          <w:szCs w:val="32"/>
        </w:rPr>
      </w:pPr>
      <w:r w:rsidRPr="00C03C70">
        <w:rPr>
          <w:rFonts w:asciiTheme="majorBidi" w:hAnsiTheme="majorBidi" w:cstheme="majorBidi"/>
          <w:sz w:val="32"/>
          <w:szCs w:val="32"/>
        </w:rPr>
        <w:drawing>
          <wp:anchor distT="0" distB="0" distL="114300" distR="114300" simplePos="0" relativeHeight="251667456" behindDoc="0" locked="0" layoutInCell="1" allowOverlap="1" wp14:anchorId="5D21320E" wp14:editId="1C4CC49B">
            <wp:simplePos x="0" y="0"/>
            <wp:positionH relativeFrom="margin">
              <wp:posOffset>4666891</wp:posOffset>
            </wp:positionH>
            <wp:positionV relativeFrom="paragraph">
              <wp:posOffset>419280</wp:posOffset>
            </wp:positionV>
            <wp:extent cx="2134870" cy="2185035"/>
            <wp:effectExtent l="0" t="0" r="0" b="5715"/>
            <wp:wrapSquare wrapText="bothSides"/>
            <wp:docPr id="656411590" name="Picture 7" descr="DIY Acoustic Wood N19 QRD Skyline Sound Diffuser Treatment Panel Studio 19 x 19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DIY Acoustic Wood N19 QRD Skyline Sound Diffuser Treatment Panel Studio 19 x 19 | eBay"/>
                    <pic:cNvPicPr>
                      <a:picLocks noChangeAspect="1" noChangeArrowheads="1"/>
                    </pic:cNvPicPr>
                  </pic:nvPicPr>
                  <pic:blipFill rotWithShape="1">
                    <a:blip r:embed="rId8">
                      <a:extLst>
                        <a:ext uri="{28A0092B-C50C-407E-A947-70E740481C1C}">
                          <a14:useLocalDpi xmlns:a14="http://schemas.microsoft.com/office/drawing/2010/main" val="0"/>
                        </a:ext>
                      </a:extLst>
                    </a:blip>
                    <a:srcRect l="8218" t="7259" r="10175" b="9233"/>
                    <a:stretch>
                      <a:fillRect/>
                    </a:stretch>
                  </pic:blipFill>
                  <pic:spPr bwMode="auto">
                    <a:xfrm>
                      <a:off x="0" y="0"/>
                      <a:ext cx="2134870" cy="218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89E" w:rsidRPr="0074389E">
        <w:rPr>
          <w:rFonts w:asciiTheme="majorBidi" w:hAnsiTheme="majorBidi" w:cstheme="majorBidi"/>
          <w:sz w:val="32"/>
          <w:szCs w:val="32"/>
        </w:rPr>
        <w:t>Wood blocks in multiple lengths (cut to 4", 6", 8", and so on)</w:t>
      </w:r>
    </w:p>
    <w:p w14:paraId="6BB03FFC" w14:textId="27661B71" w:rsidR="0074389E" w:rsidRPr="0074389E" w:rsidRDefault="0074389E" w:rsidP="0072013B">
      <w:pPr>
        <w:numPr>
          <w:ilvl w:val="0"/>
          <w:numId w:val="30"/>
        </w:numPr>
        <w:ind w:left="0" w:firstLine="0"/>
        <w:rPr>
          <w:rFonts w:asciiTheme="majorBidi" w:hAnsiTheme="majorBidi" w:cstheme="majorBidi"/>
          <w:sz w:val="32"/>
          <w:szCs w:val="32"/>
        </w:rPr>
      </w:pPr>
      <w:r w:rsidRPr="0074389E">
        <w:rPr>
          <w:rFonts w:asciiTheme="majorBidi" w:hAnsiTheme="majorBidi" w:cstheme="majorBidi"/>
          <w:sz w:val="32"/>
          <w:szCs w:val="32"/>
        </w:rPr>
        <w:t>Plywood backer (1/2" or 3/4")</w:t>
      </w:r>
    </w:p>
    <w:p w14:paraId="6393A7F3" w14:textId="745403E2" w:rsidR="0074389E" w:rsidRPr="0074389E" w:rsidRDefault="0074389E" w:rsidP="0072013B">
      <w:pPr>
        <w:numPr>
          <w:ilvl w:val="0"/>
          <w:numId w:val="30"/>
        </w:numPr>
        <w:ind w:left="0" w:firstLine="0"/>
        <w:rPr>
          <w:rFonts w:asciiTheme="majorBidi" w:hAnsiTheme="majorBidi" w:cstheme="majorBidi"/>
          <w:sz w:val="32"/>
          <w:szCs w:val="32"/>
        </w:rPr>
      </w:pPr>
      <w:r w:rsidRPr="0074389E">
        <w:rPr>
          <w:rFonts w:asciiTheme="majorBidi" w:hAnsiTheme="majorBidi" w:cstheme="majorBidi"/>
          <w:sz w:val="32"/>
          <w:szCs w:val="32"/>
        </w:rPr>
        <w:t>Wood glue</w:t>
      </w:r>
    </w:p>
    <w:p w14:paraId="329EEEF8" w14:textId="66157C0F" w:rsidR="0074389E" w:rsidRPr="0074389E" w:rsidRDefault="0074389E" w:rsidP="0072013B">
      <w:pPr>
        <w:numPr>
          <w:ilvl w:val="0"/>
          <w:numId w:val="30"/>
        </w:numPr>
        <w:ind w:left="0" w:firstLine="0"/>
        <w:rPr>
          <w:rFonts w:asciiTheme="majorBidi" w:hAnsiTheme="majorBidi" w:cstheme="majorBidi"/>
          <w:sz w:val="32"/>
          <w:szCs w:val="32"/>
        </w:rPr>
      </w:pPr>
      <w:r w:rsidRPr="0074389E">
        <w:rPr>
          <w:rFonts w:asciiTheme="majorBidi" w:hAnsiTheme="majorBidi" w:cstheme="majorBidi"/>
          <w:sz w:val="32"/>
          <w:szCs w:val="32"/>
        </w:rPr>
        <w:t>Sandpaper and optional stain or fabric wrap</w:t>
      </w:r>
    </w:p>
    <w:p w14:paraId="164263D5" w14:textId="6D4445C9" w:rsidR="0074389E" w:rsidRPr="0074389E" w:rsidRDefault="001C5315" w:rsidP="001C5315">
      <w:pPr>
        <w:ind w:left="0" w:firstLine="0"/>
        <w:rPr>
          <w:rFonts w:asciiTheme="majorBidi" w:hAnsiTheme="majorBidi" w:cstheme="majorBidi"/>
          <w:sz w:val="32"/>
          <w:szCs w:val="32"/>
        </w:rPr>
      </w:pPr>
      <w:r w:rsidRPr="001C5315">
        <w:rPr>
          <w:rFonts w:asciiTheme="majorBidi" w:hAnsiTheme="majorBidi" w:cstheme="majorBidi"/>
          <w:sz w:val="32"/>
          <w:szCs w:val="32"/>
        </w:rPr>
        <w:t xml:space="preserve"> </w:t>
      </w:r>
      <w:r w:rsidR="0074389E" w:rsidRPr="0074389E">
        <w:rPr>
          <w:rFonts w:asciiTheme="majorBidi" w:hAnsiTheme="majorBidi" w:cstheme="majorBidi"/>
          <w:sz w:val="32"/>
          <w:szCs w:val="32"/>
        </w:rPr>
        <w:t>Build Steps:</w:t>
      </w:r>
      <w:r w:rsidR="003116E3" w:rsidRPr="003116E3">
        <w:rPr>
          <w:rFonts w:asciiTheme="majorBidi" w:hAnsiTheme="majorBidi" w:cstheme="majorBidi"/>
          <w:sz w:val="32"/>
          <w:szCs w:val="32"/>
        </w:rPr>
        <w:t xml:space="preserve"> </w:t>
      </w:r>
    </w:p>
    <w:p w14:paraId="0BFC9DA7" w14:textId="286237F7" w:rsidR="0074389E" w:rsidRPr="0074389E" w:rsidRDefault="0074389E" w:rsidP="0072013B">
      <w:pPr>
        <w:numPr>
          <w:ilvl w:val="0"/>
          <w:numId w:val="31"/>
        </w:numPr>
        <w:ind w:left="0" w:firstLine="0"/>
        <w:rPr>
          <w:rFonts w:asciiTheme="majorBidi" w:hAnsiTheme="majorBidi" w:cstheme="majorBidi"/>
          <w:sz w:val="32"/>
          <w:szCs w:val="32"/>
        </w:rPr>
      </w:pPr>
      <w:r w:rsidRPr="0074389E">
        <w:rPr>
          <w:rFonts w:asciiTheme="majorBidi" w:hAnsiTheme="majorBidi" w:cstheme="majorBidi"/>
          <w:sz w:val="32"/>
          <w:szCs w:val="32"/>
        </w:rPr>
        <w:lastRenderedPageBreak/>
        <w:t>Cut wood blocks into 4–5 different depths. Each block should be 2–3” wide.</w:t>
      </w:r>
    </w:p>
    <w:p w14:paraId="7538B6C7" w14:textId="32147721" w:rsidR="0074389E" w:rsidRPr="0074389E" w:rsidRDefault="0074389E" w:rsidP="0072013B">
      <w:pPr>
        <w:numPr>
          <w:ilvl w:val="0"/>
          <w:numId w:val="31"/>
        </w:numPr>
        <w:ind w:left="0" w:firstLine="0"/>
        <w:rPr>
          <w:rFonts w:asciiTheme="majorBidi" w:hAnsiTheme="majorBidi" w:cstheme="majorBidi"/>
          <w:sz w:val="32"/>
          <w:szCs w:val="32"/>
        </w:rPr>
      </w:pPr>
      <w:r w:rsidRPr="0074389E">
        <w:rPr>
          <w:rFonts w:asciiTheme="majorBidi" w:hAnsiTheme="majorBidi" w:cstheme="majorBidi"/>
          <w:sz w:val="32"/>
          <w:szCs w:val="32"/>
        </w:rPr>
        <w:t>Lay them out in a randomized grid pattern</w:t>
      </w:r>
      <w:r w:rsidR="0000240D">
        <w:rPr>
          <w:rFonts w:asciiTheme="majorBidi" w:hAnsiTheme="majorBidi" w:cstheme="majorBidi"/>
          <w:sz w:val="32"/>
          <w:szCs w:val="32"/>
        </w:rPr>
        <w:t xml:space="preserve">, </w:t>
      </w:r>
      <w:r w:rsidRPr="0074389E">
        <w:rPr>
          <w:rFonts w:asciiTheme="majorBidi" w:hAnsiTheme="majorBidi" w:cstheme="majorBidi"/>
          <w:sz w:val="32"/>
          <w:szCs w:val="32"/>
        </w:rPr>
        <w:t>avoid same-depth neighbors.</w:t>
      </w:r>
    </w:p>
    <w:p w14:paraId="1BC8E974" w14:textId="4CE83578" w:rsidR="0074389E" w:rsidRPr="0074389E" w:rsidRDefault="0074389E" w:rsidP="0072013B">
      <w:pPr>
        <w:numPr>
          <w:ilvl w:val="0"/>
          <w:numId w:val="31"/>
        </w:numPr>
        <w:ind w:left="0" w:firstLine="0"/>
        <w:rPr>
          <w:rFonts w:asciiTheme="majorBidi" w:hAnsiTheme="majorBidi" w:cstheme="majorBidi"/>
          <w:sz w:val="32"/>
          <w:szCs w:val="32"/>
        </w:rPr>
      </w:pPr>
      <w:r w:rsidRPr="0074389E">
        <w:rPr>
          <w:rFonts w:asciiTheme="majorBidi" w:hAnsiTheme="majorBidi" w:cstheme="majorBidi"/>
          <w:sz w:val="32"/>
          <w:szCs w:val="32"/>
        </w:rPr>
        <w:t>Glue to a plywood backer, keeping spacing tight but irregular.</w:t>
      </w:r>
    </w:p>
    <w:p w14:paraId="05B0D60B" w14:textId="6F98334C" w:rsidR="0074389E" w:rsidRDefault="003116E3" w:rsidP="0072013B">
      <w:pPr>
        <w:numPr>
          <w:ilvl w:val="0"/>
          <w:numId w:val="31"/>
        </w:numPr>
        <w:ind w:left="0" w:firstLine="0"/>
        <w:rPr>
          <w:rFonts w:asciiTheme="majorBidi" w:hAnsiTheme="majorBidi" w:cstheme="majorBidi"/>
          <w:sz w:val="32"/>
          <w:szCs w:val="32"/>
        </w:rPr>
      </w:pPr>
      <w:r>
        <w:rPr>
          <w:noProof/>
        </w:rPr>
        <w:drawing>
          <wp:anchor distT="0" distB="0" distL="114300" distR="114300" simplePos="0" relativeHeight="251665408" behindDoc="0" locked="0" layoutInCell="1" allowOverlap="1" wp14:anchorId="4B9E58B8" wp14:editId="17B663C8">
            <wp:simplePos x="0" y="0"/>
            <wp:positionH relativeFrom="margin">
              <wp:posOffset>3957547</wp:posOffset>
            </wp:positionH>
            <wp:positionV relativeFrom="paragraph">
              <wp:posOffset>4469</wp:posOffset>
            </wp:positionV>
            <wp:extent cx="2867025" cy="2060575"/>
            <wp:effectExtent l="0" t="0" r="9525" b="0"/>
            <wp:wrapSquare wrapText="bothSides"/>
            <wp:docPr id="891541756" name="Picture 8" descr="Modular Skyline Sound Diffuser Acoustic Parametric Panel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Modular Skyline Sound Diffuser Acoustic Parametric Panel - Etsy UK"/>
                    <pic:cNvPicPr>
                      <a:picLocks noChangeAspect="1" noChangeArrowheads="1"/>
                    </pic:cNvPicPr>
                  </pic:nvPicPr>
                  <pic:blipFill rotWithShape="1">
                    <a:blip r:embed="rId9">
                      <a:extLst>
                        <a:ext uri="{28A0092B-C50C-407E-A947-70E740481C1C}">
                          <a14:useLocalDpi xmlns:a14="http://schemas.microsoft.com/office/drawing/2010/main" val="0"/>
                        </a:ext>
                      </a:extLst>
                    </a:blip>
                    <a:srcRect t="12048" b="16062"/>
                    <a:stretch>
                      <a:fillRect/>
                    </a:stretch>
                  </pic:blipFill>
                  <pic:spPr bwMode="auto">
                    <a:xfrm>
                      <a:off x="0" y="0"/>
                      <a:ext cx="2867025" cy="206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89E" w:rsidRPr="0074389E">
        <w:rPr>
          <w:rFonts w:asciiTheme="majorBidi" w:hAnsiTheme="majorBidi" w:cstheme="majorBidi"/>
          <w:sz w:val="32"/>
          <w:szCs w:val="32"/>
        </w:rPr>
        <w:t>Let dry, then finish with breathable stain or wrap with open-weave fabric.</w:t>
      </w:r>
    </w:p>
    <w:p w14:paraId="147E3709" w14:textId="2F1E5DCB" w:rsidR="00C03C70" w:rsidRPr="0074389E" w:rsidRDefault="00C03C70" w:rsidP="0072013B">
      <w:pPr>
        <w:numPr>
          <w:ilvl w:val="0"/>
          <w:numId w:val="31"/>
        </w:numPr>
        <w:ind w:left="0" w:firstLine="0"/>
        <w:rPr>
          <w:rFonts w:asciiTheme="majorBidi" w:hAnsiTheme="majorBidi" w:cstheme="majorBidi"/>
          <w:sz w:val="32"/>
          <w:szCs w:val="32"/>
        </w:rPr>
      </w:pPr>
      <w:r>
        <w:rPr>
          <w:rFonts w:asciiTheme="majorBidi" w:hAnsiTheme="majorBidi" w:cstheme="majorBidi"/>
          <w:sz w:val="32"/>
          <w:szCs w:val="32"/>
        </w:rPr>
        <w:t xml:space="preserve">Be creative. </w:t>
      </w:r>
      <w:r w:rsidRPr="0074389E">
        <w:rPr>
          <w:rFonts w:asciiTheme="majorBidi" w:hAnsiTheme="majorBidi" w:cstheme="majorBidi"/>
          <w:sz w:val="32"/>
          <w:szCs w:val="32"/>
        </w:rPr>
        <w:t>Skyline</w:t>
      </w:r>
      <w:r w:rsidRPr="00C03C70">
        <w:rPr>
          <w:rFonts w:asciiTheme="majorBidi" w:hAnsiTheme="majorBidi" w:cstheme="majorBidi"/>
          <w:sz w:val="32"/>
          <w:szCs w:val="32"/>
        </w:rPr>
        <w:t xml:space="preserve"> diffusers can look like fine art.</w:t>
      </w:r>
    </w:p>
    <w:p w14:paraId="6C1021BC" w14:textId="65E8EF04"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Tech Tip: A range of depths between 1.5" and 4" will scatter frequencies from about 700Hz to 3kHz</w:t>
      </w:r>
      <w:r w:rsidR="0000240D">
        <w:rPr>
          <w:rFonts w:asciiTheme="majorBidi" w:hAnsiTheme="majorBidi" w:cstheme="majorBidi"/>
          <w:sz w:val="32"/>
          <w:szCs w:val="32"/>
        </w:rPr>
        <w:t xml:space="preserve">, </w:t>
      </w:r>
      <w:r w:rsidRPr="0074389E">
        <w:rPr>
          <w:rFonts w:asciiTheme="majorBidi" w:hAnsiTheme="majorBidi" w:cstheme="majorBidi"/>
          <w:sz w:val="32"/>
          <w:szCs w:val="32"/>
        </w:rPr>
        <w:t>right in the vocal and instrument sweet spot.</w:t>
      </w:r>
    </w:p>
    <w:p w14:paraId="41EB1CE9" w14:textId="6BAED19E"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Placement: Rear wall or ceiling panel above the listening area.</w:t>
      </w:r>
    </w:p>
    <w:p w14:paraId="50E2D313" w14:textId="44608529" w:rsidR="0074389E" w:rsidRPr="0074389E" w:rsidRDefault="0074389E" w:rsidP="003116E3">
      <w:pPr>
        <w:ind w:left="0" w:firstLine="0"/>
        <w:rPr>
          <w:rFonts w:asciiTheme="majorBidi" w:hAnsiTheme="majorBidi" w:cstheme="majorBidi"/>
          <w:b/>
          <w:bCs/>
          <w:sz w:val="32"/>
          <w:szCs w:val="32"/>
        </w:rPr>
      </w:pPr>
      <w:r w:rsidRPr="0074389E">
        <w:rPr>
          <w:rFonts w:asciiTheme="majorBidi" w:hAnsiTheme="majorBidi" w:cstheme="majorBidi"/>
          <w:sz w:val="32"/>
          <w:szCs w:val="32"/>
        </w:rPr>
        <w:t>Bonus Tip: Paint blocks different shades of gray</w:t>
      </w:r>
      <w:r w:rsidR="00CE3187">
        <w:rPr>
          <w:rFonts w:asciiTheme="majorBidi" w:hAnsiTheme="majorBidi" w:cstheme="majorBidi"/>
          <w:sz w:val="32"/>
          <w:szCs w:val="32"/>
        </w:rPr>
        <w:t xml:space="preserve"> or even different colors</w:t>
      </w:r>
      <w:r w:rsidRPr="0074389E">
        <w:rPr>
          <w:rFonts w:asciiTheme="majorBidi" w:hAnsiTheme="majorBidi" w:cstheme="majorBidi"/>
          <w:sz w:val="32"/>
          <w:szCs w:val="32"/>
        </w:rPr>
        <w:t xml:space="preserve"> for a modern, textured art piece.</w:t>
      </w:r>
      <w:r w:rsidRPr="0074389E">
        <w:rPr>
          <w:rFonts w:asciiTheme="majorBidi" w:hAnsiTheme="majorBidi" w:cstheme="majorBidi"/>
          <w:sz w:val="32"/>
          <w:szCs w:val="32"/>
        </w:rPr>
        <w:pict w14:anchorId="4B33EDDE">
          <v:rect id="_x0000_i1308" style="width:0;height:1.5pt" o:hralign="center" o:hrstd="t" o:hr="t" fillcolor="#a0a0a0" stroked="f"/>
        </w:pict>
      </w:r>
      <w:r w:rsidRPr="0074389E">
        <w:rPr>
          <w:rFonts w:asciiTheme="majorBidi" w:hAnsiTheme="majorBidi" w:cstheme="majorBidi"/>
          <w:b/>
          <w:bCs/>
          <w:sz w:val="32"/>
          <w:szCs w:val="32"/>
        </w:rPr>
        <w:t>4. QRD Lite Diffuser (For the Adventurous)</w:t>
      </w:r>
    </w:p>
    <w:p w14:paraId="28C86A27" w14:textId="56E9289F"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A true quadratic residue diffuser (QRD) is based on a mathematical sequence that determines the depth of a series of wells. The design spreads sound across a wide frequency range with scientific precision.</w:t>
      </w:r>
      <w:r w:rsidR="003116E3" w:rsidRPr="003116E3">
        <w:rPr>
          <w:rFonts w:asciiTheme="majorBidi" w:hAnsiTheme="majorBidi" w:cstheme="majorBidi"/>
          <w:b/>
          <w:bCs/>
          <w:noProof/>
          <w:sz w:val="32"/>
          <w:szCs w:val="32"/>
        </w:rPr>
        <w:t xml:space="preserve"> </w:t>
      </w:r>
    </w:p>
    <w:p w14:paraId="2B9D2360" w14:textId="45E15248" w:rsidR="0074389E" w:rsidRPr="0074389E" w:rsidRDefault="003116E3" w:rsidP="0072013B">
      <w:pPr>
        <w:ind w:left="0" w:firstLine="0"/>
        <w:rPr>
          <w:rFonts w:asciiTheme="majorBidi" w:hAnsiTheme="majorBidi" w:cstheme="majorBidi"/>
          <w:sz w:val="32"/>
          <w:szCs w:val="32"/>
        </w:rPr>
      </w:pPr>
      <w:r w:rsidRPr="002B2C2B">
        <w:rPr>
          <w:rFonts w:asciiTheme="majorBidi" w:hAnsiTheme="majorBidi" w:cstheme="majorBidi"/>
          <w:b/>
          <w:bCs/>
          <w:noProof/>
          <w:sz w:val="32"/>
          <w:szCs w:val="32"/>
        </w:rPr>
        <w:drawing>
          <wp:anchor distT="0" distB="0" distL="114300" distR="114300" simplePos="0" relativeHeight="251669504" behindDoc="0" locked="0" layoutInCell="1" allowOverlap="1" wp14:anchorId="0299E8F2" wp14:editId="3A9383FC">
            <wp:simplePos x="0" y="0"/>
            <wp:positionH relativeFrom="margin">
              <wp:align>left</wp:align>
            </wp:positionH>
            <wp:positionV relativeFrom="paragraph">
              <wp:posOffset>-1605</wp:posOffset>
            </wp:positionV>
            <wp:extent cx="4618990" cy="3079115"/>
            <wp:effectExtent l="0" t="0" r="0" b="6985"/>
            <wp:wrapSquare wrapText="bothSides"/>
            <wp:docPr id="93289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9011" name="Picture 932890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8990" cy="3079115"/>
                    </a:xfrm>
                    <a:prstGeom prst="rect">
                      <a:avLst/>
                    </a:prstGeom>
                  </pic:spPr>
                </pic:pic>
              </a:graphicData>
            </a:graphic>
            <wp14:sizeRelH relativeFrom="margin">
              <wp14:pctWidth>0</wp14:pctWidth>
            </wp14:sizeRelH>
            <wp14:sizeRelV relativeFrom="margin">
              <wp14:pctHeight>0</wp14:pctHeight>
            </wp14:sizeRelV>
          </wp:anchor>
        </w:drawing>
      </w:r>
      <w:r w:rsidR="0074389E" w:rsidRPr="0074389E">
        <w:rPr>
          <w:rFonts w:asciiTheme="majorBidi" w:hAnsiTheme="majorBidi" w:cstheme="majorBidi"/>
          <w:sz w:val="32"/>
          <w:szCs w:val="32"/>
        </w:rPr>
        <w:t>Here, we simplify it.</w:t>
      </w:r>
    </w:p>
    <w:p w14:paraId="4662DF1C"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Materials:</w:t>
      </w:r>
    </w:p>
    <w:p w14:paraId="5A1608B7" w14:textId="77777777" w:rsidR="0074389E" w:rsidRPr="0074389E" w:rsidRDefault="0074389E" w:rsidP="0072013B">
      <w:pPr>
        <w:numPr>
          <w:ilvl w:val="0"/>
          <w:numId w:val="32"/>
        </w:numPr>
        <w:ind w:left="0" w:firstLine="0"/>
        <w:rPr>
          <w:rFonts w:asciiTheme="majorBidi" w:hAnsiTheme="majorBidi" w:cstheme="majorBidi"/>
          <w:sz w:val="32"/>
          <w:szCs w:val="32"/>
        </w:rPr>
      </w:pPr>
      <w:r w:rsidRPr="0074389E">
        <w:rPr>
          <w:rFonts w:asciiTheme="majorBidi" w:hAnsiTheme="majorBidi" w:cstheme="majorBidi"/>
          <w:sz w:val="32"/>
          <w:szCs w:val="32"/>
        </w:rPr>
        <w:t>1x4s cut to different depths (see table)</w:t>
      </w:r>
    </w:p>
    <w:p w14:paraId="1A5942A1" w14:textId="77777777" w:rsidR="0074389E" w:rsidRPr="0074389E" w:rsidRDefault="0074389E" w:rsidP="0072013B">
      <w:pPr>
        <w:numPr>
          <w:ilvl w:val="0"/>
          <w:numId w:val="32"/>
        </w:numPr>
        <w:ind w:left="0" w:firstLine="0"/>
        <w:rPr>
          <w:rFonts w:asciiTheme="majorBidi" w:hAnsiTheme="majorBidi" w:cstheme="majorBidi"/>
          <w:sz w:val="32"/>
          <w:szCs w:val="32"/>
        </w:rPr>
      </w:pPr>
      <w:r w:rsidRPr="0074389E">
        <w:rPr>
          <w:rFonts w:asciiTheme="majorBidi" w:hAnsiTheme="majorBidi" w:cstheme="majorBidi"/>
          <w:sz w:val="32"/>
          <w:szCs w:val="32"/>
        </w:rPr>
        <w:t>Plywood base</w:t>
      </w:r>
    </w:p>
    <w:p w14:paraId="6D5DCE69" w14:textId="77777777" w:rsidR="0074389E" w:rsidRPr="0074389E" w:rsidRDefault="0074389E" w:rsidP="0072013B">
      <w:pPr>
        <w:numPr>
          <w:ilvl w:val="0"/>
          <w:numId w:val="32"/>
        </w:numPr>
        <w:ind w:left="0" w:firstLine="0"/>
        <w:rPr>
          <w:rFonts w:asciiTheme="majorBidi" w:hAnsiTheme="majorBidi" w:cstheme="majorBidi"/>
          <w:sz w:val="32"/>
          <w:szCs w:val="32"/>
        </w:rPr>
      </w:pPr>
      <w:r w:rsidRPr="0074389E">
        <w:rPr>
          <w:rFonts w:asciiTheme="majorBidi" w:hAnsiTheme="majorBidi" w:cstheme="majorBidi"/>
          <w:sz w:val="32"/>
          <w:szCs w:val="32"/>
        </w:rPr>
        <w:t>Optional fabric or perforated wood for a finish layer</w:t>
      </w:r>
    </w:p>
    <w:p w14:paraId="42C48DA0"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lastRenderedPageBreak/>
        <w:t>Sample Depth Sequence (in inches):</w:t>
      </w:r>
      <w:r w:rsidRPr="0074389E">
        <w:rPr>
          <w:rFonts w:asciiTheme="majorBidi" w:hAnsiTheme="majorBidi" w:cstheme="majorBidi"/>
          <w:sz w:val="32"/>
          <w:szCs w:val="32"/>
        </w:rPr>
        <w:br/>
        <w:t>[1, 4, 2, 5, 3, 0, 2]</w:t>
      </w:r>
    </w:p>
    <w:p w14:paraId="097A1A28"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Steps:</w:t>
      </w:r>
    </w:p>
    <w:p w14:paraId="2C4A1AA4" w14:textId="77777777" w:rsidR="0074389E" w:rsidRPr="0074389E" w:rsidRDefault="0074389E" w:rsidP="0072013B">
      <w:pPr>
        <w:numPr>
          <w:ilvl w:val="0"/>
          <w:numId w:val="33"/>
        </w:numPr>
        <w:ind w:left="0" w:firstLine="0"/>
        <w:rPr>
          <w:rFonts w:asciiTheme="majorBidi" w:hAnsiTheme="majorBidi" w:cstheme="majorBidi"/>
          <w:sz w:val="32"/>
          <w:szCs w:val="32"/>
        </w:rPr>
      </w:pPr>
      <w:r w:rsidRPr="0074389E">
        <w:rPr>
          <w:rFonts w:asciiTheme="majorBidi" w:hAnsiTheme="majorBidi" w:cstheme="majorBidi"/>
          <w:sz w:val="32"/>
          <w:szCs w:val="32"/>
        </w:rPr>
        <w:t>Cut 1x4s to each depth in the sequence.</w:t>
      </w:r>
    </w:p>
    <w:p w14:paraId="31ECE291" w14:textId="77777777" w:rsidR="0074389E" w:rsidRPr="0074389E" w:rsidRDefault="0074389E" w:rsidP="0072013B">
      <w:pPr>
        <w:numPr>
          <w:ilvl w:val="0"/>
          <w:numId w:val="33"/>
        </w:numPr>
        <w:ind w:left="0" w:firstLine="0"/>
        <w:rPr>
          <w:rFonts w:asciiTheme="majorBidi" w:hAnsiTheme="majorBidi" w:cstheme="majorBidi"/>
          <w:sz w:val="32"/>
          <w:szCs w:val="32"/>
        </w:rPr>
      </w:pPr>
      <w:r w:rsidRPr="0074389E">
        <w:rPr>
          <w:rFonts w:asciiTheme="majorBidi" w:hAnsiTheme="majorBidi" w:cstheme="majorBidi"/>
          <w:sz w:val="32"/>
          <w:szCs w:val="32"/>
        </w:rPr>
        <w:t>Glue the “well” pieces to your base in exact order.</w:t>
      </w:r>
    </w:p>
    <w:p w14:paraId="67BC981C" w14:textId="77777777" w:rsidR="0074389E" w:rsidRPr="0074389E" w:rsidRDefault="0074389E" w:rsidP="0072013B">
      <w:pPr>
        <w:numPr>
          <w:ilvl w:val="0"/>
          <w:numId w:val="33"/>
        </w:numPr>
        <w:ind w:left="0" w:firstLine="0"/>
        <w:rPr>
          <w:rFonts w:asciiTheme="majorBidi" w:hAnsiTheme="majorBidi" w:cstheme="majorBidi"/>
          <w:sz w:val="32"/>
          <w:szCs w:val="32"/>
        </w:rPr>
      </w:pPr>
      <w:r w:rsidRPr="0074389E">
        <w:rPr>
          <w:rFonts w:asciiTheme="majorBidi" w:hAnsiTheme="majorBidi" w:cstheme="majorBidi"/>
          <w:sz w:val="32"/>
          <w:szCs w:val="32"/>
        </w:rPr>
        <w:t>Leave top open, or cover with fabric that doesn’t block airflow.</w:t>
      </w:r>
    </w:p>
    <w:p w14:paraId="4924564B"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 xml:space="preserve">Key Principle: What matters is </w:t>
      </w:r>
      <w:r w:rsidRPr="0074389E">
        <w:rPr>
          <w:rFonts w:asciiTheme="majorBidi" w:hAnsiTheme="majorBidi" w:cstheme="majorBidi"/>
          <w:i/>
          <w:iCs/>
          <w:sz w:val="32"/>
          <w:szCs w:val="32"/>
        </w:rPr>
        <w:t>relative</w:t>
      </w:r>
      <w:r w:rsidRPr="0074389E">
        <w:rPr>
          <w:rFonts w:asciiTheme="majorBidi" w:hAnsiTheme="majorBidi" w:cstheme="majorBidi"/>
          <w:sz w:val="32"/>
          <w:szCs w:val="32"/>
        </w:rPr>
        <w:t xml:space="preserve"> depth variation. Precision helps, but even a 1/4" margin won’t destroy performance.</w:t>
      </w:r>
    </w:p>
    <w:p w14:paraId="120F5936"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Where It Works: Rear walls, high ceilings, or anywhere you want to add a professional touch.</w:t>
      </w:r>
    </w:p>
    <w:p w14:paraId="71DE178C" w14:textId="62C167F9"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Don’t Obsess: Diffusion is a game of averages. This design doesn’t need a PhD</w:t>
      </w:r>
      <w:r w:rsidR="0000240D">
        <w:rPr>
          <w:rFonts w:asciiTheme="majorBidi" w:hAnsiTheme="majorBidi" w:cstheme="majorBidi"/>
          <w:sz w:val="32"/>
          <w:szCs w:val="32"/>
        </w:rPr>
        <w:t xml:space="preserve">, </w:t>
      </w:r>
      <w:r w:rsidRPr="0074389E">
        <w:rPr>
          <w:rFonts w:asciiTheme="majorBidi" w:hAnsiTheme="majorBidi" w:cstheme="majorBidi"/>
          <w:sz w:val="32"/>
          <w:szCs w:val="32"/>
        </w:rPr>
        <w:t>just a saw and a weekend.</w:t>
      </w:r>
    </w:p>
    <w:p w14:paraId="703A5922"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pict w14:anchorId="22392B93">
          <v:rect id="_x0000_i1309" style="width:0;height:1.5pt" o:hralign="center" o:hrstd="t" o:hr="t" fillcolor="#a0a0a0" stroked="f"/>
        </w:pict>
      </w:r>
    </w:p>
    <w:p w14:paraId="097A5030" w14:textId="7AC82E23" w:rsidR="0074389E" w:rsidRPr="0074389E" w:rsidRDefault="0074389E" w:rsidP="0072013B">
      <w:pPr>
        <w:ind w:left="0" w:firstLine="0"/>
        <w:rPr>
          <w:rFonts w:asciiTheme="majorBidi" w:hAnsiTheme="majorBidi" w:cstheme="majorBidi"/>
          <w:b/>
          <w:bCs/>
          <w:sz w:val="32"/>
          <w:szCs w:val="32"/>
        </w:rPr>
      </w:pPr>
      <w:r w:rsidRPr="0074389E">
        <w:rPr>
          <w:rFonts w:asciiTheme="majorBidi" w:hAnsiTheme="majorBidi" w:cstheme="majorBidi"/>
          <w:b/>
          <w:bCs/>
          <w:sz w:val="32"/>
          <w:szCs w:val="32"/>
        </w:rPr>
        <w:t>V. Where to Place Diffusers</w:t>
      </w:r>
      <w:r w:rsidR="005C2EF5" w:rsidRPr="005C2EF5">
        <w:rPr>
          <w:noProof/>
        </w:rPr>
        <w:t xml:space="preserve"> </w:t>
      </w:r>
    </w:p>
    <w:p w14:paraId="3462E508" w14:textId="661F14A4"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Placement can make or break your treatment. Here’s how to get it right.</w:t>
      </w:r>
    </w:p>
    <w:p w14:paraId="50F92219" w14:textId="6C9EE28F" w:rsidR="0074389E" w:rsidRPr="0074389E" w:rsidRDefault="005C2EF5" w:rsidP="0072013B">
      <w:pPr>
        <w:ind w:left="0" w:firstLine="0"/>
        <w:rPr>
          <w:rFonts w:asciiTheme="majorBidi" w:hAnsiTheme="majorBidi" w:cstheme="majorBidi"/>
          <w:sz w:val="32"/>
          <w:szCs w:val="32"/>
        </w:rPr>
      </w:pPr>
      <w:r>
        <w:rPr>
          <w:noProof/>
        </w:rPr>
        <w:drawing>
          <wp:anchor distT="0" distB="0" distL="114300" distR="114300" simplePos="0" relativeHeight="251671552" behindDoc="0" locked="0" layoutInCell="1" allowOverlap="1" wp14:anchorId="7B1460CF" wp14:editId="0A77024A">
            <wp:simplePos x="0" y="0"/>
            <wp:positionH relativeFrom="page">
              <wp:posOffset>2656936</wp:posOffset>
            </wp:positionH>
            <wp:positionV relativeFrom="paragraph">
              <wp:posOffset>109064</wp:posOffset>
            </wp:positionV>
            <wp:extent cx="4610735" cy="3074670"/>
            <wp:effectExtent l="0" t="0" r="0" b="0"/>
            <wp:wrapSquare wrapText="bothSides"/>
            <wp:docPr id="146077761" name="Picture 10"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Gener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735"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89E" w:rsidRPr="0074389E">
        <w:rPr>
          <w:rFonts w:asciiTheme="majorBidi" w:hAnsiTheme="majorBidi" w:cstheme="majorBidi"/>
          <w:sz w:val="32"/>
          <w:szCs w:val="32"/>
        </w:rPr>
        <w:t>Rear Wall (Behind You):</w:t>
      </w:r>
      <w:r w:rsidR="0074389E" w:rsidRPr="0074389E">
        <w:rPr>
          <w:rFonts w:asciiTheme="majorBidi" w:hAnsiTheme="majorBidi" w:cstheme="majorBidi"/>
          <w:sz w:val="32"/>
          <w:szCs w:val="32"/>
        </w:rPr>
        <w:br/>
        <w:t>The best spot in most listening rooms. Adds perceived space and breaks up slap echo.</w:t>
      </w:r>
      <w:r w:rsidRPr="005C2EF5">
        <w:t xml:space="preserve"> </w:t>
      </w:r>
    </w:p>
    <w:p w14:paraId="36210C3C" w14:textId="77777777" w:rsidR="005C2EF5" w:rsidRDefault="0074389E" w:rsidP="005C2EF5">
      <w:pPr>
        <w:ind w:left="0" w:firstLine="0"/>
        <w:rPr>
          <w:rFonts w:asciiTheme="majorBidi" w:hAnsiTheme="majorBidi" w:cstheme="majorBidi"/>
          <w:sz w:val="32"/>
          <w:szCs w:val="32"/>
        </w:rPr>
      </w:pPr>
      <w:r w:rsidRPr="0074389E">
        <w:rPr>
          <w:rFonts w:asciiTheme="majorBidi" w:hAnsiTheme="majorBidi" w:cstheme="majorBidi"/>
          <w:sz w:val="32"/>
          <w:szCs w:val="32"/>
        </w:rPr>
        <w:t>Ceiling (Above Listening Position):</w:t>
      </w:r>
      <w:r w:rsidRPr="0074389E">
        <w:rPr>
          <w:rFonts w:asciiTheme="majorBidi" w:hAnsiTheme="majorBidi" w:cstheme="majorBidi"/>
          <w:sz w:val="32"/>
          <w:szCs w:val="32"/>
        </w:rPr>
        <w:br/>
        <w:t>Reduces vertical flutter and helps tighten imaging. Works well with suspended panels.</w:t>
      </w:r>
    </w:p>
    <w:p w14:paraId="451E692F" w14:textId="508D4045" w:rsidR="0074389E" w:rsidRPr="0074389E" w:rsidRDefault="0074389E" w:rsidP="005C2EF5">
      <w:pPr>
        <w:ind w:left="0" w:firstLine="0"/>
        <w:rPr>
          <w:rFonts w:asciiTheme="majorBidi" w:hAnsiTheme="majorBidi" w:cstheme="majorBidi"/>
          <w:sz w:val="32"/>
          <w:szCs w:val="32"/>
        </w:rPr>
      </w:pPr>
      <w:r w:rsidRPr="0074389E">
        <w:rPr>
          <w:rFonts w:asciiTheme="majorBidi" w:hAnsiTheme="majorBidi" w:cstheme="majorBidi"/>
          <w:sz w:val="32"/>
          <w:szCs w:val="32"/>
        </w:rPr>
        <w:t>Side Walls (Just Behind Reflection Points):</w:t>
      </w:r>
      <w:r w:rsidRPr="0074389E">
        <w:rPr>
          <w:rFonts w:asciiTheme="majorBidi" w:hAnsiTheme="majorBidi" w:cstheme="majorBidi"/>
          <w:sz w:val="32"/>
          <w:szCs w:val="32"/>
        </w:rPr>
        <w:br/>
        <w:t xml:space="preserve">Only useful </w:t>
      </w:r>
      <w:r w:rsidRPr="0074389E">
        <w:rPr>
          <w:rFonts w:asciiTheme="majorBidi" w:hAnsiTheme="majorBidi" w:cstheme="majorBidi"/>
          <w:i/>
          <w:iCs/>
          <w:sz w:val="32"/>
          <w:szCs w:val="32"/>
        </w:rPr>
        <w:t>after</w:t>
      </w:r>
      <w:r w:rsidRPr="0074389E">
        <w:rPr>
          <w:rFonts w:asciiTheme="majorBidi" w:hAnsiTheme="majorBidi" w:cstheme="majorBidi"/>
          <w:sz w:val="32"/>
          <w:szCs w:val="32"/>
        </w:rPr>
        <w:t xml:space="preserve"> front reflections are absorbed. Good for adding life back in.</w:t>
      </w:r>
    </w:p>
    <w:p w14:paraId="3AB60D83"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lastRenderedPageBreak/>
        <w:t>Avoid:</w:t>
      </w:r>
    </w:p>
    <w:p w14:paraId="75312CEF" w14:textId="003A4CAD" w:rsidR="0074389E" w:rsidRPr="0074389E" w:rsidRDefault="0074389E" w:rsidP="0072013B">
      <w:pPr>
        <w:numPr>
          <w:ilvl w:val="0"/>
          <w:numId w:val="34"/>
        </w:numPr>
        <w:ind w:left="0" w:firstLine="0"/>
        <w:rPr>
          <w:rFonts w:asciiTheme="majorBidi" w:hAnsiTheme="majorBidi" w:cstheme="majorBidi"/>
          <w:sz w:val="32"/>
          <w:szCs w:val="32"/>
        </w:rPr>
      </w:pPr>
      <w:r w:rsidRPr="0074389E">
        <w:rPr>
          <w:rFonts w:asciiTheme="majorBidi" w:hAnsiTheme="majorBidi" w:cstheme="majorBidi"/>
          <w:sz w:val="32"/>
          <w:szCs w:val="32"/>
        </w:rPr>
        <w:t>First reflection points (absorb, don’t diffuse)</w:t>
      </w:r>
    </w:p>
    <w:p w14:paraId="7A95BE90" w14:textId="217D3678" w:rsidR="0074389E" w:rsidRPr="0074389E" w:rsidRDefault="0074389E" w:rsidP="0072013B">
      <w:pPr>
        <w:numPr>
          <w:ilvl w:val="0"/>
          <w:numId w:val="34"/>
        </w:numPr>
        <w:ind w:left="0" w:firstLine="0"/>
        <w:rPr>
          <w:rFonts w:asciiTheme="majorBidi" w:hAnsiTheme="majorBidi" w:cstheme="majorBidi"/>
          <w:sz w:val="32"/>
          <w:szCs w:val="32"/>
        </w:rPr>
      </w:pPr>
      <w:r w:rsidRPr="0074389E">
        <w:rPr>
          <w:rFonts w:asciiTheme="majorBidi" w:hAnsiTheme="majorBidi" w:cstheme="majorBidi"/>
          <w:sz w:val="32"/>
          <w:szCs w:val="32"/>
        </w:rPr>
        <w:t>Behind speakers (diffusion here can blur imaging)</w:t>
      </w:r>
    </w:p>
    <w:p w14:paraId="5DBC9053" w14:textId="50250504" w:rsidR="0074389E" w:rsidRPr="0074389E" w:rsidRDefault="0074389E" w:rsidP="0072013B">
      <w:pPr>
        <w:numPr>
          <w:ilvl w:val="0"/>
          <w:numId w:val="34"/>
        </w:numPr>
        <w:ind w:left="0" w:firstLine="0"/>
        <w:rPr>
          <w:rFonts w:asciiTheme="majorBidi" w:hAnsiTheme="majorBidi" w:cstheme="majorBidi"/>
          <w:sz w:val="32"/>
          <w:szCs w:val="32"/>
        </w:rPr>
      </w:pPr>
      <w:r w:rsidRPr="0074389E">
        <w:rPr>
          <w:rFonts w:asciiTheme="majorBidi" w:hAnsiTheme="majorBidi" w:cstheme="majorBidi"/>
          <w:sz w:val="32"/>
          <w:szCs w:val="32"/>
        </w:rPr>
        <w:t>Corners (use bass traps instead)</w:t>
      </w:r>
    </w:p>
    <w:p w14:paraId="25F99D4A" w14:textId="2DC1A8AE"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Pro Trick: Use the mirror method. Sit where you normally listen, and have someone move a mirror along the wall. If you can see a speaker, it’s a first reflection</w:t>
      </w:r>
      <w:r w:rsidR="0000240D">
        <w:rPr>
          <w:rFonts w:asciiTheme="majorBidi" w:hAnsiTheme="majorBidi" w:cstheme="majorBidi"/>
          <w:sz w:val="32"/>
          <w:szCs w:val="32"/>
        </w:rPr>
        <w:t xml:space="preserve">, </w:t>
      </w:r>
      <w:r w:rsidRPr="0074389E">
        <w:rPr>
          <w:rFonts w:asciiTheme="majorBidi" w:hAnsiTheme="majorBidi" w:cstheme="majorBidi"/>
          <w:sz w:val="32"/>
          <w:szCs w:val="32"/>
        </w:rPr>
        <w:t>absorb it. For areas just behind that spot, consider diffusion.</w:t>
      </w:r>
    </w:p>
    <w:p w14:paraId="7413F141"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pict w14:anchorId="06497CA6">
          <v:rect id="_x0000_i1310" style="width:0;height:1.5pt" o:hralign="center" o:hrstd="t" o:hr="t" fillcolor="#a0a0a0" stroked="f"/>
        </w:pict>
      </w:r>
    </w:p>
    <w:p w14:paraId="3C1B2E7E" w14:textId="77777777" w:rsidR="0074389E" w:rsidRPr="0074389E" w:rsidRDefault="0074389E" w:rsidP="0072013B">
      <w:pPr>
        <w:ind w:left="0" w:firstLine="0"/>
        <w:rPr>
          <w:rFonts w:asciiTheme="majorBidi" w:hAnsiTheme="majorBidi" w:cstheme="majorBidi"/>
          <w:b/>
          <w:bCs/>
          <w:sz w:val="32"/>
          <w:szCs w:val="32"/>
        </w:rPr>
      </w:pPr>
      <w:r w:rsidRPr="0074389E">
        <w:rPr>
          <w:rFonts w:asciiTheme="majorBidi" w:hAnsiTheme="majorBidi" w:cstheme="majorBidi"/>
          <w:b/>
          <w:bCs/>
          <w:sz w:val="32"/>
          <w:szCs w:val="32"/>
        </w:rPr>
        <w:t>VI. When NOT to Use Diffusers</w:t>
      </w:r>
    </w:p>
    <w:p w14:paraId="79D3768E"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Just because diffusion is great doesn’t mean it’s always the answer.</w:t>
      </w:r>
    </w:p>
    <w:p w14:paraId="40781D2C"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Skip diffusion if:</w:t>
      </w:r>
    </w:p>
    <w:p w14:paraId="5B03F6ED" w14:textId="77777777" w:rsidR="0074389E" w:rsidRPr="0074389E" w:rsidRDefault="0074389E" w:rsidP="0072013B">
      <w:pPr>
        <w:numPr>
          <w:ilvl w:val="0"/>
          <w:numId w:val="35"/>
        </w:numPr>
        <w:ind w:left="0" w:firstLine="0"/>
        <w:rPr>
          <w:rFonts w:asciiTheme="majorBidi" w:hAnsiTheme="majorBidi" w:cstheme="majorBidi"/>
          <w:sz w:val="32"/>
          <w:szCs w:val="32"/>
        </w:rPr>
      </w:pPr>
      <w:r w:rsidRPr="0074389E">
        <w:rPr>
          <w:rFonts w:asciiTheme="majorBidi" w:hAnsiTheme="majorBidi" w:cstheme="majorBidi"/>
          <w:sz w:val="32"/>
          <w:szCs w:val="32"/>
        </w:rPr>
        <w:t>Your room already sounds “live” (tile, glass, plaster).</w:t>
      </w:r>
    </w:p>
    <w:p w14:paraId="4224C90D" w14:textId="77777777" w:rsidR="0074389E" w:rsidRPr="0074389E" w:rsidRDefault="0074389E" w:rsidP="0072013B">
      <w:pPr>
        <w:numPr>
          <w:ilvl w:val="0"/>
          <w:numId w:val="35"/>
        </w:numPr>
        <w:ind w:left="0" w:firstLine="0"/>
        <w:rPr>
          <w:rFonts w:asciiTheme="majorBidi" w:hAnsiTheme="majorBidi" w:cstheme="majorBidi"/>
          <w:sz w:val="32"/>
          <w:szCs w:val="32"/>
        </w:rPr>
      </w:pPr>
      <w:r w:rsidRPr="0074389E">
        <w:rPr>
          <w:rFonts w:asciiTheme="majorBidi" w:hAnsiTheme="majorBidi" w:cstheme="majorBidi"/>
          <w:sz w:val="32"/>
          <w:szCs w:val="32"/>
        </w:rPr>
        <w:t>You’re working with a very low ceiling (under 7’).</w:t>
      </w:r>
    </w:p>
    <w:p w14:paraId="1841C13B" w14:textId="77777777" w:rsidR="0074389E" w:rsidRPr="0074389E" w:rsidRDefault="0074389E" w:rsidP="0072013B">
      <w:pPr>
        <w:numPr>
          <w:ilvl w:val="0"/>
          <w:numId w:val="35"/>
        </w:numPr>
        <w:ind w:left="0" w:firstLine="0"/>
        <w:rPr>
          <w:rFonts w:asciiTheme="majorBidi" w:hAnsiTheme="majorBidi" w:cstheme="majorBidi"/>
          <w:sz w:val="32"/>
          <w:szCs w:val="32"/>
        </w:rPr>
      </w:pPr>
      <w:r w:rsidRPr="0074389E">
        <w:rPr>
          <w:rFonts w:asciiTheme="majorBidi" w:hAnsiTheme="majorBidi" w:cstheme="majorBidi"/>
          <w:sz w:val="32"/>
          <w:szCs w:val="32"/>
        </w:rPr>
        <w:t>The front wall behind your speakers needs absorption to tighten imaging.</w:t>
      </w:r>
    </w:p>
    <w:p w14:paraId="2D9EAF2E" w14:textId="551BCD75"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Mistake to Avoid: Adding diffusion before you’ve dealt with bass. Low frequencies dominate in small rooms. Diffusion is more of a fine-tuning tool</w:t>
      </w:r>
      <w:r w:rsidR="0000240D">
        <w:rPr>
          <w:rFonts w:asciiTheme="majorBidi" w:hAnsiTheme="majorBidi" w:cstheme="majorBidi"/>
          <w:sz w:val="32"/>
          <w:szCs w:val="32"/>
        </w:rPr>
        <w:t xml:space="preserve">, </w:t>
      </w:r>
      <w:r w:rsidRPr="0074389E">
        <w:rPr>
          <w:rFonts w:asciiTheme="majorBidi" w:hAnsiTheme="majorBidi" w:cstheme="majorBidi"/>
          <w:sz w:val="32"/>
          <w:szCs w:val="32"/>
        </w:rPr>
        <w:t>not a fix for boomy bass or flutter echo.</w:t>
      </w:r>
    </w:p>
    <w:p w14:paraId="3BB33AC6"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pict w14:anchorId="4C3FA267">
          <v:rect id="_x0000_i1311" style="width:0;height:1.5pt" o:hralign="center" o:hrstd="t" o:hr="t" fillcolor="#a0a0a0" stroked="f"/>
        </w:pict>
      </w:r>
    </w:p>
    <w:p w14:paraId="65E28735" w14:textId="77777777" w:rsidR="0074389E" w:rsidRPr="0074389E" w:rsidRDefault="0074389E" w:rsidP="0072013B">
      <w:pPr>
        <w:ind w:left="0" w:firstLine="0"/>
        <w:rPr>
          <w:rFonts w:asciiTheme="majorBidi" w:hAnsiTheme="majorBidi" w:cstheme="majorBidi"/>
          <w:b/>
          <w:bCs/>
          <w:sz w:val="32"/>
          <w:szCs w:val="32"/>
        </w:rPr>
      </w:pPr>
      <w:r w:rsidRPr="0074389E">
        <w:rPr>
          <w:rFonts w:asciiTheme="majorBidi" w:hAnsiTheme="majorBidi" w:cstheme="majorBidi"/>
          <w:b/>
          <w:bCs/>
          <w:sz w:val="32"/>
          <w:szCs w:val="32"/>
        </w:rPr>
        <w:t>VII. Troubleshooting &amp; Pro Tips</w:t>
      </w:r>
    </w:p>
    <w:p w14:paraId="3E69EED2"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“My room still echoes!”</w:t>
      </w:r>
      <w:r w:rsidRPr="0074389E">
        <w:rPr>
          <w:rFonts w:asciiTheme="majorBidi" w:hAnsiTheme="majorBidi" w:cstheme="majorBidi"/>
          <w:sz w:val="32"/>
          <w:szCs w:val="32"/>
        </w:rPr>
        <w:br/>
        <w:t>You need more absorption. Diffusers scatter; they don’t stop sound.</w:t>
      </w:r>
    </w:p>
    <w:p w14:paraId="00FBBDB8"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“It sounds worse now!”</w:t>
      </w:r>
      <w:r w:rsidRPr="0074389E">
        <w:rPr>
          <w:rFonts w:asciiTheme="majorBidi" w:hAnsiTheme="majorBidi" w:cstheme="majorBidi"/>
          <w:sz w:val="32"/>
          <w:szCs w:val="32"/>
        </w:rPr>
        <w:br/>
        <w:t>You may have overdone it. Pull one diffuser down and add back some absorption.</w:t>
      </w:r>
    </w:p>
    <w:p w14:paraId="54A9DDA3"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“It looks ugly.”</w:t>
      </w:r>
      <w:r w:rsidRPr="0074389E">
        <w:rPr>
          <w:rFonts w:asciiTheme="majorBidi" w:hAnsiTheme="majorBidi" w:cstheme="majorBidi"/>
          <w:sz w:val="32"/>
          <w:szCs w:val="32"/>
        </w:rPr>
        <w:br/>
        <w:t>Then make it art. Paint your wood blocks. Wrap panels in fun fabrics. Add LED lighting or photo-printed fabric fronts.</w:t>
      </w:r>
    </w:p>
    <w:p w14:paraId="13A88CFC" w14:textId="45B3FB6E"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lastRenderedPageBreak/>
        <w:t>“How do I know it’s working?”</w:t>
      </w:r>
      <w:r w:rsidRPr="0074389E">
        <w:rPr>
          <w:rFonts w:asciiTheme="majorBidi" w:hAnsiTheme="majorBidi" w:cstheme="majorBidi"/>
          <w:sz w:val="32"/>
          <w:szCs w:val="32"/>
        </w:rPr>
        <w:br/>
        <w:t>Trust your ears</w:t>
      </w:r>
      <w:r w:rsidR="0000240D">
        <w:rPr>
          <w:rFonts w:asciiTheme="majorBidi" w:hAnsiTheme="majorBidi" w:cstheme="majorBidi"/>
          <w:sz w:val="32"/>
          <w:szCs w:val="32"/>
        </w:rPr>
        <w:t xml:space="preserve">, </w:t>
      </w:r>
      <w:r w:rsidRPr="0074389E">
        <w:rPr>
          <w:rFonts w:asciiTheme="majorBidi" w:hAnsiTheme="majorBidi" w:cstheme="majorBidi"/>
          <w:sz w:val="32"/>
          <w:szCs w:val="32"/>
        </w:rPr>
        <w:t>but also try a simple impulse clap test. Listen for flutter or ring. If it softens, you’re on the right path.</w:t>
      </w:r>
    </w:p>
    <w:p w14:paraId="44356B86"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pict w14:anchorId="404628CD">
          <v:rect id="_x0000_i1312" style="width:0;height:1.5pt" o:hralign="center" o:hrstd="t" o:hr="t" fillcolor="#a0a0a0" stroked="f"/>
        </w:pict>
      </w:r>
    </w:p>
    <w:p w14:paraId="506AD490" w14:textId="77777777" w:rsidR="0074389E" w:rsidRPr="0074389E" w:rsidRDefault="0074389E" w:rsidP="0072013B">
      <w:pPr>
        <w:ind w:left="0" w:firstLine="0"/>
        <w:rPr>
          <w:rFonts w:asciiTheme="majorBidi" w:hAnsiTheme="majorBidi" w:cstheme="majorBidi"/>
          <w:b/>
          <w:bCs/>
          <w:sz w:val="32"/>
          <w:szCs w:val="32"/>
        </w:rPr>
      </w:pPr>
      <w:r w:rsidRPr="0074389E">
        <w:rPr>
          <w:rFonts w:asciiTheme="majorBidi" w:hAnsiTheme="majorBidi" w:cstheme="majorBidi"/>
          <w:b/>
          <w:bCs/>
          <w:sz w:val="32"/>
          <w:szCs w:val="32"/>
        </w:rPr>
        <w:t>VIII. Conclusion: Bringing Rooms to Life</w:t>
      </w:r>
    </w:p>
    <w:p w14:paraId="2D696CD5"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Diffusers are the final touch. Not always flashy. Not always understood. But get them right and you’ll notice it immediately: more air, more space, more music.</w:t>
      </w:r>
    </w:p>
    <w:p w14:paraId="4080FD06" w14:textId="414F8221"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They don’t silence your room</w:t>
      </w:r>
      <w:r w:rsidR="0000240D">
        <w:rPr>
          <w:rFonts w:asciiTheme="majorBidi" w:hAnsiTheme="majorBidi" w:cstheme="majorBidi"/>
          <w:sz w:val="32"/>
          <w:szCs w:val="32"/>
        </w:rPr>
        <w:t xml:space="preserve">, </w:t>
      </w:r>
      <w:r w:rsidRPr="0074389E">
        <w:rPr>
          <w:rFonts w:asciiTheme="majorBidi" w:hAnsiTheme="majorBidi" w:cstheme="majorBidi"/>
          <w:sz w:val="32"/>
          <w:szCs w:val="32"/>
        </w:rPr>
        <w:t xml:space="preserve">they </w:t>
      </w:r>
      <w:r w:rsidRPr="0074389E">
        <w:rPr>
          <w:rFonts w:asciiTheme="majorBidi" w:hAnsiTheme="majorBidi" w:cstheme="majorBidi"/>
          <w:i/>
          <w:iCs/>
          <w:sz w:val="32"/>
          <w:szCs w:val="32"/>
        </w:rPr>
        <w:t>shape</w:t>
      </w:r>
      <w:r w:rsidRPr="0074389E">
        <w:rPr>
          <w:rFonts w:asciiTheme="majorBidi" w:hAnsiTheme="majorBidi" w:cstheme="majorBidi"/>
          <w:sz w:val="32"/>
          <w:szCs w:val="32"/>
        </w:rPr>
        <w:t xml:space="preserve"> it. They don’t </w:t>
      </w:r>
      <w:proofErr w:type="gramStart"/>
      <w:r w:rsidRPr="0074389E">
        <w:rPr>
          <w:rFonts w:asciiTheme="majorBidi" w:hAnsiTheme="majorBidi" w:cstheme="majorBidi"/>
          <w:sz w:val="32"/>
          <w:szCs w:val="32"/>
        </w:rPr>
        <w:t>deaden</w:t>
      </w:r>
      <w:r w:rsidR="0000240D">
        <w:rPr>
          <w:rFonts w:asciiTheme="majorBidi" w:hAnsiTheme="majorBidi" w:cstheme="majorBidi"/>
          <w:sz w:val="32"/>
          <w:szCs w:val="32"/>
        </w:rPr>
        <w:t>,</w:t>
      </w:r>
      <w:proofErr w:type="gramEnd"/>
      <w:r w:rsidR="0000240D">
        <w:rPr>
          <w:rFonts w:asciiTheme="majorBidi" w:hAnsiTheme="majorBidi" w:cstheme="majorBidi"/>
          <w:sz w:val="32"/>
          <w:szCs w:val="32"/>
        </w:rPr>
        <w:t xml:space="preserve"> </w:t>
      </w:r>
      <w:r w:rsidRPr="0074389E">
        <w:rPr>
          <w:rFonts w:asciiTheme="majorBidi" w:hAnsiTheme="majorBidi" w:cstheme="majorBidi"/>
          <w:sz w:val="32"/>
          <w:szCs w:val="32"/>
        </w:rPr>
        <w:t>they refine.</w:t>
      </w:r>
    </w:p>
    <w:p w14:paraId="2F779A42" w14:textId="77777777" w:rsidR="0074389E" w:rsidRP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You can build one this weekend. Or tweak what you already have. Either way, your ears will thank you.</w:t>
      </w:r>
    </w:p>
    <w:p w14:paraId="1A65AFF8" w14:textId="77777777" w:rsidR="0074389E" w:rsidRDefault="0074389E" w:rsidP="0072013B">
      <w:pPr>
        <w:ind w:left="0" w:firstLine="0"/>
        <w:rPr>
          <w:rFonts w:asciiTheme="majorBidi" w:hAnsiTheme="majorBidi" w:cstheme="majorBidi"/>
          <w:sz w:val="32"/>
          <w:szCs w:val="32"/>
        </w:rPr>
      </w:pPr>
      <w:r w:rsidRPr="0074389E">
        <w:rPr>
          <w:rFonts w:asciiTheme="majorBidi" w:hAnsiTheme="majorBidi" w:cstheme="majorBidi"/>
          <w:sz w:val="32"/>
          <w:szCs w:val="32"/>
        </w:rPr>
        <w:t>Because acoustic treatment isn’t just science. It’s sculpture. It's craft. It's art.</w:t>
      </w:r>
    </w:p>
    <w:p w14:paraId="0652C4B8" w14:textId="77777777" w:rsidR="003116E3" w:rsidRDefault="003116E3" w:rsidP="003116E3">
      <w:pPr>
        <w:keepNext/>
        <w:ind w:left="0" w:firstLine="0"/>
      </w:pPr>
      <w:r>
        <w:rPr>
          <w:noProof/>
        </w:rPr>
        <w:drawing>
          <wp:inline distT="0" distB="0" distL="0" distR="0" wp14:anchorId="5229238B" wp14:editId="1D6048A9">
            <wp:extent cx="6754483" cy="4520642"/>
            <wp:effectExtent l="0" t="0" r="8890" b="0"/>
            <wp:docPr id="1536153634" name="Picture 9" descr="Acoustic Panel Black Sound Diffuser Large Wood Wall Art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Acoustic Panel Black Sound Diffuser Large Wood Wall Art - Etsy U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369" cy="4534621"/>
                    </a:xfrm>
                    <a:prstGeom prst="rect">
                      <a:avLst/>
                    </a:prstGeom>
                    <a:noFill/>
                    <a:ln>
                      <a:noFill/>
                    </a:ln>
                  </pic:spPr>
                </pic:pic>
              </a:graphicData>
            </a:graphic>
          </wp:inline>
        </w:drawing>
      </w:r>
    </w:p>
    <w:p w14:paraId="2B3A859A" w14:textId="2D841114" w:rsidR="003116E3" w:rsidRPr="0074389E" w:rsidRDefault="003116E3" w:rsidP="003116E3">
      <w:pPr>
        <w:pStyle w:val="Caption"/>
        <w:rPr>
          <w:rFonts w:asciiTheme="majorBidi" w:hAnsiTheme="majorBidi" w:cstheme="majorBidi"/>
          <w:sz w:val="32"/>
          <w:szCs w:val="32"/>
        </w:rPr>
      </w:pPr>
      <w:r>
        <w:t xml:space="preserve">Figure </w:t>
      </w:r>
      <w:fldSimple w:instr=" SEQ Figure \* ARABIC ">
        <w:r>
          <w:rPr>
            <w:noProof/>
          </w:rPr>
          <w:t>1</w:t>
        </w:r>
      </w:fldSimple>
      <w:r>
        <w:t xml:space="preserve"> </w:t>
      </w:r>
      <w:r w:rsidRPr="00A06C44">
        <w:t>Acoustic Panel Black Sound Diffuser Large Wood Wall Art - Etsy UK</w:t>
      </w:r>
    </w:p>
    <w:p w14:paraId="5F1868A0" w14:textId="29E15150" w:rsidR="0074389E" w:rsidRPr="0074389E" w:rsidRDefault="0074389E" w:rsidP="002B2C2B">
      <w:pPr>
        <w:ind w:left="0" w:firstLine="0"/>
        <w:rPr>
          <w:rFonts w:asciiTheme="majorBidi" w:hAnsiTheme="majorBidi" w:cstheme="majorBidi"/>
          <w:sz w:val="32"/>
          <w:szCs w:val="32"/>
        </w:rPr>
      </w:pPr>
      <w:r w:rsidRPr="0074389E">
        <w:rPr>
          <w:rFonts w:asciiTheme="majorBidi" w:hAnsiTheme="majorBidi" w:cstheme="majorBidi"/>
          <w:sz w:val="32"/>
          <w:szCs w:val="32"/>
        </w:rPr>
        <w:t>Next Up: Measuring your room’s flaws, so you can fix what actually matters.</w:t>
      </w:r>
    </w:p>
    <w:sectPr w:rsidR="0074389E" w:rsidRPr="0074389E" w:rsidSect="00FD7A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0ED"/>
    <w:multiLevelType w:val="multilevel"/>
    <w:tmpl w:val="C5561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930D68"/>
    <w:multiLevelType w:val="multilevel"/>
    <w:tmpl w:val="2236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55233"/>
    <w:multiLevelType w:val="multilevel"/>
    <w:tmpl w:val="5B66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D46505"/>
    <w:multiLevelType w:val="multilevel"/>
    <w:tmpl w:val="7BFA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025A5"/>
    <w:multiLevelType w:val="multilevel"/>
    <w:tmpl w:val="CBECA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7956A5"/>
    <w:multiLevelType w:val="multilevel"/>
    <w:tmpl w:val="62246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305B4C"/>
    <w:multiLevelType w:val="multilevel"/>
    <w:tmpl w:val="93DE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8085A"/>
    <w:multiLevelType w:val="multilevel"/>
    <w:tmpl w:val="1DEEA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60670B"/>
    <w:multiLevelType w:val="multilevel"/>
    <w:tmpl w:val="D5BE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A6871"/>
    <w:multiLevelType w:val="multilevel"/>
    <w:tmpl w:val="EA6AA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25557A"/>
    <w:multiLevelType w:val="multilevel"/>
    <w:tmpl w:val="CBE2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D62805"/>
    <w:multiLevelType w:val="multilevel"/>
    <w:tmpl w:val="F5127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462CAA"/>
    <w:multiLevelType w:val="multilevel"/>
    <w:tmpl w:val="3E8006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4F7932"/>
    <w:multiLevelType w:val="multilevel"/>
    <w:tmpl w:val="9FDC5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066D3"/>
    <w:multiLevelType w:val="multilevel"/>
    <w:tmpl w:val="0DB4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673AE"/>
    <w:multiLevelType w:val="multilevel"/>
    <w:tmpl w:val="469C5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6C1A23"/>
    <w:multiLevelType w:val="multilevel"/>
    <w:tmpl w:val="CD7C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C61BB"/>
    <w:multiLevelType w:val="multilevel"/>
    <w:tmpl w:val="FF18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484B0E"/>
    <w:multiLevelType w:val="multilevel"/>
    <w:tmpl w:val="59E05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9F5F66"/>
    <w:multiLevelType w:val="multilevel"/>
    <w:tmpl w:val="1210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5E422E"/>
    <w:multiLevelType w:val="multilevel"/>
    <w:tmpl w:val="2906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377CD4"/>
    <w:multiLevelType w:val="multilevel"/>
    <w:tmpl w:val="3CF2A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615272"/>
    <w:multiLevelType w:val="multilevel"/>
    <w:tmpl w:val="4BF44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C6688C"/>
    <w:multiLevelType w:val="multilevel"/>
    <w:tmpl w:val="2A78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3D485F"/>
    <w:multiLevelType w:val="multilevel"/>
    <w:tmpl w:val="3686F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2F7044"/>
    <w:multiLevelType w:val="multilevel"/>
    <w:tmpl w:val="3E06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52587F"/>
    <w:multiLevelType w:val="multilevel"/>
    <w:tmpl w:val="7DF2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B4619"/>
    <w:multiLevelType w:val="multilevel"/>
    <w:tmpl w:val="06229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4A7968"/>
    <w:multiLevelType w:val="multilevel"/>
    <w:tmpl w:val="B9A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CB7C91"/>
    <w:multiLevelType w:val="multilevel"/>
    <w:tmpl w:val="331C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7444C2"/>
    <w:multiLevelType w:val="multilevel"/>
    <w:tmpl w:val="0B28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7E6998"/>
    <w:multiLevelType w:val="multilevel"/>
    <w:tmpl w:val="5C6E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211131"/>
    <w:multiLevelType w:val="multilevel"/>
    <w:tmpl w:val="5C20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1747B9"/>
    <w:multiLevelType w:val="multilevel"/>
    <w:tmpl w:val="6F741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5B7FD8"/>
    <w:multiLevelType w:val="multilevel"/>
    <w:tmpl w:val="C94C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5202324">
    <w:abstractNumId w:val="20"/>
  </w:num>
  <w:num w:numId="2" w16cid:durableId="349138895">
    <w:abstractNumId w:val="33"/>
  </w:num>
  <w:num w:numId="3" w16cid:durableId="2122413815">
    <w:abstractNumId w:val="7"/>
  </w:num>
  <w:num w:numId="4" w16cid:durableId="1777360393">
    <w:abstractNumId w:val="11"/>
  </w:num>
  <w:num w:numId="5" w16cid:durableId="33968168">
    <w:abstractNumId w:val="15"/>
  </w:num>
  <w:num w:numId="6" w16cid:durableId="984234276">
    <w:abstractNumId w:val="13"/>
  </w:num>
  <w:num w:numId="7" w16cid:durableId="1438983165">
    <w:abstractNumId w:val="12"/>
  </w:num>
  <w:num w:numId="8" w16cid:durableId="2130734337">
    <w:abstractNumId w:val="24"/>
  </w:num>
  <w:num w:numId="9" w16cid:durableId="1439181903">
    <w:abstractNumId w:val="3"/>
  </w:num>
  <w:num w:numId="10" w16cid:durableId="1137139340">
    <w:abstractNumId w:val="5"/>
  </w:num>
  <w:num w:numId="11" w16cid:durableId="1727141464">
    <w:abstractNumId w:val="26"/>
  </w:num>
  <w:num w:numId="12" w16cid:durableId="995181225">
    <w:abstractNumId w:val="25"/>
  </w:num>
  <w:num w:numId="13" w16cid:durableId="314837872">
    <w:abstractNumId w:val="2"/>
  </w:num>
  <w:num w:numId="14" w16cid:durableId="527528914">
    <w:abstractNumId w:val="27"/>
  </w:num>
  <w:num w:numId="15" w16cid:durableId="183595955">
    <w:abstractNumId w:val="14"/>
  </w:num>
  <w:num w:numId="16" w16cid:durableId="628097626">
    <w:abstractNumId w:val="29"/>
  </w:num>
  <w:num w:numId="17" w16cid:durableId="880170521">
    <w:abstractNumId w:val="28"/>
  </w:num>
  <w:num w:numId="18" w16cid:durableId="1167405396">
    <w:abstractNumId w:val="21"/>
  </w:num>
  <w:num w:numId="19" w16cid:durableId="97482988">
    <w:abstractNumId w:val="9"/>
  </w:num>
  <w:num w:numId="20" w16cid:durableId="1234391490">
    <w:abstractNumId w:val="22"/>
  </w:num>
  <w:num w:numId="21" w16cid:durableId="1037504413">
    <w:abstractNumId w:val="17"/>
  </w:num>
  <w:num w:numId="22" w16cid:durableId="2125348129">
    <w:abstractNumId w:val="10"/>
  </w:num>
  <w:num w:numId="23" w16cid:durableId="1479960682">
    <w:abstractNumId w:val="23"/>
  </w:num>
  <w:num w:numId="24" w16cid:durableId="2083984593">
    <w:abstractNumId w:val="32"/>
  </w:num>
  <w:num w:numId="25" w16cid:durableId="1369183456">
    <w:abstractNumId w:val="16"/>
  </w:num>
  <w:num w:numId="26" w16cid:durableId="879905291">
    <w:abstractNumId w:val="34"/>
  </w:num>
  <w:num w:numId="27" w16cid:durableId="1813404867">
    <w:abstractNumId w:val="19"/>
  </w:num>
  <w:num w:numId="28" w16cid:durableId="2102606034">
    <w:abstractNumId w:val="31"/>
  </w:num>
  <w:num w:numId="29" w16cid:durableId="93866271">
    <w:abstractNumId w:val="4"/>
  </w:num>
  <w:num w:numId="30" w16cid:durableId="213084937">
    <w:abstractNumId w:val="30"/>
  </w:num>
  <w:num w:numId="31" w16cid:durableId="853803274">
    <w:abstractNumId w:val="0"/>
  </w:num>
  <w:num w:numId="32" w16cid:durableId="664478193">
    <w:abstractNumId w:val="1"/>
  </w:num>
  <w:num w:numId="33" w16cid:durableId="69887050">
    <w:abstractNumId w:val="18"/>
  </w:num>
  <w:num w:numId="34" w16cid:durableId="1810785724">
    <w:abstractNumId w:val="8"/>
  </w:num>
  <w:num w:numId="35" w16cid:durableId="7385959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682"/>
    <w:rsid w:val="0000240D"/>
    <w:rsid w:val="00085669"/>
    <w:rsid w:val="00143158"/>
    <w:rsid w:val="001C5315"/>
    <w:rsid w:val="002B2C2B"/>
    <w:rsid w:val="003116E3"/>
    <w:rsid w:val="004C11CC"/>
    <w:rsid w:val="004C3682"/>
    <w:rsid w:val="005128FA"/>
    <w:rsid w:val="005C2EF5"/>
    <w:rsid w:val="0072013B"/>
    <w:rsid w:val="0074389E"/>
    <w:rsid w:val="008D3D73"/>
    <w:rsid w:val="00BC014D"/>
    <w:rsid w:val="00C03C70"/>
    <w:rsid w:val="00C6793A"/>
    <w:rsid w:val="00CE3187"/>
    <w:rsid w:val="00D64557"/>
    <w:rsid w:val="00DD133F"/>
    <w:rsid w:val="00FB5B6C"/>
    <w:rsid w:val="00FD7A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87F67"/>
  <w15:chartTrackingRefBased/>
  <w15:docId w15:val="{A30F29F7-892D-4E91-8BF9-AB75DBF8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36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36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C36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36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36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36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36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36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36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6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36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C36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36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36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36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36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36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3682"/>
    <w:rPr>
      <w:rFonts w:eastAsiaTheme="majorEastAsia" w:cstheme="majorBidi"/>
      <w:color w:val="272727" w:themeColor="text1" w:themeTint="D8"/>
    </w:rPr>
  </w:style>
  <w:style w:type="paragraph" w:styleId="Title">
    <w:name w:val="Title"/>
    <w:basedOn w:val="Normal"/>
    <w:next w:val="Normal"/>
    <w:link w:val="TitleChar"/>
    <w:uiPriority w:val="10"/>
    <w:qFormat/>
    <w:rsid w:val="004C36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6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3682"/>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36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3682"/>
    <w:pPr>
      <w:spacing w:before="160"/>
      <w:jc w:val="center"/>
    </w:pPr>
    <w:rPr>
      <w:i/>
      <w:iCs/>
      <w:color w:val="404040" w:themeColor="text1" w:themeTint="BF"/>
    </w:rPr>
  </w:style>
  <w:style w:type="character" w:customStyle="1" w:styleId="QuoteChar">
    <w:name w:val="Quote Char"/>
    <w:basedOn w:val="DefaultParagraphFont"/>
    <w:link w:val="Quote"/>
    <w:uiPriority w:val="29"/>
    <w:rsid w:val="004C3682"/>
    <w:rPr>
      <w:i/>
      <w:iCs/>
      <w:color w:val="404040" w:themeColor="text1" w:themeTint="BF"/>
    </w:rPr>
  </w:style>
  <w:style w:type="paragraph" w:styleId="ListParagraph">
    <w:name w:val="List Paragraph"/>
    <w:basedOn w:val="Normal"/>
    <w:uiPriority w:val="34"/>
    <w:qFormat/>
    <w:rsid w:val="004C3682"/>
    <w:pPr>
      <w:ind w:left="720"/>
      <w:contextualSpacing/>
    </w:pPr>
  </w:style>
  <w:style w:type="character" w:styleId="IntenseEmphasis">
    <w:name w:val="Intense Emphasis"/>
    <w:basedOn w:val="DefaultParagraphFont"/>
    <w:uiPriority w:val="21"/>
    <w:qFormat/>
    <w:rsid w:val="004C3682"/>
    <w:rPr>
      <w:i/>
      <w:iCs/>
      <w:color w:val="2F5496" w:themeColor="accent1" w:themeShade="BF"/>
    </w:rPr>
  </w:style>
  <w:style w:type="paragraph" w:styleId="IntenseQuote">
    <w:name w:val="Intense Quote"/>
    <w:basedOn w:val="Normal"/>
    <w:next w:val="Normal"/>
    <w:link w:val="IntenseQuoteChar"/>
    <w:uiPriority w:val="30"/>
    <w:qFormat/>
    <w:rsid w:val="004C36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3682"/>
    <w:rPr>
      <w:i/>
      <w:iCs/>
      <w:color w:val="2F5496" w:themeColor="accent1" w:themeShade="BF"/>
    </w:rPr>
  </w:style>
  <w:style w:type="character" w:styleId="IntenseReference">
    <w:name w:val="Intense Reference"/>
    <w:basedOn w:val="DefaultParagraphFont"/>
    <w:uiPriority w:val="32"/>
    <w:qFormat/>
    <w:rsid w:val="004C3682"/>
    <w:rPr>
      <w:b/>
      <w:bCs/>
      <w:smallCaps/>
      <w:color w:val="2F5496" w:themeColor="accent1" w:themeShade="BF"/>
      <w:spacing w:val="5"/>
    </w:rPr>
  </w:style>
  <w:style w:type="paragraph" w:styleId="NormalWeb">
    <w:name w:val="Normal (Web)"/>
    <w:basedOn w:val="Normal"/>
    <w:uiPriority w:val="99"/>
    <w:semiHidden/>
    <w:unhideWhenUsed/>
    <w:rsid w:val="0074389E"/>
    <w:rPr>
      <w:rFonts w:ascii="Times New Roman" w:hAnsi="Times New Roman" w:cs="Times New Roman"/>
    </w:rPr>
  </w:style>
  <w:style w:type="character" w:styleId="Strong">
    <w:name w:val="Strong"/>
    <w:basedOn w:val="DefaultParagraphFont"/>
    <w:uiPriority w:val="22"/>
    <w:qFormat/>
    <w:rsid w:val="0074389E"/>
    <w:rPr>
      <w:b/>
      <w:bCs/>
    </w:rPr>
  </w:style>
  <w:style w:type="character" w:styleId="Emphasis">
    <w:name w:val="Emphasis"/>
    <w:basedOn w:val="DefaultParagraphFont"/>
    <w:uiPriority w:val="20"/>
    <w:qFormat/>
    <w:rsid w:val="0074389E"/>
    <w:rPr>
      <w:i/>
      <w:iCs/>
    </w:rPr>
  </w:style>
  <w:style w:type="paragraph" w:styleId="Caption">
    <w:name w:val="caption"/>
    <w:basedOn w:val="Normal"/>
    <w:next w:val="Normal"/>
    <w:uiPriority w:val="35"/>
    <w:unhideWhenUsed/>
    <w:qFormat/>
    <w:rsid w:val="003116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210249">
      <w:bodyDiv w:val="1"/>
      <w:marLeft w:val="0"/>
      <w:marRight w:val="0"/>
      <w:marTop w:val="0"/>
      <w:marBottom w:val="0"/>
      <w:divBdr>
        <w:top w:val="none" w:sz="0" w:space="0" w:color="auto"/>
        <w:left w:val="none" w:sz="0" w:space="0" w:color="auto"/>
        <w:bottom w:val="none" w:sz="0" w:space="0" w:color="auto"/>
        <w:right w:val="none" w:sz="0" w:space="0" w:color="auto"/>
      </w:divBdr>
    </w:div>
    <w:div w:id="431587109">
      <w:bodyDiv w:val="1"/>
      <w:marLeft w:val="0"/>
      <w:marRight w:val="0"/>
      <w:marTop w:val="0"/>
      <w:marBottom w:val="0"/>
      <w:divBdr>
        <w:top w:val="none" w:sz="0" w:space="0" w:color="auto"/>
        <w:left w:val="none" w:sz="0" w:space="0" w:color="auto"/>
        <w:bottom w:val="none" w:sz="0" w:space="0" w:color="auto"/>
        <w:right w:val="none" w:sz="0" w:space="0" w:color="auto"/>
      </w:divBdr>
    </w:div>
    <w:div w:id="461773227">
      <w:bodyDiv w:val="1"/>
      <w:marLeft w:val="0"/>
      <w:marRight w:val="0"/>
      <w:marTop w:val="0"/>
      <w:marBottom w:val="0"/>
      <w:divBdr>
        <w:top w:val="none" w:sz="0" w:space="0" w:color="auto"/>
        <w:left w:val="none" w:sz="0" w:space="0" w:color="auto"/>
        <w:bottom w:val="none" w:sz="0" w:space="0" w:color="auto"/>
        <w:right w:val="none" w:sz="0" w:space="0" w:color="auto"/>
      </w:divBdr>
    </w:div>
    <w:div w:id="474833251">
      <w:bodyDiv w:val="1"/>
      <w:marLeft w:val="0"/>
      <w:marRight w:val="0"/>
      <w:marTop w:val="0"/>
      <w:marBottom w:val="0"/>
      <w:divBdr>
        <w:top w:val="none" w:sz="0" w:space="0" w:color="auto"/>
        <w:left w:val="none" w:sz="0" w:space="0" w:color="auto"/>
        <w:bottom w:val="none" w:sz="0" w:space="0" w:color="auto"/>
        <w:right w:val="none" w:sz="0" w:space="0" w:color="auto"/>
      </w:divBdr>
    </w:div>
    <w:div w:id="932203412">
      <w:bodyDiv w:val="1"/>
      <w:marLeft w:val="0"/>
      <w:marRight w:val="0"/>
      <w:marTop w:val="0"/>
      <w:marBottom w:val="0"/>
      <w:divBdr>
        <w:top w:val="none" w:sz="0" w:space="0" w:color="auto"/>
        <w:left w:val="none" w:sz="0" w:space="0" w:color="auto"/>
        <w:bottom w:val="none" w:sz="0" w:space="0" w:color="auto"/>
        <w:right w:val="none" w:sz="0" w:space="0" w:color="auto"/>
      </w:divBdr>
    </w:div>
    <w:div w:id="1350527881">
      <w:bodyDiv w:val="1"/>
      <w:marLeft w:val="0"/>
      <w:marRight w:val="0"/>
      <w:marTop w:val="0"/>
      <w:marBottom w:val="0"/>
      <w:divBdr>
        <w:top w:val="none" w:sz="0" w:space="0" w:color="auto"/>
        <w:left w:val="none" w:sz="0" w:space="0" w:color="auto"/>
        <w:bottom w:val="none" w:sz="0" w:space="0" w:color="auto"/>
        <w:right w:val="none" w:sz="0" w:space="0" w:color="auto"/>
      </w:divBdr>
    </w:div>
    <w:div w:id="176845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9</Pages>
  <Words>1540</Words>
  <Characters>8783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13</cp:revision>
  <dcterms:created xsi:type="dcterms:W3CDTF">2025-06-09T00:18:00Z</dcterms:created>
  <dcterms:modified xsi:type="dcterms:W3CDTF">2025-06-09T01:49:00Z</dcterms:modified>
</cp:coreProperties>
</file>