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1536" w14:textId="77777777" w:rsidR="00F178F8" w:rsidRPr="00A65D45" w:rsidRDefault="00F178F8" w:rsidP="00F178F8">
      <w:pPr>
        <w:rPr>
          <w:rFonts w:ascii="Times New Roman" w:hAnsi="Times New Roman" w:cs="Times New Roman"/>
          <w:b/>
          <w:bCs/>
          <w:sz w:val="40"/>
          <w:szCs w:val="40"/>
        </w:rPr>
      </w:pPr>
      <w:r w:rsidRPr="00A65D45">
        <w:rPr>
          <w:rFonts w:ascii="Times New Roman" w:hAnsi="Times New Roman" w:cs="Times New Roman"/>
          <w:b/>
          <w:bCs/>
          <w:sz w:val="40"/>
          <w:szCs w:val="40"/>
        </w:rPr>
        <w:t>Chinese Wine: A Rising Giant in the Global Wine World</w:t>
      </w:r>
    </w:p>
    <w:p w14:paraId="0C53A5CB" w14:textId="77777777" w:rsidR="00F178F8" w:rsidRPr="00A65D45" w:rsidRDefault="00F178F8" w:rsidP="00F178F8">
      <w:pPr>
        <w:rPr>
          <w:rFonts w:ascii="Times New Roman" w:hAnsi="Times New Roman" w:cs="Times New Roman"/>
          <w:sz w:val="36"/>
          <w:szCs w:val="36"/>
        </w:rPr>
      </w:pPr>
      <w:r w:rsidRPr="00A65D45">
        <w:rPr>
          <w:rFonts w:ascii="Times New Roman" w:hAnsi="Times New Roman" w:cs="Times New Roman"/>
          <w:sz w:val="36"/>
          <w:szCs w:val="36"/>
        </w:rPr>
        <w:t>China’s rapid rise in the wine industry is nothing short of remarkable. Once an afterthought in the global wine conversation, China has transformed itself into one of the largest wine producers—and consumers—in the world. With ambitious investments, cutting-edge technology, and an increasing focus on terroir-driven winemaking, China is no longer just an emerging wine country; it is a serious player on the global stage.</w:t>
      </w:r>
    </w:p>
    <w:p w14:paraId="000C02E4" w14:textId="77777777" w:rsidR="00F178F8" w:rsidRPr="00A65D45" w:rsidRDefault="00F178F8" w:rsidP="00F178F8">
      <w:pPr>
        <w:rPr>
          <w:rFonts w:ascii="Times New Roman" w:hAnsi="Times New Roman" w:cs="Times New Roman"/>
          <w:sz w:val="36"/>
          <w:szCs w:val="36"/>
        </w:rPr>
      </w:pPr>
      <w:r w:rsidRPr="00A65D45">
        <w:rPr>
          <w:rFonts w:ascii="Times New Roman" w:hAnsi="Times New Roman" w:cs="Times New Roman"/>
          <w:sz w:val="36"/>
          <w:szCs w:val="36"/>
        </w:rPr>
        <w:t>Wine has deep historical roots in China, dating back thousands of years, but modern winemaking only took hold in the late 20th century. Since then, Chinese producers have worked tirelessly to adapt European techniques to their diverse landscapes, crafting wines that are increasingly gaining international acclaim. The country’s vast geography means that its wine regions are incredibly diverse, from the high-altitude deserts of Ningxia to the humid valleys of Yunnan. While Bordeaux varietals like Cabernet Sauvignon and Merlot dominate plantings, China’s winemakers are also exploring indigenous and lesser-known grape varieties, searching for a style that is uniquely their own.</w:t>
      </w:r>
    </w:p>
    <w:p w14:paraId="67D78366" w14:textId="77777777" w:rsidR="00F178F8" w:rsidRPr="00A65D45" w:rsidRDefault="00F178F8" w:rsidP="00F178F8">
      <w:pPr>
        <w:rPr>
          <w:rFonts w:ascii="Times New Roman" w:hAnsi="Times New Roman" w:cs="Times New Roman"/>
          <w:sz w:val="36"/>
          <w:szCs w:val="36"/>
        </w:rPr>
      </w:pPr>
      <w:r w:rsidRPr="00A65D45">
        <w:rPr>
          <w:rFonts w:ascii="Times New Roman" w:hAnsi="Times New Roman" w:cs="Times New Roman"/>
          <w:sz w:val="36"/>
          <w:szCs w:val="36"/>
        </w:rPr>
        <w:t xml:space="preserve">The driving force behind China’s wine boom is both domestic and international demand. With a growing middle class and an increasing appreciation for fine wine, China is consuming much of what it produces. However, in recent years, Chinese wines—particularly from Ningxia—have gained international recognition, </w:t>
      </w:r>
      <w:proofErr w:type="gramStart"/>
      <w:r w:rsidRPr="00A65D45">
        <w:rPr>
          <w:rFonts w:ascii="Times New Roman" w:hAnsi="Times New Roman" w:cs="Times New Roman"/>
          <w:sz w:val="36"/>
          <w:szCs w:val="36"/>
        </w:rPr>
        <w:t>winning</w:t>
      </w:r>
      <w:proofErr w:type="gramEnd"/>
      <w:r w:rsidRPr="00A65D45">
        <w:rPr>
          <w:rFonts w:ascii="Times New Roman" w:hAnsi="Times New Roman" w:cs="Times New Roman"/>
          <w:sz w:val="36"/>
          <w:szCs w:val="36"/>
        </w:rPr>
        <w:t xml:space="preserve"> awards and proving that the country is capable of producing wines that can compete with the best in the world.</w:t>
      </w:r>
    </w:p>
    <w:p w14:paraId="51D8BE17" w14:textId="77777777" w:rsidR="00F178F8" w:rsidRPr="00A65D45" w:rsidRDefault="00F178F8" w:rsidP="00F178F8">
      <w:pPr>
        <w:rPr>
          <w:rFonts w:ascii="Times New Roman" w:hAnsi="Times New Roman" w:cs="Times New Roman"/>
          <w:sz w:val="36"/>
          <w:szCs w:val="36"/>
        </w:rPr>
      </w:pPr>
      <w:r w:rsidRPr="00A65D45">
        <w:rPr>
          <w:rFonts w:ascii="Times New Roman" w:hAnsi="Times New Roman" w:cs="Times New Roman"/>
          <w:sz w:val="36"/>
          <w:szCs w:val="36"/>
        </w:rPr>
        <w:t>In this chapter, we’ll explore China’s most significant wine regions, uncover their defining characteristics, and examine why this rising wine giant is one to watch.</w:t>
      </w:r>
    </w:p>
    <w:p w14:paraId="03015E43" w14:textId="77777777" w:rsidR="00F178F8" w:rsidRPr="00A65D45" w:rsidRDefault="00F178F8" w:rsidP="00F178F8">
      <w:pPr>
        <w:rPr>
          <w:rFonts w:ascii="Times New Roman" w:hAnsi="Times New Roman" w:cs="Times New Roman"/>
          <w:sz w:val="36"/>
          <w:szCs w:val="36"/>
        </w:rPr>
      </w:pPr>
      <w:r w:rsidRPr="00A65D45">
        <w:rPr>
          <w:rFonts w:ascii="Times New Roman" w:hAnsi="Times New Roman" w:cs="Times New Roman"/>
          <w:sz w:val="36"/>
          <w:szCs w:val="36"/>
        </w:rPr>
        <w:t>The primary wine regions covered in this chapter include:</w:t>
      </w:r>
    </w:p>
    <w:p w14:paraId="6689E503" w14:textId="77777777" w:rsidR="00F178F8" w:rsidRPr="00A65D45" w:rsidRDefault="00F178F8" w:rsidP="00F178F8">
      <w:pPr>
        <w:numPr>
          <w:ilvl w:val="0"/>
          <w:numId w:val="1"/>
        </w:numPr>
        <w:rPr>
          <w:rFonts w:ascii="Times New Roman" w:hAnsi="Times New Roman" w:cs="Times New Roman"/>
          <w:sz w:val="36"/>
          <w:szCs w:val="36"/>
        </w:rPr>
      </w:pPr>
      <w:r w:rsidRPr="00A65D45">
        <w:rPr>
          <w:rFonts w:ascii="Times New Roman" w:hAnsi="Times New Roman" w:cs="Times New Roman"/>
          <w:b/>
          <w:bCs/>
          <w:sz w:val="36"/>
          <w:szCs w:val="36"/>
        </w:rPr>
        <w:t>Ningxia</w:t>
      </w:r>
      <w:r w:rsidRPr="00A65D45">
        <w:rPr>
          <w:rFonts w:ascii="Times New Roman" w:hAnsi="Times New Roman" w:cs="Times New Roman"/>
          <w:sz w:val="36"/>
          <w:szCs w:val="36"/>
        </w:rPr>
        <w:t xml:space="preserve"> – The undisputed heart of Chinese fine wine, known for its structured, elegant Bordeaux-style reds, particularly Cabernet Sauvignon.</w:t>
      </w:r>
    </w:p>
    <w:p w14:paraId="53239888" w14:textId="77777777" w:rsidR="00F178F8" w:rsidRPr="00A65D45" w:rsidRDefault="00F178F8" w:rsidP="00F178F8">
      <w:pPr>
        <w:numPr>
          <w:ilvl w:val="0"/>
          <w:numId w:val="1"/>
        </w:numPr>
        <w:rPr>
          <w:rFonts w:ascii="Times New Roman" w:hAnsi="Times New Roman" w:cs="Times New Roman"/>
          <w:sz w:val="36"/>
          <w:szCs w:val="36"/>
        </w:rPr>
      </w:pPr>
      <w:r w:rsidRPr="00A65D45">
        <w:rPr>
          <w:rFonts w:ascii="Times New Roman" w:hAnsi="Times New Roman" w:cs="Times New Roman"/>
          <w:b/>
          <w:bCs/>
          <w:sz w:val="36"/>
          <w:szCs w:val="36"/>
        </w:rPr>
        <w:t>Shandong (Penglai Peninsula)</w:t>
      </w:r>
      <w:r w:rsidRPr="00A65D45">
        <w:rPr>
          <w:rFonts w:ascii="Times New Roman" w:hAnsi="Times New Roman" w:cs="Times New Roman"/>
          <w:sz w:val="36"/>
          <w:szCs w:val="36"/>
        </w:rPr>
        <w:t xml:space="preserve"> – China’s largest wine-producing region, benefiting from maritime influences similar to Bordeaux.</w:t>
      </w:r>
    </w:p>
    <w:p w14:paraId="179F6E3A" w14:textId="77777777" w:rsidR="00F178F8" w:rsidRPr="00A65D45" w:rsidRDefault="00F178F8" w:rsidP="00F178F8">
      <w:pPr>
        <w:numPr>
          <w:ilvl w:val="0"/>
          <w:numId w:val="1"/>
        </w:numPr>
        <w:rPr>
          <w:rFonts w:ascii="Times New Roman" w:hAnsi="Times New Roman" w:cs="Times New Roman"/>
          <w:sz w:val="36"/>
          <w:szCs w:val="36"/>
        </w:rPr>
      </w:pPr>
      <w:r w:rsidRPr="00A65D45">
        <w:rPr>
          <w:rFonts w:ascii="Times New Roman" w:hAnsi="Times New Roman" w:cs="Times New Roman"/>
          <w:b/>
          <w:bCs/>
          <w:sz w:val="36"/>
          <w:szCs w:val="36"/>
        </w:rPr>
        <w:t>Yunnan</w:t>
      </w:r>
      <w:r w:rsidRPr="00A65D45">
        <w:rPr>
          <w:rFonts w:ascii="Times New Roman" w:hAnsi="Times New Roman" w:cs="Times New Roman"/>
          <w:sz w:val="36"/>
          <w:szCs w:val="36"/>
        </w:rPr>
        <w:t xml:space="preserve"> – A high-altitude, cool-climate region near the foothills of the Himalayas, producing refined reds and aromatic whites.</w:t>
      </w:r>
    </w:p>
    <w:p w14:paraId="5A547239" w14:textId="77777777" w:rsidR="00F178F8" w:rsidRPr="00A65D45" w:rsidRDefault="00F178F8" w:rsidP="00F178F8">
      <w:pPr>
        <w:numPr>
          <w:ilvl w:val="0"/>
          <w:numId w:val="1"/>
        </w:numPr>
        <w:rPr>
          <w:rFonts w:ascii="Times New Roman" w:hAnsi="Times New Roman" w:cs="Times New Roman"/>
          <w:sz w:val="36"/>
          <w:szCs w:val="36"/>
        </w:rPr>
      </w:pPr>
      <w:r w:rsidRPr="00A65D45">
        <w:rPr>
          <w:rFonts w:ascii="Times New Roman" w:hAnsi="Times New Roman" w:cs="Times New Roman"/>
          <w:b/>
          <w:bCs/>
          <w:sz w:val="36"/>
          <w:szCs w:val="36"/>
        </w:rPr>
        <w:t>Hebei (</w:t>
      </w:r>
      <w:proofErr w:type="spellStart"/>
      <w:r w:rsidRPr="00A65D45">
        <w:rPr>
          <w:rFonts w:ascii="Times New Roman" w:hAnsi="Times New Roman" w:cs="Times New Roman"/>
          <w:b/>
          <w:bCs/>
          <w:sz w:val="36"/>
          <w:szCs w:val="36"/>
        </w:rPr>
        <w:t>Huailai</w:t>
      </w:r>
      <w:proofErr w:type="spellEnd"/>
      <w:r w:rsidRPr="00A65D45">
        <w:rPr>
          <w:rFonts w:ascii="Times New Roman" w:hAnsi="Times New Roman" w:cs="Times New Roman"/>
          <w:b/>
          <w:bCs/>
          <w:sz w:val="36"/>
          <w:szCs w:val="36"/>
        </w:rPr>
        <w:t xml:space="preserve"> &amp; </w:t>
      </w:r>
      <w:proofErr w:type="spellStart"/>
      <w:r w:rsidRPr="00A65D45">
        <w:rPr>
          <w:rFonts w:ascii="Times New Roman" w:hAnsi="Times New Roman" w:cs="Times New Roman"/>
          <w:b/>
          <w:bCs/>
          <w:sz w:val="36"/>
          <w:szCs w:val="36"/>
        </w:rPr>
        <w:t>Changli</w:t>
      </w:r>
      <w:proofErr w:type="spellEnd"/>
      <w:r w:rsidRPr="00A65D45">
        <w:rPr>
          <w:rFonts w:ascii="Times New Roman" w:hAnsi="Times New Roman" w:cs="Times New Roman"/>
          <w:b/>
          <w:bCs/>
          <w:sz w:val="36"/>
          <w:szCs w:val="36"/>
        </w:rPr>
        <w:t>)</w:t>
      </w:r>
      <w:r w:rsidRPr="00A65D45">
        <w:rPr>
          <w:rFonts w:ascii="Times New Roman" w:hAnsi="Times New Roman" w:cs="Times New Roman"/>
          <w:sz w:val="36"/>
          <w:szCs w:val="36"/>
        </w:rPr>
        <w:t xml:space="preserve"> – A historic region close to Beijing, producing a mix of international varieties with increasing quality.</w:t>
      </w:r>
    </w:p>
    <w:p w14:paraId="74AED5A9" w14:textId="77777777" w:rsidR="00F178F8" w:rsidRPr="00A65D45" w:rsidRDefault="00F178F8" w:rsidP="00F178F8">
      <w:pPr>
        <w:numPr>
          <w:ilvl w:val="0"/>
          <w:numId w:val="1"/>
        </w:numPr>
        <w:rPr>
          <w:rFonts w:ascii="Times New Roman" w:hAnsi="Times New Roman" w:cs="Times New Roman"/>
          <w:sz w:val="36"/>
          <w:szCs w:val="36"/>
        </w:rPr>
      </w:pPr>
      <w:r w:rsidRPr="00A65D45">
        <w:rPr>
          <w:rFonts w:ascii="Times New Roman" w:hAnsi="Times New Roman" w:cs="Times New Roman"/>
          <w:b/>
          <w:bCs/>
          <w:sz w:val="36"/>
          <w:szCs w:val="36"/>
        </w:rPr>
        <w:t>Xinjiang</w:t>
      </w:r>
      <w:r w:rsidRPr="00A65D45">
        <w:rPr>
          <w:rFonts w:ascii="Times New Roman" w:hAnsi="Times New Roman" w:cs="Times New Roman"/>
          <w:sz w:val="36"/>
          <w:szCs w:val="36"/>
        </w:rPr>
        <w:t xml:space="preserve"> – A vast, arid region producing bold, ripe reds, with some of China’s oldest vines.</w:t>
      </w:r>
    </w:p>
    <w:p w14:paraId="7247B63E" w14:textId="77777777" w:rsidR="00F178F8" w:rsidRPr="00A65D45" w:rsidRDefault="00F178F8" w:rsidP="00F178F8">
      <w:pPr>
        <w:rPr>
          <w:rFonts w:ascii="Times New Roman" w:hAnsi="Times New Roman" w:cs="Times New Roman"/>
          <w:sz w:val="36"/>
          <w:szCs w:val="36"/>
        </w:rPr>
      </w:pPr>
      <w:r w:rsidRPr="00A65D45">
        <w:rPr>
          <w:rFonts w:ascii="Times New Roman" w:hAnsi="Times New Roman" w:cs="Times New Roman"/>
          <w:sz w:val="36"/>
          <w:szCs w:val="36"/>
        </w:rPr>
        <w:t>China’s wine industry is still evolving, but its potential is undeniable. With its combination of vast resources, technological advancements, and a drive to compete on the world stage, China is quickly becoming a force to be reckoned with in the global wine market. By the end of this chapter, you’ll understand why sommeliers and collectors alike are keeping a close eye on the wines of this rising powerhouse.</w:t>
      </w:r>
    </w:p>
    <w:p w14:paraId="63F7F810" w14:textId="77777777" w:rsidR="00F178F8" w:rsidRPr="00A65D45" w:rsidRDefault="00F178F8">
      <w:pPr>
        <w:rPr>
          <w:rFonts w:ascii="Times New Roman" w:hAnsi="Times New Roman" w:cs="Times New Roman"/>
          <w:sz w:val="36"/>
          <w:szCs w:val="36"/>
        </w:rPr>
      </w:pPr>
    </w:p>
    <w:sectPr w:rsidR="00F178F8" w:rsidRPr="00A65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677A" w14:textId="77777777" w:rsidR="00112D49" w:rsidRDefault="00112D49" w:rsidP="00A45D07">
      <w:pPr>
        <w:spacing w:after="0" w:line="240" w:lineRule="auto"/>
      </w:pPr>
      <w:r>
        <w:separator/>
      </w:r>
    </w:p>
  </w:endnote>
  <w:endnote w:type="continuationSeparator" w:id="0">
    <w:p w14:paraId="4C622641" w14:textId="77777777" w:rsidR="00112D49" w:rsidRDefault="00112D49" w:rsidP="00A4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4E91" w14:textId="77777777" w:rsidR="00112D49" w:rsidRDefault="00112D49" w:rsidP="00A45D07">
      <w:pPr>
        <w:spacing w:after="0" w:line="240" w:lineRule="auto"/>
      </w:pPr>
      <w:r>
        <w:separator/>
      </w:r>
    </w:p>
  </w:footnote>
  <w:footnote w:type="continuationSeparator" w:id="0">
    <w:p w14:paraId="35DC9FB5" w14:textId="77777777" w:rsidR="00112D49" w:rsidRDefault="00112D49" w:rsidP="00A45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B57DC"/>
    <w:multiLevelType w:val="multilevel"/>
    <w:tmpl w:val="B2CC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5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F8"/>
    <w:rsid w:val="00003D90"/>
    <w:rsid w:val="00112D49"/>
    <w:rsid w:val="0025324D"/>
    <w:rsid w:val="00883F62"/>
    <w:rsid w:val="00987E13"/>
    <w:rsid w:val="00A3315D"/>
    <w:rsid w:val="00A45D07"/>
    <w:rsid w:val="00A65D45"/>
    <w:rsid w:val="00F17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7468"/>
  <w15:chartTrackingRefBased/>
  <w15:docId w15:val="{3D54CCA7-CC0C-40D8-9FA6-F26ED541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8F8"/>
    <w:rPr>
      <w:rFonts w:eastAsiaTheme="majorEastAsia" w:cstheme="majorBidi"/>
      <w:color w:val="272727" w:themeColor="text1" w:themeTint="D8"/>
    </w:rPr>
  </w:style>
  <w:style w:type="paragraph" w:styleId="Title">
    <w:name w:val="Title"/>
    <w:basedOn w:val="Normal"/>
    <w:next w:val="Normal"/>
    <w:link w:val="TitleChar"/>
    <w:uiPriority w:val="10"/>
    <w:qFormat/>
    <w:rsid w:val="00F1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8F8"/>
    <w:pPr>
      <w:spacing w:before="160"/>
      <w:jc w:val="center"/>
    </w:pPr>
    <w:rPr>
      <w:i/>
      <w:iCs/>
      <w:color w:val="404040" w:themeColor="text1" w:themeTint="BF"/>
    </w:rPr>
  </w:style>
  <w:style w:type="character" w:customStyle="1" w:styleId="QuoteChar">
    <w:name w:val="Quote Char"/>
    <w:basedOn w:val="DefaultParagraphFont"/>
    <w:link w:val="Quote"/>
    <w:uiPriority w:val="29"/>
    <w:rsid w:val="00F178F8"/>
    <w:rPr>
      <w:i/>
      <w:iCs/>
      <w:color w:val="404040" w:themeColor="text1" w:themeTint="BF"/>
    </w:rPr>
  </w:style>
  <w:style w:type="paragraph" w:styleId="ListParagraph">
    <w:name w:val="List Paragraph"/>
    <w:basedOn w:val="Normal"/>
    <w:uiPriority w:val="34"/>
    <w:qFormat/>
    <w:rsid w:val="00F178F8"/>
    <w:pPr>
      <w:ind w:left="720"/>
      <w:contextualSpacing/>
    </w:pPr>
  </w:style>
  <w:style w:type="character" w:styleId="IntenseEmphasis">
    <w:name w:val="Intense Emphasis"/>
    <w:basedOn w:val="DefaultParagraphFont"/>
    <w:uiPriority w:val="21"/>
    <w:qFormat/>
    <w:rsid w:val="00F178F8"/>
    <w:rPr>
      <w:i/>
      <w:iCs/>
      <w:color w:val="2F5496" w:themeColor="accent1" w:themeShade="BF"/>
    </w:rPr>
  </w:style>
  <w:style w:type="paragraph" w:styleId="IntenseQuote">
    <w:name w:val="Intense Quote"/>
    <w:basedOn w:val="Normal"/>
    <w:next w:val="Normal"/>
    <w:link w:val="IntenseQuoteChar"/>
    <w:uiPriority w:val="30"/>
    <w:qFormat/>
    <w:rsid w:val="00F17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8F8"/>
    <w:rPr>
      <w:i/>
      <w:iCs/>
      <w:color w:val="2F5496" w:themeColor="accent1" w:themeShade="BF"/>
    </w:rPr>
  </w:style>
  <w:style w:type="character" w:styleId="IntenseReference">
    <w:name w:val="Intense Reference"/>
    <w:basedOn w:val="DefaultParagraphFont"/>
    <w:uiPriority w:val="32"/>
    <w:qFormat/>
    <w:rsid w:val="00F178F8"/>
    <w:rPr>
      <w:b/>
      <w:bCs/>
      <w:smallCaps/>
      <w:color w:val="2F5496" w:themeColor="accent1" w:themeShade="BF"/>
      <w:spacing w:val="5"/>
    </w:rPr>
  </w:style>
  <w:style w:type="paragraph" w:styleId="Header">
    <w:name w:val="header"/>
    <w:basedOn w:val="Normal"/>
    <w:link w:val="HeaderChar"/>
    <w:uiPriority w:val="99"/>
    <w:unhideWhenUsed/>
    <w:rsid w:val="00A4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D07"/>
  </w:style>
  <w:style w:type="paragraph" w:styleId="Footer">
    <w:name w:val="footer"/>
    <w:basedOn w:val="Normal"/>
    <w:link w:val="FooterChar"/>
    <w:uiPriority w:val="99"/>
    <w:unhideWhenUsed/>
    <w:rsid w:val="00A4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8422">
      <w:bodyDiv w:val="1"/>
      <w:marLeft w:val="0"/>
      <w:marRight w:val="0"/>
      <w:marTop w:val="0"/>
      <w:marBottom w:val="0"/>
      <w:divBdr>
        <w:top w:val="none" w:sz="0" w:space="0" w:color="auto"/>
        <w:left w:val="none" w:sz="0" w:space="0" w:color="auto"/>
        <w:bottom w:val="none" w:sz="0" w:space="0" w:color="auto"/>
        <w:right w:val="none" w:sz="0" w:space="0" w:color="auto"/>
      </w:divBdr>
    </w:div>
    <w:div w:id="142548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 Silver</cp:lastModifiedBy>
  <cp:revision>2</cp:revision>
  <dcterms:created xsi:type="dcterms:W3CDTF">2025-05-14T02:58:00Z</dcterms:created>
  <dcterms:modified xsi:type="dcterms:W3CDTF">2026-01-10T04:06:00Z</dcterms:modified>
</cp:coreProperties>
</file>