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0F90" w14:textId="164167C2" w:rsidR="00ED018C" w:rsidRPr="00A83594" w:rsidRDefault="00ED018C" w:rsidP="00ED018C">
      <w:pPr>
        <w:rPr>
          <w:rFonts w:ascii="Garamond" w:hAnsi="Garamond"/>
          <w:b/>
          <w:bCs/>
          <w:sz w:val="32"/>
          <w:szCs w:val="32"/>
        </w:rPr>
      </w:pPr>
      <w:r w:rsidRPr="00A83594">
        <w:rPr>
          <w:rFonts w:ascii="Garamond" w:hAnsi="Garamond"/>
          <w:b/>
          <w:bCs/>
          <w:sz w:val="32"/>
          <w:szCs w:val="32"/>
        </w:rPr>
        <w:t xml:space="preserve">Chapter </w:t>
      </w:r>
      <w:r w:rsidR="00CA32B6" w:rsidRPr="00A83594">
        <w:rPr>
          <w:rFonts w:ascii="Garamond" w:hAnsi="Garamond"/>
          <w:b/>
          <w:bCs/>
          <w:sz w:val="32"/>
          <w:szCs w:val="32"/>
        </w:rPr>
        <w:t xml:space="preserve">2: </w:t>
      </w:r>
      <w:r w:rsidRPr="00A83594">
        <w:rPr>
          <w:rFonts w:ascii="Garamond" w:hAnsi="Garamond"/>
          <w:b/>
          <w:bCs/>
          <w:sz w:val="32"/>
          <w:szCs w:val="32"/>
        </w:rPr>
        <w:t>The Geometry of Permanence</w:t>
      </w:r>
    </w:p>
    <w:p w14:paraId="74F8CBB8" w14:textId="77777777" w:rsidR="00ED018C" w:rsidRPr="00A83594" w:rsidRDefault="00ED018C" w:rsidP="00ED018C">
      <w:pPr>
        <w:rPr>
          <w:rFonts w:ascii="Garamond" w:hAnsi="Garamond"/>
          <w:sz w:val="32"/>
          <w:szCs w:val="32"/>
        </w:rPr>
      </w:pPr>
      <w:r w:rsidRPr="00A83594">
        <w:rPr>
          <w:rFonts w:ascii="Garamond" w:hAnsi="Garamond"/>
          <w:sz w:val="32"/>
          <w:szCs w:val="32"/>
        </w:rPr>
        <w:t>From the eastern terraces, Atlantis appears flawless at first light.</w:t>
      </w:r>
    </w:p>
    <w:p w14:paraId="07AC4BD5" w14:textId="77777777" w:rsidR="00ED018C" w:rsidRPr="00A83594" w:rsidRDefault="00ED018C" w:rsidP="00ED018C">
      <w:pPr>
        <w:rPr>
          <w:rFonts w:ascii="Garamond" w:hAnsi="Garamond"/>
          <w:sz w:val="32"/>
          <w:szCs w:val="32"/>
        </w:rPr>
      </w:pPr>
      <w:r w:rsidRPr="00A83594">
        <w:rPr>
          <w:rFonts w:ascii="Garamond" w:hAnsi="Garamond"/>
          <w:sz w:val="32"/>
          <w:szCs w:val="32"/>
        </w:rPr>
        <w:t>The low sun traces the city’s planes and every line answers cleanly. Canals cut through bedrock with deliberate refusal, guiding water where it is needed and denying it where it would gather force. Causeways converge by intention, not accident. Bridges repeat their proportions so reliably that a traveler senses the city’s logic before understanding it.</w:t>
      </w:r>
    </w:p>
    <w:p w14:paraId="77E5D2C3" w14:textId="77777777" w:rsidR="00ED018C" w:rsidRPr="00A83594" w:rsidRDefault="00ED018C" w:rsidP="00ED018C">
      <w:pPr>
        <w:rPr>
          <w:rFonts w:ascii="Garamond" w:hAnsi="Garamond"/>
          <w:sz w:val="32"/>
          <w:szCs w:val="32"/>
        </w:rPr>
      </w:pPr>
      <w:r w:rsidRPr="00A83594">
        <w:rPr>
          <w:rFonts w:ascii="Garamond" w:hAnsi="Garamond"/>
          <w:sz w:val="32"/>
          <w:szCs w:val="32"/>
        </w:rPr>
        <w:t>Even the gardens submit to measure. Vines are trained into spirals not because the plants prefer them, but because unchecked growth exhausts the soil unevenly. Trees along the central walk are paired by height and canopy. When one leans, it is corrected. When a root disturbs stone, the stone is reset and the root redirected.</w:t>
      </w:r>
    </w:p>
    <w:p w14:paraId="46D37F5F" w14:textId="77777777" w:rsidR="00ED018C" w:rsidRPr="00A83594" w:rsidRDefault="00ED018C" w:rsidP="00ED018C">
      <w:pPr>
        <w:rPr>
          <w:rFonts w:ascii="Garamond" w:hAnsi="Garamond"/>
          <w:sz w:val="32"/>
          <w:szCs w:val="32"/>
        </w:rPr>
      </w:pPr>
      <w:r w:rsidRPr="00A83594">
        <w:rPr>
          <w:rFonts w:ascii="Garamond" w:hAnsi="Garamond"/>
          <w:sz w:val="32"/>
          <w:szCs w:val="32"/>
        </w:rPr>
        <w:t>No one in Atlantis calls this cruelty.</w:t>
      </w:r>
    </w:p>
    <w:p w14:paraId="3ACA3528" w14:textId="77777777" w:rsidR="00ED018C" w:rsidRPr="00A83594" w:rsidRDefault="00ED018C" w:rsidP="00ED018C">
      <w:pPr>
        <w:rPr>
          <w:rFonts w:ascii="Garamond" w:hAnsi="Garamond"/>
          <w:sz w:val="32"/>
          <w:szCs w:val="32"/>
        </w:rPr>
      </w:pPr>
      <w:r w:rsidRPr="00A83594">
        <w:rPr>
          <w:rFonts w:ascii="Garamond" w:hAnsi="Garamond"/>
          <w:sz w:val="32"/>
          <w:szCs w:val="32"/>
        </w:rPr>
        <w:t>We do not tell matter what it is for out of dominance. We do it out of responsibility.</w:t>
      </w:r>
    </w:p>
    <w:p w14:paraId="7A660A9B" w14:textId="77777777" w:rsidR="00ED018C" w:rsidRPr="00A83594" w:rsidRDefault="00ED018C" w:rsidP="00ED018C">
      <w:pPr>
        <w:rPr>
          <w:rFonts w:ascii="Garamond" w:hAnsi="Garamond"/>
          <w:sz w:val="32"/>
          <w:szCs w:val="32"/>
        </w:rPr>
      </w:pPr>
      <w:r w:rsidRPr="00A83594">
        <w:rPr>
          <w:rFonts w:ascii="Garamond" w:hAnsi="Garamond"/>
          <w:sz w:val="32"/>
          <w:szCs w:val="32"/>
        </w:rPr>
        <w:t>My name is Kael Teren. I serve as Custodian of Measures within the civic works. My office maintains the grid that stabilizes foundations, waterways, and load-bearing spans. I do not make policy. I translate decision into structure, and structure into endurance. When the city holds, my work is invisible. When it fails, my name remains.</w:t>
      </w:r>
    </w:p>
    <w:p w14:paraId="37B1DCA9" w14:textId="77777777" w:rsidR="00ED018C" w:rsidRPr="00A83594" w:rsidRDefault="00ED018C" w:rsidP="00ED018C">
      <w:pPr>
        <w:rPr>
          <w:rFonts w:ascii="Garamond" w:hAnsi="Garamond"/>
          <w:sz w:val="32"/>
          <w:szCs w:val="32"/>
        </w:rPr>
      </w:pPr>
      <w:r w:rsidRPr="00A83594">
        <w:rPr>
          <w:rFonts w:ascii="Garamond" w:hAnsi="Garamond"/>
          <w:sz w:val="32"/>
          <w:szCs w:val="32"/>
        </w:rPr>
        <w:t>That is why I am summoned when stability is discussed.</w:t>
      </w:r>
    </w:p>
    <w:p w14:paraId="3D6B1F14" w14:textId="77777777" w:rsidR="00ED018C" w:rsidRPr="00A83594" w:rsidRDefault="00ED018C" w:rsidP="00ED018C">
      <w:pPr>
        <w:rPr>
          <w:rFonts w:ascii="Garamond" w:hAnsi="Garamond"/>
          <w:sz w:val="32"/>
          <w:szCs w:val="32"/>
        </w:rPr>
      </w:pPr>
      <w:r w:rsidRPr="00A83594">
        <w:rPr>
          <w:rFonts w:ascii="Garamond" w:hAnsi="Garamond"/>
          <w:sz w:val="32"/>
          <w:szCs w:val="32"/>
        </w:rPr>
        <w:t>I was not born to the court. I rose through the Works, first as a surveyor, later as a designer, and finally as keeper of systems intended to outlast their makers. In Atlantis, brilliance is respected, but continuity is valued more. A city does not endure on innovation alone. It endures on what continues to function once novelty has passed.</w:t>
      </w:r>
    </w:p>
    <w:p w14:paraId="51941A61" w14:textId="77777777" w:rsidR="00ED018C" w:rsidRPr="00A83594" w:rsidRDefault="00ED018C" w:rsidP="00ED018C">
      <w:pPr>
        <w:rPr>
          <w:rFonts w:ascii="Garamond" w:hAnsi="Garamond"/>
          <w:sz w:val="32"/>
          <w:szCs w:val="32"/>
        </w:rPr>
      </w:pPr>
      <w:r w:rsidRPr="00A83594">
        <w:rPr>
          <w:rFonts w:ascii="Garamond" w:hAnsi="Garamond"/>
          <w:sz w:val="32"/>
          <w:szCs w:val="32"/>
        </w:rPr>
        <w:lastRenderedPageBreak/>
        <w:t>The palace stands at the city’s center, though few citizens think of it as a structure. It is an anchor. The surrounding rings are not merely defensive walls. They are measurements. Each is set to prevent resonant interference from accumulating where it cannot be corrected. Each canal equalizes pressure as tides shift. Each bridge distributes load so maintenance can occur without improvisation.</w:t>
      </w:r>
    </w:p>
    <w:p w14:paraId="39C4EC75" w14:textId="77777777" w:rsidR="00ED018C" w:rsidRPr="00A83594" w:rsidRDefault="00ED018C" w:rsidP="00ED018C">
      <w:pPr>
        <w:rPr>
          <w:rFonts w:ascii="Garamond" w:hAnsi="Garamond"/>
          <w:sz w:val="32"/>
          <w:szCs w:val="32"/>
        </w:rPr>
      </w:pPr>
      <w:r w:rsidRPr="00A83594">
        <w:rPr>
          <w:rFonts w:ascii="Garamond" w:hAnsi="Garamond"/>
          <w:sz w:val="32"/>
          <w:szCs w:val="32"/>
        </w:rPr>
        <w:t>Improvisation has its place. It belongs at the edges, not the core.</w:t>
      </w:r>
    </w:p>
    <w:p w14:paraId="52B00996" w14:textId="77777777" w:rsidR="00ED018C" w:rsidRPr="00A83594" w:rsidRDefault="00ED018C" w:rsidP="00ED018C">
      <w:pPr>
        <w:rPr>
          <w:rFonts w:ascii="Garamond" w:hAnsi="Garamond"/>
          <w:sz w:val="32"/>
          <w:szCs w:val="32"/>
        </w:rPr>
      </w:pPr>
      <w:r w:rsidRPr="00A83594">
        <w:rPr>
          <w:rFonts w:ascii="Garamond" w:hAnsi="Garamond"/>
          <w:sz w:val="32"/>
          <w:szCs w:val="32"/>
        </w:rPr>
        <w:t xml:space="preserve">That </w:t>
      </w:r>
      <w:proofErr w:type="gramStart"/>
      <w:r w:rsidRPr="00A83594">
        <w:rPr>
          <w:rFonts w:ascii="Garamond" w:hAnsi="Garamond"/>
          <w:sz w:val="32"/>
          <w:szCs w:val="32"/>
        </w:rPr>
        <w:t>morning</w:t>
      </w:r>
      <w:proofErr w:type="gramEnd"/>
      <w:r w:rsidRPr="00A83594">
        <w:rPr>
          <w:rFonts w:ascii="Garamond" w:hAnsi="Garamond"/>
          <w:sz w:val="32"/>
          <w:szCs w:val="32"/>
        </w:rPr>
        <w:t xml:space="preserve"> I was summoned to the second council chamber, not the grand hall of proclamation but the smaller circular room where decisions are tested before being sealed. The chamber is round by tradition, but also by necessity. Sound travels evenly. No seat dominates. The court does not rely on symbolism where geometry suffices.</w:t>
      </w:r>
    </w:p>
    <w:p w14:paraId="466CAB77" w14:textId="77777777" w:rsidR="00ED018C" w:rsidRPr="00A83594" w:rsidRDefault="00ED018C" w:rsidP="00ED018C">
      <w:pPr>
        <w:rPr>
          <w:rFonts w:ascii="Garamond" w:hAnsi="Garamond"/>
          <w:sz w:val="32"/>
          <w:szCs w:val="32"/>
        </w:rPr>
      </w:pPr>
      <w:r w:rsidRPr="00A83594">
        <w:rPr>
          <w:rFonts w:ascii="Garamond" w:hAnsi="Garamond"/>
          <w:sz w:val="32"/>
          <w:szCs w:val="32"/>
        </w:rPr>
        <w:t>I arrived early. The room was empty save for the chart table and the instrument stand near its center. I ran my hand once along the table’s edge. The stone was smooth, its angle exact. It had been re-cut the previous season after wear reduced the edge by less than a finger’s breadth.</w:t>
      </w:r>
    </w:p>
    <w:p w14:paraId="51FAC441" w14:textId="77777777" w:rsidR="00ED018C" w:rsidRPr="00A83594" w:rsidRDefault="00ED018C" w:rsidP="00ED018C">
      <w:pPr>
        <w:rPr>
          <w:rFonts w:ascii="Garamond" w:hAnsi="Garamond"/>
          <w:sz w:val="32"/>
          <w:szCs w:val="32"/>
        </w:rPr>
      </w:pPr>
      <w:r w:rsidRPr="00A83594">
        <w:rPr>
          <w:rFonts w:ascii="Garamond" w:hAnsi="Garamond"/>
          <w:sz w:val="32"/>
          <w:szCs w:val="32"/>
        </w:rPr>
        <w:t>A fraction is enough. Fractions compound.</w:t>
      </w:r>
    </w:p>
    <w:p w14:paraId="1C47CB28" w14:textId="77777777" w:rsidR="00ED018C" w:rsidRPr="00A83594" w:rsidRDefault="00ED018C" w:rsidP="00ED018C">
      <w:pPr>
        <w:rPr>
          <w:rFonts w:ascii="Garamond" w:hAnsi="Garamond"/>
          <w:sz w:val="32"/>
          <w:szCs w:val="32"/>
        </w:rPr>
      </w:pPr>
      <w:r w:rsidRPr="00A83594">
        <w:rPr>
          <w:rFonts w:ascii="Garamond" w:hAnsi="Garamond"/>
          <w:sz w:val="32"/>
          <w:szCs w:val="32"/>
        </w:rPr>
        <w:t>The councilors entered without ceremony. Cloth brushed stone. A seal ring tapped once against a cup. The Archon entered last.</w:t>
      </w:r>
    </w:p>
    <w:p w14:paraId="09497355" w14:textId="77777777" w:rsidR="00ED018C" w:rsidRPr="00A83594" w:rsidRDefault="00ED018C" w:rsidP="00ED018C">
      <w:pPr>
        <w:rPr>
          <w:rFonts w:ascii="Garamond" w:hAnsi="Garamond"/>
          <w:sz w:val="32"/>
          <w:szCs w:val="32"/>
        </w:rPr>
      </w:pPr>
      <w:r w:rsidRPr="00A83594">
        <w:rPr>
          <w:rFonts w:ascii="Garamond" w:hAnsi="Garamond"/>
          <w:sz w:val="32"/>
          <w:szCs w:val="32"/>
        </w:rPr>
        <w:t>He did not open with rhetoric.</w:t>
      </w:r>
    </w:p>
    <w:p w14:paraId="61DA4763" w14:textId="77777777" w:rsidR="00ED018C" w:rsidRPr="00A83594" w:rsidRDefault="00ED018C" w:rsidP="00ED018C">
      <w:pPr>
        <w:rPr>
          <w:rFonts w:ascii="Garamond" w:hAnsi="Garamond"/>
          <w:sz w:val="32"/>
          <w:szCs w:val="32"/>
        </w:rPr>
      </w:pPr>
      <w:r w:rsidRPr="00A83594">
        <w:rPr>
          <w:rFonts w:ascii="Garamond" w:hAnsi="Garamond"/>
          <w:sz w:val="32"/>
          <w:szCs w:val="32"/>
        </w:rPr>
        <w:t>“Is it contained?” he asked.</w:t>
      </w:r>
    </w:p>
    <w:p w14:paraId="0DF1940F" w14:textId="77777777" w:rsidR="00ED018C" w:rsidRPr="00A83594" w:rsidRDefault="00ED018C" w:rsidP="00ED018C">
      <w:pPr>
        <w:rPr>
          <w:rFonts w:ascii="Garamond" w:hAnsi="Garamond"/>
          <w:sz w:val="32"/>
          <w:szCs w:val="32"/>
        </w:rPr>
      </w:pPr>
      <w:r w:rsidRPr="00A83594">
        <w:rPr>
          <w:rFonts w:ascii="Garamond" w:hAnsi="Garamond"/>
          <w:sz w:val="32"/>
          <w:szCs w:val="32"/>
        </w:rPr>
        <w:t>I placed the chart stones in three aligned rows, then set the slate markers for the last eight measurement cycles. Several councilors leaned forward. No one asked for explanation. This was a court accustomed to reading pattern without narration.</w:t>
      </w:r>
    </w:p>
    <w:p w14:paraId="07C9B6EE" w14:textId="77777777" w:rsidR="00ED018C" w:rsidRPr="00A83594" w:rsidRDefault="00ED018C" w:rsidP="00ED018C">
      <w:pPr>
        <w:rPr>
          <w:rFonts w:ascii="Garamond" w:hAnsi="Garamond"/>
          <w:sz w:val="32"/>
          <w:szCs w:val="32"/>
        </w:rPr>
      </w:pPr>
      <w:r w:rsidRPr="00A83594">
        <w:rPr>
          <w:rFonts w:ascii="Garamond" w:hAnsi="Garamond"/>
          <w:sz w:val="32"/>
          <w:szCs w:val="32"/>
        </w:rPr>
        <w:lastRenderedPageBreak/>
        <w:t>“It is contained everywhere except the southern threshold,” I said. “Even there, it remains within tolerance. The concern is not magnitude. It is persistence.”</w:t>
      </w:r>
    </w:p>
    <w:p w14:paraId="607B73C5" w14:textId="77777777" w:rsidR="00ED018C" w:rsidRPr="00A83594" w:rsidRDefault="00ED018C" w:rsidP="00ED018C">
      <w:pPr>
        <w:rPr>
          <w:rFonts w:ascii="Garamond" w:hAnsi="Garamond"/>
          <w:sz w:val="32"/>
          <w:szCs w:val="32"/>
        </w:rPr>
      </w:pPr>
      <w:r w:rsidRPr="00A83594">
        <w:rPr>
          <w:rFonts w:ascii="Garamond" w:hAnsi="Garamond"/>
          <w:sz w:val="32"/>
          <w:szCs w:val="32"/>
        </w:rPr>
        <w:t>“Persistence,” one of the elder stewards repeated.</w:t>
      </w:r>
    </w:p>
    <w:p w14:paraId="7B1525F4" w14:textId="77777777" w:rsidR="00ED018C" w:rsidRPr="00A83594" w:rsidRDefault="00ED018C" w:rsidP="00ED018C">
      <w:pPr>
        <w:rPr>
          <w:rFonts w:ascii="Garamond" w:hAnsi="Garamond"/>
          <w:sz w:val="32"/>
          <w:szCs w:val="32"/>
        </w:rPr>
      </w:pPr>
      <w:r w:rsidRPr="00A83594">
        <w:rPr>
          <w:rFonts w:ascii="Garamond" w:hAnsi="Garamond"/>
          <w:sz w:val="32"/>
          <w:szCs w:val="32"/>
        </w:rPr>
        <w:t>“Yes,” I said. “Tolerance is a boundary, not a condition. When we accept a boundary as normal, we build future decisions upon it. The next variation then exceeds what the system was designed to absorb.”</w:t>
      </w:r>
    </w:p>
    <w:p w14:paraId="755DF63A" w14:textId="77777777" w:rsidR="00ED018C" w:rsidRPr="00A83594" w:rsidRDefault="00ED018C" w:rsidP="00ED018C">
      <w:pPr>
        <w:rPr>
          <w:rFonts w:ascii="Garamond" w:hAnsi="Garamond"/>
          <w:sz w:val="32"/>
          <w:szCs w:val="32"/>
        </w:rPr>
      </w:pPr>
      <w:r w:rsidRPr="00A83594">
        <w:rPr>
          <w:rFonts w:ascii="Garamond" w:hAnsi="Garamond"/>
          <w:sz w:val="32"/>
          <w:szCs w:val="32"/>
        </w:rPr>
        <w:t>The Archon studied the markers, then looked directly at me.</w:t>
      </w:r>
    </w:p>
    <w:p w14:paraId="30BC0130" w14:textId="77777777" w:rsidR="00ED018C" w:rsidRPr="00A83594" w:rsidRDefault="00ED018C" w:rsidP="00ED018C">
      <w:pPr>
        <w:rPr>
          <w:rFonts w:ascii="Garamond" w:hAnsi="Garamond"/>
          <w:sz w:val="32"/>
          <w:szCs w:val="32"/>
        </w:rPr>
      </w:pPr>
      <w:r w:rsidRPr="00A83594">
        <w:rPr>
          <w:rFonts w:ascii="Garamond" w:hAnsi="Garamond"/>
          <w:sz w:val="32"/>
          <w:szCs w:val="32"/>
        </w:rPr>
        <w:t>“What is your recommendation?”</w:t>
      </w:r>
    </w:p>
    <w:p w14:paraId="37865A7E" w14:textId="77777777" w:rsidR="00ED018C" w:rsidRPr="00A83594" w:rsidRDefault="00ED018C" w:rsidP="00ED018C">
      <w:pPr>
        <w:rPr>
          <w:rFonts w:ascii="Garamond" w:hAnsi="Garamond"/>
          <w:sz w:val="32"/>
          <w:szCs w:val="32"/>
        </w:rPr>
      </w:pPr>
      <w:r w:rsidRPr="00A83594">
        <w:rPr>
          <w:rFonts w:ascii="Garamond" w:hAnsi="Garamond"/>
          <w:sz w:val="32"/>
          <w:szCs w:val="32"/>
        </w:rPr>
        <w:t>I answered as my office requires.</w:t>
      </w:r>
    </w:p>
    <w:p w14:paraId="384A5543" w14:textId="77777777" w:rsidR="00ED018C" w:rsidRPr="00A83594" w:rsidRDefault="00ED018C" w:rsidP="00ED018C">
      <w:pPr>
        <w:rPr>
          <w:rFonts w:ascii="Garamond" w:hAnsi="Garamond"/>
          <w:sz w:val="32"/>
          <w:szCs w:val="32"/>
        </w:rPr>
      </w:pPr>
      <w:r w:rsidRPr="00A83594">
        <w:rPr>
          <w:rFonts w:ascii="Garamond" w:hAnsi="Garamond"/>
          <w:sz w:val="32"/>
          <w:szCs w:val="32"/>
        </w:rPr>
        <w:t>“Reinforce the southern threshold,” I said. “Not by adding force. By improving alignment. We adjust outer intervals and redistribute load so oscillation is absorbed before it gathers coherence.”</w:t>
      </w:r>
    </w:p>
    <w:p w14:paraId="16B5BBBE" w14:textId="77777777" w:rsidR="00ED018C" w:rsidRPr="00A83594" w:rsidRDefault="00ED018C" w:rsidP="00ED018C">
      <w:pPr>
        <w:rPr>
          <w:rFonts w:ascii="Garamond" w:hAnsi="Garamond"/>
          <w:sz w:val="32"/>
          <w:szCs w:val="32"/>
        </w:rPr>
      </w:pPr>
      <w:r w:rsidRPr="00A83594">
        <w:rPr>
          <w:rFonts w:ascii="Garamond" w:hAnsi="Garamond"/>
          <w:sz w:val="32"/>
          <w:szCs w:val="32"/>
        </w:rPr>
        <w:t>No one asked to be persuaded. They understood load. They understood interval.</w:t>
      </w:r>
    </w:p>
    <w:p w14:paraId="54F017AD" w14:textId="77777777" w:rsidR="00ED018C" w:rsidRPr="00A83594" w:rsidRDefault="00ED018C" w:rsidP="00ED018C">
      <w:pPr>
        <w:rPr>
          <w:rFonts w:ascii="Garamond" w:hAnsi="Garamond"/>
          <w:sz w:val="32"/>
          <w:szCs w:val="32"/>
        </w:rPr>
      </w:pPr>
      <w:r w:rsidRPr="00A83594">
        <w:rPr>
          <w:rFonts w:ascii="Garamond" w:hAnsi="Garamond"/>
          <w:sz w:val="32"/>
          <w:szCs w:val="32"/>
        </w:rPr>
        <w:t>“Proceed,” the Archon said.</w:t>
      </w:r>
    </w:p>
    <w:p w14:paraId="19C935C5" w14:textId="77777777" w:rsidR="00ED018C" w:rsidRPr="00A83594" w:rsidRDefault="00ED018C" w:rsidP="00ED018C">
      <w:pPr>
        <w:rPr>
          <w:rFonts w:ascii="Garamond" w:hAnsi="Garamond"/>
          <w:sz w:val="32"/>
          <w:szCs w:val="32"/>
        </w:rPr>
      </w:pPr>
      <w:r w:rsidRPr="00A83594">
        <w:rPr>
          <w:rFonts w:ascii="Garamond" w:hAnsi="Garamond"/>
          <w:sz w:val="32"/>
          <w:szCs w:val="32"/>
        </w:rPr>
        <w:t>The matter was sealed. The council moved on. Trade schedules. Dock disputes. An irrigation adjustment for the northern terraces. I marked which directives would pass through my office and departed without ceremony.</w:t>
      </w:r>
    </w:p>
    <w:p w14:paraId="57208BF3" w14:textId="77777777" w:rsidR="00ED018C" w:rsidRPr="00A83594" w:rsidRDefault="00ED018C" w:rsidP="00ED018C">
      <w:pPr>
        <w:rPr>
          <w:rFonts w:ascii="Garamond" w:hAnsi="Garamond"/>
          <w:sz w:val="32"/>
          <w:szCs w:val="32"/>
        </w:rPr>
      </w:pPr>
      <w:r w:rsidRPr="00A83594">
        <w:rPr>
          <w:rFonts w:ascii="Garamond" w:hAnsi="Garamond"/>
          <w:sz w:val="32"/>
          <w:szCs w:val="32"/>
        </w:rPr>
        <w:t>The southern threshold lies beyond the final inner ring, where the grid loosens by design. It is not a border. It is a gradient. Full stabilization everywhere would be waste, and waste is another form of disorder.</w:t>
      </w:r>
    </w:p>
    <w:p w14:paraId="16A5CAC3" w14:textId="77777777" w:rsidR="00ED018C" w:rsidRPr="00A83594" w:rsidRDefault="00ED018C" w:rsidP="00ED018C">
      <w:pPr>
        <w:rPr>
          <w:rFonts w:ascii="Garamond" w:hAnsi="Garamond"/>
          <w:sz w:val="32"/>
          <w:szCs w:val="32"/>
        </w:rPr>
      </w:pPr>
      <w:r w:rsidRPr="00A83594">
        <w:rPr>
          <w:rFonts w:ascii="Garamond" w:hAnsi="Garamond"/>
          <w:sz w:val="32"/>
          <w:szCs w:val="32"/>
        </w:rPr>
        <w:t>Still, edges fail first.</w:t>
      </w:r>
    </w:p>
    <w:p w14:paraId="71605A60" w14:textId="77777777" w:rsidR="00ED018C" w:rsidRPr="00A83594" w:rsidRDefault="00ED018C" w:rsidP="00ED018C">
      <w:pPr>
        <w:rPr>
          <w:rFonts w:ascii="Garamond" w:hAnsi="Garamond"/>
          <w:sz w:val="32"/>
          <w:szCs w:val="32"/>
        </w:rPr>
      </w:pPr>
      <w:r w:rsidRPr="00A83594">
        <w:rPr>
          <w:rFonts w:ascii="Garamond" w:hAnsi="Garamond"/>
          <w:sz w:val="32"/>
          <w:szCs w:val="32"/>
        </w:rPr>
        <w:t xml:space="preserve">As I traveled south, the city changed in measured stages. Buildings stepped down in height. Canal intervals widened. Paving stones grew rougher to </w:t>
      </w:r>
      <w:r w:rsidRPr="00A83594">
        <w:rPr>
          <w:rFonts w:ascii="Garamond" w:hAnsi="Garamond"/>
          <w:sz w:val="32"/>
          <w:szCs w:val="32"/>
        </w:rPr>
        <w:lastRenderedPageBreak/>
        <w:t>shed water under sudden rain. These were not compromises. They were calculations.</w:t>
      </w:r>
    </w:p>
    <w:p w14:paraId="18781647" w14:textId="77777777" w:rsidR="00ED018C" w:rsidRPr="00A83594" w:rsidRDefault="00ED018C" w:rsidP="00ED018C">
      <w:pPr>
        <w:rPr>
          <w:rFonts w:ascii="Garamond" w:hAnsi="Garamond"/>
          <w:sz w:val="32"/>
          <w:szCs w:val="32"/>
        </w:rPr>
      </w:pPr>
      <w:r w:rsidRPr="00A83594">
        <w:rPr>
          <w:rFonts w:ascii="Garamond" w:hAnsi="Garamond"/>
          <w:sz w:val="32"/>
          <w:szCs w:val="32"/>
        </w:rPr>
        <w:t>At the threshold itself, nothing appeared different. The sea was calm. The air held salt. The sun remained steady. Only the instruments registered variance.</w:t>
      </w:r>
    </w:p>
    <w:p w14:paraId="51FB6FF1" w14:textId="77777777" w:rsidR="00ED018C" w:rsidRPr="00A83594" w:rsidRDefault="00ED018C" w:rsidP="00ED018C">
      <w:pPr>
        <w:rPr>
          <w:rFonts w:ascii="Garamond" w:hAnsi="Garamond"/>
          <w:sz w:val="32"/>
          <w:szCs w:val="32"/>
        </w:rPr>
      </w:pPr>
      <w:r w:rsidRPr="00A83594">
        <w:rPr>
          <w:rFonts w:ascii="Garamond" w:hAnsi="Garamond"/>
          <w:sz w:val="32"/>
          <w:szCs w:val="32"/>
        </w:rPr>
        <w:t>We set the portable stones and began recalibration. Adjust. Measure. Repeat. The array responded immediately. The oscillation flattened.</w:t>
      </w:r>
    </w:p>
    <w:p w14:paraId="36025BB3" w14:textId="77777777" w:rsidR="00ED018C" w:rsidRPr="00A83594" w:rsidRDefault="00ED018C" w:rsidP="00ED018C">
      <w:pPr>
        <w:rPr>
          <w:rFonts w:ascii="Garamond" w:hAnsi="Garamond"/>
          <w:sz w:val="32"/>
          <w:szCs w:val="32"/>
        </w:rPr>
      </w:pPr>
      <w:r w:rsidRPr="00A83594">
        <w:rPr>
          <w:rFonts w:ascii="Garamond" w:hAnsi="Garamond"/>
          <w:sz w:val="32"/>
          <w:szCs w:val="32"/>
        </w:rPr>
        <w:t>Relief followed. Not pride. Relief belongs to legibility.</w:t>
      </w:r>
    </w:p>
    <w:p w14:paraId="1384B221" w14:textId="77777777" w:rsidR="00ED018C" w:rsidRPr="00A83594" w:rsidRDefault="00ED018C" w:rsidP="00ED018C">
      <w:pPr>
        <w:rPr>
          <w:rFonts w:ascii="Garamond" w:hAnsi="Garamond"/>
          <w:sz w:val="32"/>
          <w:szCs w:val="32"/>
        </w:rPr>
      </w:pPr>
      <w:r w:rsidRPr="00A83594">
        <w:rPr>
          <w:rFonts w:ascii="Garamond" w:hAnsi="Garamond"/>
          <w:sz w:val="32"/>
          <w:szCs w:val="32"/>
        </w:rPr>
        <w:t>On the second confirmation pass, the drift returned.</w:t>
      </w:r>
    </w:p>
    <w:p w14:paraId="64B25621" w14:textId="77777777" w:rsidR="00ED018C" w:rsidRPr="00A83594" w:rsidRDefault="00ED018C" w:rsidP="00ED018C">
      <w:pPr>
        <w:rPr>
          <w:rFonts w:ascii="Garamond" w:hAnsi="Garamond"/>
          <w:sz w:val="32"/>
          <w:szCs w:val="32"/>
        </w:rPr>
      </w:pPr>
      <w:r w:rsidRPr="00A83594">
        <w:rPr>
          <w:rFonts w:ascii="Garamond" w:hAnsi="Garamond"/>
          <w:sz w:val="32"/>
          <w:szCs w:val="32"/>
        </w:rPr>
        <w:t>Not stronger. Not erratic. Simply present again, as though it had been waiting.</w:t>
      </w:r>
    </w:p>
    <w:p w14:paraId="289F2E65" w14:textId="77777777" w:rsidR="00ED018C" w:rsidRPr="00A83594" w:rsidRDefault="00ED018C" w:rsidP="00ED018C">
      <w:pPr>
        <w:rPr>
          <w:rFonts w:ascii="Garamond" w:hAnsi="Garamond"/>
          <w:sz w:val="32"/>
          <w:szCs w:val="32"/>
        </w:rPr>
      </w:pPr>
      <w:r w:rsidRPr="00A83594">
        <w:rPr>
          <w:rFonts w:ascii="Garamond" w:hAnsi="Garamond"/>
          <w:sz w:val="32"/>
          <w:szCs w:val="32"/>
        </w:rPr>
        <w:t>“Run it again,” I said.</w:t>
      </w:r>
    </w:p>
    <w:p w14:paraId="7DC39C93" w14:textId="77777777" w:rsidR="00ED018C" w:rsidRPr="00A83594" w:rsidRDefault="00ED018C" w:rsidP="00ED018C">
      <w:pPr>
        <w:rPr>
          <w:rFonts w:ascii="Garamond" w:hAnsi="Garamond"/>
          <w:sz w:val="32"/>
          <w:szCs w:val="32"/>
        </w:rPr>
      </w:pPr>
      <w:r w:rsidRPr="00A83594">
        <w:rPr>
          <w:rFonts w:ascii="Garamond" w:hAnsi="Garamond"/>
          <w:sz w:val="32"/>
          <w:szCs w:val="32"/>
        </w:rPr>
        <w:t>The result did not change.</w:t>
      </w:r>
    </w:p>
    <w:p w14:paraId="545AA2F8" w14:textId="77777777" w:rsidR="00ED018C" w:rsidRPr="00A83594" w:rsidRDefault="00ED018C" w:rsidP="00ED018C">
      <w:pPr>
        <w:rPr>
          <w:rFonts w:ascii="Garamond" w:hAnsi="Garamond"/>
          <w:sz w:val="32"/>
          <w:szCs w:val="32"/>
        </w:rPr>
      </w:pPr>
      <w:r w:rsidRPr="00A83594">
        <w:rPr>
          <w:rFonts w:ascii="Garamond" w:hAnsi="Garamond"/>
          <w:sz w:val="32"/>
          <w:szCs w:val="32"/>
        </w:rPr>
        <w:t>The problem was not workmanship. It was not material failure. It was not human error. That mattered, because human error is correctable. Patterns that persist are not always so.</w:t>
      </w:r>
    </w:p>
    <w:p w14:paraId="342AEFC4" w14:textId="77777777" w:rsidR="00ED018C" w:rsidRPr="00A83594" w:rsidRDefault="00ED018C" w:rsidP="00ED018C">
      <w:pPr>
        <w:rPr>
          <w:rFonts w:ascii="Garamond" w:hAnsi="Garamond"/>
          <w:sz w:val="32"/>
          <w:szCs w:val="32"/>
        </w:rPr>
      </w:pPr>
      <w:r w:rsidRPr="00A83594">
        <w:rPr>
          <w:rFonts w:ascii="Garamond" w:hAnsi="Garamond"/>
          <w:sz w:val="32"/>
          <w:szCs w:val="32"/>
        </w:rPr>
        <w:t>We adjusted the interval again, more subtly. The array held. The oscillation faded.</w:t>
      </w:r>
    </w:p>
    <w:p w14:paraId="6E3D0CB7" w14:textId="77777777" w:rsidR="00ED018C" w:rsidRPr="00A83594" w:rsidRDefault="00ED018C" w:rsidP="00ED018C">
      <w:pPr>
        <w:rPr>
          <w:rFonts w:ascii="Garamond" w:hAnsi="Garamond"/>
          <w:sz w:val="32"/>
          <w:szCs w:val="32"/>
        </w:rPr>
      </w:pPr>
      <w:r w:rsidRPr="00A83594">
        <w:rPr>
          <w:rFonts w:ascii="Garamond" w:hAnsi="Garamond"/>
          <w:sz w:val="32"/>
          <w:szCs w:val="32"/>
        </w:rPr>
        <w:t>This time it did not return immediately.</w:t>
      </w:r>
    </w:p>
    <w:p w14:paraId="371DB281" w14:textId="77777777" w:rsidR="00ED018C" w:rsidRPr="00A83594" w:rsidRDefault="00ED018C" w:rsidP="00ED018C">
      <w:pPr>
        <w:rPr>
          <w:rFonts w:ascii="Garamond" w:hAnsi="Garamond"/>
          <w:sz w:val="32"/>
          <w:szCs w:val="32"/>
        </w:rPr>
      </w:pPr>
      <w:r w:rsidRPr="00A83594">
        <w:rPr>
          <w:rFonts w:ascii="Garamond" w:hAnsi="Garamond"/>
          <w:sz w:val="32"/>
          <w:szCs w:val="32"/>
        </w:rPr>
        <w:t>By every operational standard, the correction was successful.</w:t>
      </w:r>
    </w:p>
    <w:p w14:paraId="0955D99B" w14:textId="77777777" w:rsidR="00ED018C" w:rsidRPr="00A83594" w:rsidRDefault="00ED018C" w:rsidP="00ED018C">
      <w:pPr>
        <w:rPr>
          <w:rFonts w:ascii="Garamond" w:hAnsi="Garamond"/>
          <w:sz w:val="32"/>
          <w:szCs w:val="32"/>
        </w:rPr>
      </w:pPr>
      <w:r w:rsidRPr="00A83594">
        <w:rPr>
          <w:rFonts w:ascii="Garamond" w:hAnsi="Garamond"/>
          <w:sz w:val="32"/>
          <w:szCs w:val="32"/>
        </w:rPr>
        <w:t>Back in the city, I filed the report through the clerk. The anomaly was contained. Reinforcement effective.</w:t>
      </w:r>
    </w:p>
    <w:p w14:paraId="3D89C183" w14:textId="77777777" w:rsidR="00ED018C" w:rsidRPr="00A83594" w:rsidRDefault="00ED018C" w:rsidP="00ED018C">
      <w:pPr>
        <w:rPr>
          <w:rFonts w:ascii="Garamond" w:hAnsi="Garamond"/>
          <w:sz w:val="32"/>
          <w:szCs w:val="32"/>
        </w:rPr>
      </w:pPr>
      <w:r w:rsidRPr="00A83594">
        <w:rPr>
          <w:rFonts w:ascii="Garamond" w:hAnsi="Garamond"/>
          <w:sz w:val="32"/>
          <w:szCs w:val="32"/>
        </w:rPr>
        <w:t>The Archon’s seal arrived before midnight.</w:t>
      </w:r>
    </w:p>
    <w:p w14:paraId="68D18CE3" w14:textId="77777777" w:rsidR="00ED018C" w:rsidRPr="00A83594" w:rsidRDefault="00ED018C" w:rsidP="00ED018C">
      <w:pPr>
        <w:rPr>
          <w:rFonts w:ascii="Garamond" w:hAnsi="Garamond"/>
          <w:sz w:val="32"/>
          <w:szCs w:val="32"/>
        </w:rPr>
      </w:pPr>
      <w:r w:rsidRPr="00A83594">
        <w:rPr>
          <w:rFonts w:ascii="Garamond" w:hAnsi="Garamond"/>
          <w:sz w:val="32"/>
          <w:szCs w:val="32"/>
        </w:rPr>
        <w:t>Approved. Permanent.</w:t>
      </w:r>
    </w:p>
    <w:p w14:paraId="4A16D98C" w14:textId="77777777" w:rsidR="00ED018C" w:rsidRPr="00A83594" w:rsidRDefault="00ED018C" w:rsidP="00ED018C">
      <w:pPr>
        <w:rPr>
          <w:rFonts w:ascii="Garamond" w:hAnsi="Garamond"/>
          <w:sz w:val="32"/>
          <w:szCs w:val="32"/>
        </w:rPr>
      </w:pPr>
      <w:r w:rsidRPr="00A83594">
        <w:rPr>
          <w:rFonts w:ascii="Garamond" w:hAnsi="Garamond"/>
          <w:sz w:val="32"/>
          <w:szCs w:val="32"/>
        </w:rPr>
        <w:lastRenderedPageBreak/>
        <w:t>The adjustment was incorporated into standard protocol. Stones fixed. Intervals locked. A region once permitted to thin by choice would now be held more tightly.</w:t>
      </w:r>
    </w:p>
    <w:p w14:paraId="69A4BE14" w14:textId="77777777" w:rsidR="00ED018C" w:rsidRPr="00A83594" w:rsidRDefault="00ED018C" w:rsidP="00ED018C">
      <w:pPr>
        <w:rPr>
          <w:rFonts w:ascii="Garamond" w:hAnsi="Garamond"/>
          <w:sz w:val="32"/>
          <w:szCs w:val="32"/>
        </w:rPr>
      </w:pPr>
      <w:r w:rsidRPr="00A83594">
        <w:rPr>
          <w:rFonts w:ascii="Garamond" w:hAnsi="Garamond"/>
          <w:sz w:val="32"/>
          <w:szCs w:val="32"/>
        </w:rPr>
        <w:t>This was the correct response.</w:t>
      </w:r>
    </w:p>
    <w:p w14:paraId="701CE685" w14:textId="77777777" w:rsidR="00ED018C" w:rsidRPr="00A83594" w:rsidRDefault="00ED018C" w:rsidP="00ED018C">
      <w:pPr>
        <w:rPr>
          <w:rFonts w:ascii="Garamond" w:hAnsi="Garamond"/>
          <w:sz w:val="32"/>
          <w:szCs w:val="32"/>
        </w:rPr>
      </w:pPr>
      <w:r w:rsidRPr="00A83594">
        <w:rPr>
          <w:rFonts w:ascii="Garamond" w:hAnsi="Garamond"/>
          <w:sz w:val="32"/>
          <w:szCs w:val="32"/>
        </w:rPr>
        <w:t>It was also the first time Atlantis extended permanent stabilization into a place where order had previously been allowed to recede.</w:t>
      </w:r>
    </w:p>
    <w:p w14:paraId="1FC473AE" w14:textId="77777777" w:rsidR="00ED018C" w:rsidRPr="00A83594" w:rsidRDefault="00ED018C" w:rsidP="00ED018C">
      <w:pPr>
        <w:rPr>
          <w:rFonts w:ascii="Garamond" w:hAnsi="Garamond"/>
          <w:sz w:val="32"/>
          <w:szCs w:val="32"/>
        </w:rPr>
      </w:pPr>
      <w:r w:rsidRPr="00A83594">
        <w:rPr>
          <w:rFonts w:ascii="Garamond" w:hAnsi="Garamond"/>
          <w:sz w:val="32"/>
          <w:szCs w:val="32"/>
        </w:rPr>
        <w:t>I slept well that night.</w:t>
      </w:r>
    </w:p>
    <w:p w14:paraId="4E969B53" w14:textId="77777777" w:rsidR="00ED018C" w:rsidRPr="00A83594" w:rsidRDefault="00ED018C" w:rsidP="00ED018C">
      <w:pPr>
        <w:rPr>
          <w:rFonts w:ascii="Garamond" w:hAnsi="Garamond"/>
          <w:sz w:val="32"/>
          <w:szCs w:val="32"/>
        </w:rPr>
      </w:pPr>
      <w:r w:rsidRPr="00A83594">
        <w:rPr>
          <w:rFonts w:ascii="Garamond" w:hAnsi="Garamond"/>
          <w:sz w:val="32"/>
          <w:szCs w:val="32"/>
        </w:rPr>
        <w:t>In the days that followed, reports confirmed stability. The oscillation flattened. The grid absorbed variation cleanly. I signed the final documentation myself.</w:t>
      </w:r>
    </w:p>
    <w:p w14:paraId="02D19313" w14:textId="77777777" w:rsidR="00ED018C" w:rsidRPr="00A83594" w:rsidRDefault="00ED018C" w:rsidP="00ED018C">
      <w:pPr>
        <w:rPr>
          <w:rFonts w:ascii="Garamond" w:hAnsi="Garamond"/>
          <w:sz w:val="32"/>
          <w:szCs w:val="32"/>
        </w:rPr>
      </w:pPr>
      <w:r w:rsidRPr="00A83594">
        <w:rPr>
          <w:rFonts w:ascii="Garamond" w:hAnsi="Garamond"/>
          <w:sz w:val="32"/>
          <w:szCs w:val="32"/>
        </w:rPr>
        <w:t>Yet one detail remained.</w:t>
      </w:r>
    </w:p>
    <w:p w14:paraId="3D04042A" w14:textId="77777777" w:rsidR="00ED018C" w:rsidRPr="00A83594" w:rsidRDefault="00ED018C" w:rsidP="00ED018C">
      <w:pPr>
        <w:rPr>
          <w:rFonts w:ascii="Garamond" w:hAnsi="Garamond"/>
          <w:sz w:val="32"/>
          <w:szCs w:val="32"/>
        </w:rPr>
      </w:pPr>
      <w:r w:rsidRPr="00A83594">
        <w:rPr>
          <w:rFonts w:ascii="Garamond" w:hAnsi="Garamond"/>
          <w:sz w:val="32"/>
          <w:szCs w:val="32"/>
        </w:rPr>
        <w:t>The drift had not vanished. It had shifted.</w:t>
      </w:r>
    </w:p>
    <w:p w14:paraId="5E2084F1" w14:textId="77777777" w:rsidR="00ED018C" w:rsidRPr="00A83594" w:rsidRDefault="00ED018C" w:rsidP="00ED018C">
      <w:pPr>
        <w:rPr>
          <w:rFonts w:ascii="Garamond" w:hAnsi="Garamond"/>
          <w:sz w:val="32"/>
          <w:szCs w:val="32"/>
        </w:rPr>
      </w:pPr>
      <w:r w:rsidRPr="00A83594">
        <w:rPr>
          <w:rFonts w:ascii="Garamond" w:hAnsi="Garamond"/>
          <w:sz w:val="32"/>
          <w:szCs w:val="32"/>
        </w:rPr>
        <w:t>Not within the grid. Beyond it.</w:t>
      </w:r>
    </w:p>
    <w:p w14:paraId="2098FF8C" w14:textId="77777777" w:rsidR="00ED018C" w:rsidRPr="00A83594" w:rsidRDefault="00ED018C" w:rsidP="00ED018C">
      <w:pPr>
        <w:rPr>
          <w:rFonts w:ascii="Garamond" w:hAnsi="Garamond"/>
          <w:sz w:val="32"/>
          <w:szCs w:val="32"/>
        </w:rPr>
      </w:pPr>
      <w:r w:rsidRPr="00A83594">
        <w:rPr>
          <w:rFonts w:ascii="Garamond" w:hAnsi="Garamond"/>
          <w:sz w:val="32"/>
          <w:szCs w:val="32"/>
        </w:rPr>
        <w:t>The residual signal appeared just past the region our instruments were designed to monitor. It was weak, easily dismissed as noise. Yet it held coherence. Not the coherence of our arrays. Something looser. Responsive.</w:t>
      </w:r>
    </w:p>
    <w:p w14:paraId="28906A37" w14:textId="77777777" w:rsidR="00ED018C" w:rsidRPr="00A83594" w:rsidRDefault="00ED018C" w:rsidP="00ED018C">
      <w:pPr>
        <w:rPr>
          <w:rFonts w:ascii="Garamond" w:hAnsi="Garamond"/>
          <w:sz w:val="32"/>
          <w:szCs w:val="32"/>
        </w:rPr>
      </w:pPr>
      <w:r w:rsidRPr="00A83594">
        <w:rPr>
          <w:rFonts w:ascii="Garamond" w:hAnsi="Garamond"/>
          <w:sz w:val="32"/>
          <w:szCs w:val="32"/>
        </w:rPr>
        <w:t>I ordered a broader sweep. The request passed without debate.</w:t>
      </w:r>
    </w:p>
    <w:p w14:paraId="474776FA" w14:textId="77777777" w:rsidR="00ED018C" w:rsidRPr="00A83594" w:rsidRDefault="00ED018C" w:rsidP="00ED018C">
      <w:pPr>
        <w:rPr>
          <w:rFonts w:ascii="Garamond" w:hAnsi="Garamond"/>
          <w:sz w:val="32"/>
          <w:szCs w:val="32"/>
        </w:rPr>
      </w:pPr>
      <w:r w:rsidRPr="00A83594">
        <w:rPr>
          <w:rFonts w:ascii="Garamond" w:hAnsi="Garamond"/>
          <w:sz w:val="32"/>
          <w:szCs w:val="32"/>
        </w:rPr>
        <w:t>The readings returned two days later. The signal had changed again. It no longer mirrored our adjustments. It varied independently.</w:t>
      </w:r>
    </w:p>
    <w:p w14:paraId="1BAC3B1A" w14:textId="77777777" w:rsidR="00ED018C" w:rsidRPr="00A83594" w:rsidRDefault="00ED018C" w:rsidP="00ED018C">
      <w:pPr>
        <w:rPr>
          <w:rFonts w:ascii="Garamond" w:hAnsi="Garamond"/>
          <w:sz w:val="32"/>
          <w:szCs w:val="32"/>
        </w:rPr>
      </w:pPr>
      <w:r w:rsidRPr="00A83594">
        <w:rPr>
          <w:rFonts w:ascii="Garamond" w:hAnsi="Garamond"/>
          <w:sz w:val="32"/>
          <w:szCs w:val="32"/>
        </w:rPr>
        <w:t>I archived the data under provisional observation.</w:t>
      </w:r>
    </w:p>
    <w:p w14:paraId="39640599" w14:textId="77777777" w:rsidR="00ED018C" w:rsidRPr="00A83594" w:rsidRDefault="00ED018C" w:rsidP="00ED018C">
      <w:pPr>
        <w:rPr>
          <w:rFonts w:ascii="Garamond" w:hAnsi="Garamond"/>
          <w:sz w:val="32"/>
          <w:szCs w:val="32"/>
        </w:rPr>
      </w:pPr>
      <w:r w:rsidRPr="00A83594">
        <w:rPr>
          <w:rFonts w:ascii="Garamond" w:hAnsi="Garamond"/>
          <w:sz w:val="32"/>
          <w:szCs w:val="32"/>
        </w:rPr>
        <w:t>To raise it formally would have required classification. Classification demands intervention. Intervention requires demonstration, not unease. Atlantis does not act on suggestion alone.</w:t>
      </w:r>
    </w:p>
    <w:p w14:paraId="4D379E6A" w14:textId="77777777" w:rsidR="00ED018C" w:rsidRPr="00A83594" w:rsidRDefault="00ED018C" w:rsidP="00ED018C">
      <w:pPr>
        <w:rPr>
          <w:rFonts w:ascii="Garamond" w:hAnsi="Garamond"/>
          <w:sz w:val="32"/>
          <w:szCs w:val="32"/>
        </w:rPr>
      </w:pPr>
      <w:r w:rsidRPr="00A83594">
        <w:rPr>
          <w:rFonts w:ascii="Garamond" w:hAnsi="Garamond"/>
          <w:sz w:val="32"/>
          <w:szCs w:val="32"/>
        </w:rPr>
        <w:t xml:space="preserve">And </w:t>
      </w:r>
      <w:proofErr w:type="gramStart"/>
      <w:r w:rsidRPr="00A83594">
        <w:rPr>
          <w:rFonts w:ascii="Garamond" w:hAnsi="Garamond"/>
          <w:sz w:val="32"/>
          <w:szCs w:val="32"/>
        </w:rPr>
        <w:t>so</w:t>
      </w:r>
      <w:proofErr w:type="gramEnd"/>
      <w:r w:rsidRPr="00A83594">
        <w:rPr>
          <w:rFonts w:ascii="Garamond" w:hAnsi="Garamond"/>
          <w:sz w:val="32"/>
          <w:szCs w:val="32"/>
        </w:rPr>
        <w:t xml:space="preserve"> the matter remained noted, not escalated.</w:t>
      </w:r>
    </w:p>
    <w:p w14:paraId="69C52E8F" w14:textId="77777777" w:rsidR="00ED018C" w:rsidRPr="00A83594" w:rsidRDefault="00ED018C" w:rsidP="00ED018C">
      <w:pPr>
        <w:rPr>
          <w:rFonts w:ascii="Garamond" w:hAnsi="Garamond"/>
          <w:sz w:val="32"/>
          <w:szCs w:val="32"/>
        </w:rPr>
      </w:pPr>
      <w:r w:rsidRPr="00A83594">
        <w:rPr>
          <w:rFonts w:ascii="Garamond" w:hAnsi="Garamond"/>
          <w:sz w:val="32"/>
          <w:szCs w:val="32"/>
        </w:rPr>
        <w:lastRenderedPageBreak/>
        <w:t>The city continued without interruption. Barges moved. Canals flowed. The great mechanisms beneath the central complex adjusted as tides shifted. Everything worked.</w:t>
      </w:r>
    </w:p>
    <w:p w14:paraId="4C980CEC" w14:textId="77777777" w:rsidR="00ED018C" w:rsidRPr="00A83594" w:rsidRDefault="00ED018C" w:rsidP="00ED018C">
      <w:pPr>
        <w:rPr>
          <w:rFonts w:ascii="Garamond" w:hAnsi="Garamond"/>
          <w:sz w:val="32"/>
          <w:szCs w:val="32"/>
        </w:rPr>
      </w:pPr>
      <w:r w:rsidRPr="00A83594">
        <w:rPr>
          <w:rFonts w:ascii="Garamond" w:hAnsi="Garamond"/>
          <w:sz w:val="32"/>
          <w:szCs w:val="32"/>
        </w:rPr>
        <w:t>From the high spans, the horizon remained steady.</w:t>
      </w:r>
    </w:p>
    <w:p w14:paraId="0034A5EF" w14:textId="77777777" w:rsidR="00ED018C" w:rsidRPr="00A83594" w:rsidRDefault="00ED018C" w:rsidP="00ED018C">
      <w:pPr>
        <w:rPr>
          <w:rFonts w:ascii="Garamond" w:hAnsi="Garamond"/>
          <w:sz w:val="32"/>
          <w:szCs w:val="32"/>
        </w:rPr>
      </w:pPr>
      <w:r w:rsidRPr="00A83594">
        <w:rPr>
          <w:rFonts w:ascii="Garamond" w:hAnsi="Garamond"/>
          <w:sz w:val="32"/>
          <w:szCs w:val="32"/>
        </w:rPr>
        <w:t>Atlantis had corrected a deviation and sealed the correction into permanence.</w:t>
      </w:r>
    </w:p>
    <w:p w14:paraId="7ECE8063" w14:textId="77777777" w:rsidR="00ED018C" w:rsidRPr="00A83594" w:rsidRDefault="00ED018C" w:rsidP="00ED018C">
      <w:pPr>
        <w:rPr>
          <w:rFonts w:ascii="Garamond" w:hAnsi="Garamond"/>
          <w:sz w:val="32"/>
          <w:szCs w:val="32"/>
        </w:rPr>
      </w:pPr>
      <w:r w:rsidRPr="00A83594">
        <w:rPr>
          <w:rFonts w:ascii="Garamond" w:hAnsi="Garamond"/>
          <w:sz w:val="32"/>
          <w:szCs w:val="32"/>
        </w:rPr>
        <w:t>Beyond the southern threshold, something had adjusted in response.</w:t>
      </w:r>
    </w:p>
    <w:p w14:paraId="53204981" w14:textId="77777777" w:rsidR="00ED018C" w:rsidRPr="00A83594" w:rsidRDefault="00ED018C" w:rsidP="00ED018C">
      <w:pPr>
        <w:rPr>
          <w:rFonts w:ascii="Garamond" w:hAnsi="Garamond"/>
          <w:sz w:val="32"/>
          <w:szCs w:val="32"/>
        </w:rPr>
      </w:pPr>
      <w:r w:rsidRPr="00A83594">
        <w:rPr>
          <w:rFonts w:ascii="Garamond" w:hAnsi="Garamond"/>
          <w:sz w:val="32"/>
          <w:szCs w:val="32"/>
        </w:rPr>
        <w:t>That was not conflict.</w:t>
      </w:r>
    </w:p>
    <w:p w14:paraId="18B0C58A" w14:textId="77777777" w:rsidR="00ED018C" w:rsidRPr="00A83594" w:rsidRDefault="00ED018C" w:rsidP="00ED018C">
      <w:pPr>
        <w:rPr>
          <w:rFonts w:ascii="Garamond" w:hAnsi="Garamond"/>
          <w:sz w:val="32"/>
          <w:szCs w:val="32"/>
        </w:rPr>
      </w:pPr>
      <w:r w:rsidRPr="00A83594">
        <w:rPr>
          <w:rFonts w:ascii="Garamond" w:hAnsi="Garamond"/>
          <w:sz w:val="32"/>
          <w:szCs w:val="32"/>
        </w:rPr>
        <w:t>That was adaptation.</w:t>
      </w:r>
    </w:p>
    <w:p w14:paraId="5096F348" w14:textId="77777777" w:rsidR="00ED018C" w:rsidRPr="00A83594" w:rsidRDefault="00ED018C" w:rsidP="00ED018C">
      <w:pPr>
        <w:pBdr>
          <w:bottom w:val="single" w:sz="12" w:space="1" w:color="auto"/>
        </w:pBdr>
        <w:rPr>
          <w:rFonts w:ascii="Garamond" w:hAnsi="Garamond"/>
          <w:sz w:val="32"/>
          <w:szCs w:val="32"/>
        </w:rPr>
      </w:pPr>
      <w:r w:rsidRPr="00A83594">
        <w:rPr>
          <w:rFonts w:ascii="Garamond" w:hAnsi="Garamond"/>
          <w:sz w:val="32"/>
          <w:szCs w:val="32"/>
        </w:rPr>
        <w:t>At least, that is what our models said.</w:t>
      </w:r>
    </w:p>
    <w:sectPr w:rsidR="00ED018C" w:rsidRPr="00A83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12"/>
    <w:rsid w:val="0003414E"/>
    <w:rsid w:val="004561B0"/>
    <w:rsid w:val="00533068"/>
    <w:rsid w:val="00641E12"/>
    <w:rsid w:val="0068044A"/>
    <w:rsid w:val="006A4270"/>
    <w:rsid w:val="007907C4"/>
    <w:rsid w:val="007A2C35"/>
    <w:rsid w:val="007A5CDE"/>
    <w:rsid w:val="00822969"/>
    <w:rsid w:val="00926796"/>
    <w:rsid w:val="00961F00"/>
    <w:rsid w:val="00972991"/>
    <w:rsid w:val="00A83594"/>
    <w:rsid w:val="00A969F9"/>
    <w:rsid w:val="00BC03CD"/>
    <w:rsid w:val="00C702CC"/>
    <w:rsid w:val="00CA32B6"/>
    <w:rsid w:val="00D760B5"/>
    <w:rsid w:val="00ED018C"/>
    <w:rsid w:val="00F15874"/>
    <w:rsid w:val="00FC36C4"/>
    <w:rsid w:val="00FF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25B3"/>
  <w15:chartTrackingRefBased/>
  <w15:docId w15:val="{4E6C992A-ECFA-4C1F-BB19-1E66C33C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12"/>
    <w:rPr>
      <w:rFonts w:eastAsiaTheme="majorEastAsia" w:cstheme="majorBidi"/>
      <w:color w:val="272727" w:themeColor="text1" w:themeTint="D8"/>
    </w:rPr>
  </w:style>
  <w:style w:type="paragraph" w:styleId="Title">
    <w:name w:val="Title"/>
    <w:basedOn w:val="Normal"/>
    <w:next w:val="Normal"/>
    <w:link w:val="TitleChar"/>
    <w:uiPriority w:val="10"/>
    <w:qFormat/>
    <w:rsid w:val="00641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12"/>
    <w:pPr>
      <w:spacing w:before="160"/>
      <w:jc w:val="center"/>
    </w:pPr>
    <w:rPr>
      <w:i/>
      <w:iCs/>
      <w:color w:val="404040" w:themeColor="text1" w:themeTint="BF"/>
    </w:rPr>
  </w:style>
  <w:style w:type="character" w:customStyle="1" w:styleId="QuoteChar">
    <w:name w:val="Quote Char"/>
    <w:basedOn w:val="DefaultParagraphFont"/>
    <w:link w:val="Quote"/>
    <w:uiPriority w:val="29"/>
    <w:rsid w:val="00641E12"/>
    <w:rPr>
      <w:i/>
      <w:iCs/>
      <w:color w:val="404040" w:themeColor="text1" w:themeTint="BF"/>
    </w:rPr>
  </w:style>
  <w:style w:type="paragraph" w:styleId="ListParagraph">
    <w:name w:val="List Paragraph"/>
    <w:basedOn w:val="Normal"/>
    <w:uiPriority w:val="34"/>
    <w:qFormat/>
    <w:rsid w:val="00641E12"/>
    <w:pPr>
      <w:ind w:left="720"/>
      <w:contextualSpacing/>
    </w:pPr>
  </w:style>
  <w:style w:type="character" w:styleId="IntenseEmphasis">
    <w:name w:val="Intense Emphasis"/>
    <w:basedOn w:val="DefaultParagraphFont"/>
    <w:uiPriority w:val="21"/>
    <w:qFormat/>
    <w:rsid w:val="00641E12"/>
    <w:rPr>
      <w:i/>
      <w:iCs/>
      <w:color w:val="0F4761" w:themeColor="accent1" w:themeShade="BF"/>
    </w:rPr>
  </w:style>
  <w:style w:type="paragraph" w:styleId="IntenseQuote">
    <w:name w:val="Intense Quote"/>
    <w:basedOn w:val="Normal"/>
    <w:next w:val="Normal"/>
    <w:link w:val="IntenseQuoteChar"/>
    <w:uiPriority w:val="30"/>
    <w:qFormat/>
    <w:rsid w:val="00641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12"/>
    <w:rPr>
      <w:i/>
      <w:iCs/>
      <w:color w:val="0F4761" w:themeColor="accent1" w:themeShade="BF"/>
    </w:rPr>
  </w:style>
  <w:style w:type="character" w:styleId="IntenseReference">
    <w:name w:val="Intense Reference"/>
    <w:basedOn w:val="DefaultParagraphFont"/>
    <w:uiPriority w:val="32"/>
    <w:qFormat/>
    <w:rsid w:val="00641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18</cp:revision>
  <dcterms:created xsi:type="dcterms:W3CDTF">2026-01-30T15:37:00Z</dcterms:created>
  <dcterms:modified xsi:type="dcterms:W3CDTF">2026-02-05T01:57:00Z</dcterms:modified>
</cp:coreProperties>
</file>