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2E451" w14:textId="77777777" w:rsidR="008879F9" w:rsidRPr="008879F9" w:rsidRDefault="008879F9" w:rsidP="008879F9">
      <w:pPr>
        <w:ind w:left="0" w:firstLine="0"/>
        <w:rPr>
          <w:b/>
          <w:bCs/>
          <w:sz w:val="36"/>
          <w:szCs w:val="36"/>
        </w:rPr>
      </w:pPr>
      <w:r w:rsidRPr="008879F9">
        <w:rPr>
          <w:b/>
          <w:bCs/>
          <w:sz w:val="36"/>
          <w:szCs w:val="36"/>
        </w:rPr>
        <w:t>Chapter 2 -- Liquid Bread and Divine Libations</w:t>
      </w:r>
    </w:p>
    <w:p w14:paraId="3B0DBF48" w14:textId="6BF5C92F" w:rsidR="008879F9" w:rsidRPr="008879F9" w:rsidRDefault="008879F9" w:rsidP="008879F9">
      <w:pPr>
        <w:ind w:left="0" w:firstLine="0"/>
        <w:rPr>
          <w:sz w:val="36"/>
          <w:szCs w:val="36"/>
        </w:rPr>
      </w:pPr>
      <w:r w:rsidRPr="008879F9">
        <w:rPr>
          <w:sz w:val="36"/>
          <w:szCs w:val="36"/>
        </w:rPr>
        <w:t>There’s a particular feeling that comes with the first sip of a beer after a hard day’s work</w:t>
      </w:r>
      <w:r>
        <w:rPr>
          <w:sz w:val="36"/>
          <w:szCs w:val="36"/>
        </w:rPr>
        <w:t xml:space="preserve">, </w:t>
      </w:r>
      <w:r w:rsidRPr="008879F9">
        <w:rPr>
          <w:sz w:val="36"/>
          <w:szCs w:val="36"/>
        </w:rPr>
        <w:t xml:space="preserve">a settling of the spirit, a warmth in the chest, a quiet sense of restoration. If that feeling is familiar to you, then you already understand, on an instinctual level, what beer meant to the ancients. It was never </w:t>
      </w:r>
      <w:r w:rsidRPr="008879F9">
        <w:rPr>
          <w:i/>
          <w:iCs/>
          <w:sz w:val="36"/>
          <w:szCs w:val="36"/>
        </w:rPr>
        <w:t>just</w:t>
      </w:r>
      <w:r w:rsidRPr="008879F9">
        <w:rPr>
          <w:sz w:val="36"/>
          <w:szCs w:val="36"/>
        </w:rPr>
        <w:t xml:space="preserve"> a drink. For the early civilizations of Mesopotamia and Egypt, beer was a fundamental pillar of existence. It was calories and vitamins, a safe source of hydration in a world where water could be a death sentence, and a tangible form of comfort. It was, quite literally, breakfast, lunch, and dinner in a clay cup. Archaeologists have a term for it that I’ve always loved: "liquid bread." It’s a perfect description. It was food you could share, a meal you could carry, and a resource that, quite literally, built the world as we know it.</w:t>
      </w:r>
    </w:p>
    <w:p w14:paraId="19700E6A" w14:textId="77777777" w:rsidR="008879F9" w:rsidRPr="008879F9" w:rsidRDefault="008879F9" w:rsidP="008879F9">
      <w:pPr>
        <w:ind w:left="0" w:firstLine="0"/>
        <w:rPr>
          <w:sz w:val="36"/>
          <w:szCs w:val="36"/>
        </w:rPr>
      </w:pPr>
      <w:r w:rsidRPr="008879F9">
        <w:rPr>
          <w:sz w:val="36"/>
          <w:szCs w:val="36"/>
        </w:rPr>
        <w:t>To understand this, we have to travel back to Sumer, around 4000 BCE. Here, brewing wasn't a specialized trade or a corporate enterprise; it was a domestic art, a crucial skill woven into the daily rhythm of the household. And more often than not, this task fell to women. I like to think of them as the unsung "beer mothers" of civilization. Using a process born of observation and tradition, they would mix crushed barley or emmer wheat with water, sometimes adding dates or honey for sweetness, and leave the mixture to ferment in large, open-topped pots. There were no thermometers or hydrometers, only the senses. They knew the brew was ready when the furious bubbling of wild yeast subsided and the air took on that distinct, sweet-and-tart aroma that anyone who has walked past a brewery will recognize. The resulting beverage was thick, porridge-like, and full of grain solids. To drink it, they used long reed straws with built-in filters at the tip, allowing them to draw the liquid from beneath the floating layer of husks.</w:t>
      </w:r>
    </w:p>
    <w:p w14:paraId="7AE5C981" w14:textId="16E37946" w:rsidR="008879F9" w:rsidRPr="008879F9" w:rsidRDefault="008879F9" w:rsidP="008879F9">
      <w:pPr>
        <w:ind w:left="0" w:firstLine="0"/>
        <w:rPr>
          <w:sz w:val="36"/>
          <w:szCs w:val="36"/>
        </w:rPr>
      </w:pPr>
      <w:r w:rsidRPr="008879F9">
        <w:rPr>
          <w:sz w:val="36"/>
          <w:szCs w:val="36"/>
        </w:rPr>
        <w:t>Close your eyes and picture the scene: a dusty courtyard at sunset, the day's heat softening into evening. A family gathers, a large ceramic jar placed between them. They lean in, their straws dipping into the shared vessel. There’s laughter, conversation, the simple joy of community. This was the world’s first pub</w:t>
      </w:r>
      <w:r>
        <w:rPr>
          <w:sz w:val="36"/>
          <w:szCs w:val="36"/>
        </w:rPr>
        <w:t xml:space="preserve">, </w:t>
      </w:r>
      <w:r w:rsidRPr="008879F9">
        <w:rPr>
          <w:sz w:val="36"/>
          <w:szCs w:val="36"/>
        </w:rPr>
        <w:t>a circle of reeds, a shared pot, and the bonds forged around it. It was a ritual of connection that predates the very concept of a tavern by millennia.</w:t>
      </w:r>
    </w:p>
    <w:p w14:paraId="5C704143" w14:textId="77777777" w:rsidR="008879F9" w:rsidRPr="008879F9" w:rsidRDefault="008879F9" w:rsidP="008879F9">
      <w:pPr>
        <w:ind w:left="0" w:firstLine="0"/>
        <w:rPr>
          <w:sz w:val="36"/>
          <w:szCs w:val="36"/>
        </w:rPr>
      </w:pPr>
      <w:r w:rsidRPr="008879F9">
        <w:rPr>
          <w:sz w:val="36"/>
          <w:szCs w:val="36"/>
        </w:rPr>
        <w:t>But to relegate beer’s role in these societies to mere physical sustenance is to miss half the story. Beer was also sacred. It was a bridge between the earthly and the divine. The Sumerians understood this so deeply that they had a goddess specifically for the art of brewing: Ninkasi, whose name means "the lady who fills the mouth." We know about her thanks to one of the most remarkable documents to survive from the ancient world: The Hymn to Ninkasi. Inscribed on clay tablets around 1800 BCE, the hymn is both a beautiful piece of religious poetry and the world’s oldest surviving beer recipe.</w:t>
      </w:r>
    </w:p>
    <w:p w14:paraId="59849AA7" w14:textId="77777777" w:rsidR="008879F9" w:rsidRPr="008879F9" w:rsidRDefault="008879F9" w:rsidP="008879F9">
      <w:pPr>
        <w:ind w:left="0" w:firstLine="0"/>
        <w:rPr>
          <w:sz w:val="36"/>
          <w:szCs w:val="36"/>
        </w:rPr>
      </w:pPr>
      <w:r w:rsidRPr="008879F9">
        <w:rPr>
          <w:sz w:val="36"/>
          <w:szCs w:val="36"/>
        </w:rPr>
        <w:t xml:space="preserve">Let me pull out a few lines. It begins, "Borne of the flowing water," acknowledging the essential first ingredient. It goes on, "You are the one who handles the dough... with a big shovel. Mixing, in a pit, the </w:t>
      </w:r>
      <w:proofErr w:type="spellStart"/>
      <w:r w:rsidRPr="008879F9">
        <w:rPr>
          <w:sz w:val="36"/>
          <w:szCs w:val="36"/>
        </w:rPr>
        <w:t>bappir</w:t>
      </w:r>
      <w:proofErr w:type="spellEnd"/>
      <w:r w:rsidRPr="008879F9">
        <w:rPr>
          <w:sz w:val="36"/>
          <w:szCs w:val="36"/>
        </w:rPr>
        <w:t xml:space="preserve"> [a beer-bread] with sweet aromatics." It describes mashing, "You are the one who waters the malt set on the ground," and fermentation, "The fermenting vat, which makes a pleasant sound, you place appropriately on a large collector vat." This wasn't just praise; it was a functional guide, a way to encode brewing knowledge in a sacred text, ensuring the recipe was passed down accurately through generations in a world without writing for the masses. To sing for Ninkasi was to brew, and to brew was to pray.</w:t>
      </w:r>
    </w:p>
    <w:p w14:paraId="4F2DE769" w14:textId="77777777" w:rsidR="008879F9" w:rsidRPr="008879F9" w:rsidRDefault="008879F9" w:rsidP="008879F9">
      <w:pPr>
        <w:ind w:left="0" w:firstLine="0"/>
        <w:rPr>
          <w:sz w:val="36"/>
          <w:szCs w:val="36"/>
        </w:rPr>
      </w:pPr>
      <w:r w:rsidRPr="008879F9">
        <w:rPr>
          <w:sz w:val="36"/>
          <w:szCs w:val="36"/>
        </w:rPr>
        <w:t>Across the sands in Egypt, the sacred nature of beer was just as profound, but it took on a different, equally fascinating character. The Egyptians believed the afterlife was a physical continuation of this one, and you needed to be provisioned for the journey. Tomb paintings vividly depict the brewing process, and ceramic jars of beer were sealed in burial chambers alongside bread, meat, and jewelry. The god Osiris was even credited with teaching humanity how to brew, further cementing its divine origins.</w:t>
      </w:r>
    </w:p>
    <w:p w14:paraId="2F1392D1" w14:textId="14771DC6" w:rsidR="008879F9" w:rsidRPr="008879F9" w:rsidRDefault="008879F9" w:rsidP="008879F9">
      <w:pPr>
        <w:ind w:left="0" w:firstLine="0"/>
        <w:rPr>
          <w:sz w:val="36"/>
          <w:szCs w:val="36"/>
        </w:rPr>
      </w:pPr>
      <w:r w:rsidRPr="008879F9">
        <w:rPr>
          <w:sz w:val="36"/>
          <w:szCs w:val="36"/>
        </w:rPr>
        <w:t>But the Egyptian relationship with beer was also intensely bureaucratic and scaled to a degree that would impress a modern entrepreneur. Temples weren't just places of prayer; they were massive economic engines, and brewing was one of their primary industries. They operated what were, in effect, the first industrial-scale breweries. Priests, who also acted as administrators, would oversee the meticulous measurement of grain, the work of laborers who stirred the vast vats, and the distribution of the final product. This temple-brewed beer was used to pay wages</w:t>
      </w:r>
      <w:r>
        <w:rPr>
          <w:sz w:val="36"/>
          <w:szCs w:val="36"/>
        </w:rPr>
        <w:t xml:space="preserve">, </w:t>
      </w:r>
      <w:r w:rsidRPr="008879F9">
        <w:rPr>
          <w:sz w:val="36"/>
          <w:szCs w:val="36"/>
        </w:rPr>
        <w:t>a standard ration for a laborer was three to four loaves of bread and several pints of beer per day. It was taxed, traded, and consumed under the watchful eyes of both the pharaoh and the gods. This is a duality I find endlessly compelling: the same beverage that was a divine offering was also the hard currency of the state, the fuel that built the pyramids.</w:t>
      </w:r>
    </w:p>
    <w:p w14:paraId="1CF43671" w14:textId="1AAC14E1" w:rsidR="008879F9" w:rsidRPr="008879F9" w:rsidRDefault="008879F9" w:rsidP="008879F9">
      <w:pPr>
        <w:ind w:left="0" w:firstLine="0"/>
        <w:rPr>
          <w:sz w:val="36"/>
          <w:szCs w:val="36"/>
        </w:rPr>
      </w:pPr>
      <w:r w:rsidRPr="008879F9">
        <w:rPr>
          <w:sz w:val="36"/>
          <w:szCs w:val="36"/>
        </w:rPr>
        <w:t>There's something deeply, essentially human in this duality</w:t>
      </w:r>
      <w:r>
        <w:rPr>
          <w:sz w:val="36"/>
          <w:szCs w:val="36"/>
        </w:rPr>
        <w:t xml:space="preserve">, </w:t>
      </w:r>
      <w:r w:rsidRPr="008879F9">
        <w:rPr>
          <w:sz w:val="36"/>
          <w:szCs w:val="36"/>
        </w:rPr>
        <w:t>beer as both mundane necessity and spiritual offering. The act of brewing was an act of gratitude for the harvest and a collaboration with unseen forces. The act of drinking was an act of fellowship with your neighbors and communion with your gods. The same clay cup that sustained a worker through a backbreaking day also connected him to the cosmic order. We still feel the echoes of this today. When we raise a glass and say "Cheers!" or "To your health!", we are, in our own secular way, reciting a faint echo of those ancient prayers to Ninkasi and Osiris.</w:t>
      </w:r>
    </w:p>
    <w:p w14:paraId="5FD950B6" w14:textId="77777777" w:rsidR="008879F9" w:rsidRPr="008879F9" w:rsidRDefault="008879F9" w:rsidP="008879F9">
      <w:pPr>
        <w:ind w:left="0" w:firstLine="0"/>
        <w:rPr>
          <w:sz w:val="36"/>
          <w:szCs w:val="36"/>
        </w:rPr>
      </w:pPr>
      <w:r w:rsidRPr="008879F9">
        <w:rPr>
          <w:sz w:val="36"/>
          <w:szCs w:val="36"/>
        </w:rPr>
        <w:t>This reliance on beer also forced upon us one of civilization's first great organizational lessons. To brew consistently, you needed a stable supply of grain, which required agriculture and storage. Managing those supplies, timing the fermentations, and fairly dividing the product among a community required planning, cooperation, and rudimentary forms of administration. It demanded order. In a very real sense, the need to manage the production and distribution of beer was a driving force behind the development of more complex social structures. Villages became settlements, settlements became cities, and each step of the way, beer was there, both supporting and driving that growth. Civilization didn't just invent brewing; brewing helped invent civilization.</w:t>
      </w:r>
    </w:p>
    <w:p w14:paraId="2EFA30C8" w14:textId="1228DFA9" w:rsidR="008879F9" w:rsidRPr="008879F9" w:rsidRDefault="008879F9" w:rsidP="008879F9">
      <w:pPr>
        <w:ind w:left="0" w:firstLine="0"/>
        <w:rPr>
          <w:sz w:val="36"/>
          <w:szCs w:val="36"/>
        </w:rPr>
      </w:pPr>
      <w:r w:rsidRPr="008879F9">
        <w:rPr>
          <w:sz w:val="36"/>
          <w:szCs w:val="36"/>
        </w:rPr>
        <w:t>When I think of those early cups</w:t>
      </w:r>
      <w:r>
        <w:rPr>
          <w:sz w:val="36"/>
          <w:szCs w:val="36"/>
        </w:rPr>
        <w:t xml:space="preserve">, </w:t>
      </w:r>
      <w:r w:rsidRPr="008879F9">
        <w:rPr>
          <w:sz w:val="36"/>
          <w:szCs w:val="36"/>
        </w:rPr>
        <w:t>cloudy, warm, and sipped through a reed</w:t>
      </w:r>
      <w:r>
        <w:rPr>
          <w:sz w:val="36"/>
          <w:szCs w:val="36"/>
        </w:rPr>
        <w:t xml:space="preserve">, </w:t>
      </w:r>
      <w:r w:rsidRPr="008879F9">
        <w:rPr>
          <w:sz w:val="36"/>
          <w:szCs w:val="36"/>
        </w:rPr>
        <w:t>I don't imagine connoisseurs critiquing mouthfeel or hop profiles. I imagine survivors. I see people turning the daily toil of survival into something more: a ritual, a moment of community, an offering of thanks. Their beer wasn't refined by our standards, but it was shared, and that alone made it sacred. It was liquid bread for the body, and a divine libation for the soul. And as we'll see in the next chapter, the "beer mothers" and temple brewers who crafted these early drinks were also the world's first engineers, inventing the tools and traditions that would set the foundation for every single pint that followed.</w:t>
      </w:r>
    </w:p>
    <w:p w14:paraId="3D25CB90" w14:textId="77777777" w:rsidR="00FB5B6C" w:rsidRPr="008879F9" w:rsidRDefault="00FB5B6C" w:rsidP="008879F9">
      <w:pPr>
        <w:ind w:left="0" w:firstLine="0"/>
      </w:pPr>
    </w:p>
    <w:sectPr w:rsidR="00FB5B6C" w:rsidRPr="008879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4D5"/>
    <w:rsid w:val="00143158"/>
    <w:rsid w:val="002224D5"/>
    <w:rsid w:val="00314527"/>
    <w:rsid w:val="004C11CC"/>
    <w:rsid w:val="007C7F61"/>
    <w:rsid w:val="008879F9"/>
    <w:rsid w:val="008D3D73"/>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928DE"/>
  <w15:chartTrackingRefBased/>
  <w15:docId w15:val="{C8538026-D3E3-4FD1-9868-4E0E1B757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24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224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224D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224D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224D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224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24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24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24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24D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224D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224D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224D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224D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224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24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24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24D5"/>
    <w:rPr>
      <w:rFonts w:eastAsiaTheme="majorEastAsia" w:cstheme="majorBidi"/>
      <w:color w:val="272727" w:themeColor="text1" w:themeTint="D8"/>
    </w:rPr>
  </w:style>
  <w:style w:type="paragraph" w:styleId="Title">
    <w:name w:val="Title"/>
    <w:basedOn w:val="Normal"/>
    <w:next w:val="Normal"/>
    <w:link w:val="TitleChar"/>
    <w:uiPriority w:val="10"/>
    <w:qFormat/>
    <w:rsid w:val="002224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24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24D5"/>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24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24D5"/>
    <w:pPr>
      <w:spacing w:before="160"/>
      <w:jc w:val="center"/>
    </w:pPr>
    <w:rPr>
      <w:i/>
      <w:iCs/>
      <w:color w:val="404040" w:themeColor="text1" w:themeTint="BF"/>
    </w:rPr>
  </w:style>
  <w:style w:type="character" w:customStyle="1" w:styleId="QuoteChar">
    <w:name w:val="Quote Char"/>
    <w:basedOn w:val="DefaultParagraphFont"/>
    <w:link w:val="Quote"/>
    <w:uiPriority w:val="29"/>
    <w:rsid w:val="002224D5"/>
    <w:rPr>
      <w:i/>
      <w:iCs/>
      <w:color w:val="404040" w:themeColor="text1" w:themeTint="BF"/>
    </w:rPr>
  </w:style>
  <w:style w:type="paragraph" w:styleId="ListParagraph">
    <w:name w:val="List Paragraph"/>
    <w:basedOn w:val="Normal"/>
    <w:uiPriority w:val="34"/>
    <w:qFormat/>
    <w:rsid w:val="002224D5"/>
    <w:pPr>
      <w:ind w:left="720"/>
      <w:contextualSpacing/>
    </w:pPr>
  </w:style>
  <w:style w:type="character" w:styleId="IntenseEmphasis">
    <w:name w:val="Intense Emphasis"/>
    <w:basedOn w:val="DefaultParagraphFont"/>
    <w:uiPriority w:val="21"/>
    <w:qFormat/>
    <w:rsid w:val="002224D5"/>
    <w:rPr>
      <w:i/>
      <w:iCs/>
      <w:color w:val="2F5496" w:themeColor="accent1" w:themeShade="BF"/>
    </w:rPr>
  </w:style>
  <w:style w:type="paragraph" w:styleId="IntenseQuote">
    <w:name w:val="Intense Quote"/>
    <w:basedOn w:val="Normal"/>
    <w:next w:val="Normal"/>
    <w:link w:val="IntenseQuoteChar"/>
    <w:uiPriority w:val="30"/>
    <w:qFormat/>
    <w:rsid w:val="002224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224D5"/>
    <w:rPr>
      <w:i/>
      <w:iCs/>
      <w:color w:val="2F5496" w:themeColor="accent1" w:themeShade="BF"/>
    </w:rPr>
  </w:style>
  <w:style w:type="character" w:styleId="IntenseReference">
    <w:name w:val="Intense Reference"/>
    <w:basedOn w:val="DefaultParagraphFont"/>
    <w:uiPriority w:val="32"/>
    <w:qFormat/>
    <w:rsid w:val="002224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1084</Words>
  <Characters>6179</Characters>
  <Application>Microsoft Office Word</Application>
  <DocSecurity>0</DocSecurity>
  <Lines>51</Lines>
  <Paragraphs>14</Paragraphs>
  <ScaleCrop>false</ScaleCrop>
  <Company/>
  <LinksUpToDate>false</LinksUpToDate>
  <CharactersWithSpaces>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2025-10-24T02:22:00Z</dcterms:created>
  <dcterms:modified xsi:type="dcterms:W3CDTF">2025-10-24T03:13:00Z</dcterms:modified>
</cp:coreProperties>
</file>