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02E9" w14:textId="6BCA01DC" w:rsidR="008B740A" w:rsidRPr="008B740A" w:rsidRDefault="00CE37E0" w:rsidP="008B74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Chapter 9 </w:t>
      </w:r>
      <w:r w:rsidR="008B740A" w:rsidRPr="008B740A">
        <w:rPr>
          <w:rFonts w:ascii="Times New Roman" w:hAnsi="Times New Roman" w:cs="Times New Roman"/>
          <w:b/>
          <w:bCs/>
          <w:sz w:val="36"/>
          <w:szCs w:val="36"/>
        </w:rPr>
        <w:t>Dating After Divorce</w:t>
      </w:r>
      <w:r w:rsidR="008B740A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8B740A" w:rsidRPr="008B740A">
        <w:rPr>
          <w:rFonts w:ascii="Times New Roman" w:hAnsi="Times New Roman" w:cs="Times New Roman"/>
          <w:b/>
          <w:bCs/>
          <w:sz w:val="36"/>
          <w:szCs w:val="36"/>
        </w:rPr>
        <w:t>Rebuilding Trust and Finding Love Again</w:t>
      </w:r>
    </w:p>
    <w:p w14:paraId="7D357710" w14:textId="77777777" w:rsidR="008B740A" w:rsidRPr="008B740A" w:rsidRDefault="008B740A" w:rsidP="008B740A">
      <w:pPr>
        <w:jc w:val="center"/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By Marc Silver</w:t>
      </w:r>
    </w:p>
    <w:p w14:paraId="07259987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6AB65E82">
          <v:rect id="_x0000_i1025" style="width:0;height:1.5pt" o:hralign="center" o:hrstd="t" o:hr="t" fillcolor="#a0a0a0" stroked="f"/>
        </w:pict>
      </w:r>
    </w:p>
    <w:p w14:paraId="487F7522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The Emotional Aftermath: Healing Before You Leap</w:t>
      </w:r>
    </w:p>
    <w:p w14:paraId="5CBD6FD1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Divorce isn’t just a legal process—it’s an emotional earthquake. Whether the split was mutual or one-sided, the aftershocks of guilt, betrayal, and self-doubt can linger long after the papers are signed.</w:t>
      </w:r>
    </w:p>
    <w:p w14:paraId="6A77964A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The Silent Grief of Lost Futures</w:t>
      </w:r>
    </w:p>
    <w:p w14:paraId="08CD8E45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Divorce shatters the life you imagined. The vacations you planned, the retirement you dreamed of, even the mundane routines like Sunday morning coffee together vanish overnight. This “ambiguous grief” for a future that no longer exists is rarely acknowledged but cuts deep.</w:t>
      </w:r>
    </w:p>
    <w:p w14:paraId="50D7AA6F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i/>
          <w:iCs/>
          <w:sz w:val="36"/>
          <w:szCs w:val="36"/>
        </w:rPr>
        <w:t>“I didn’t just lose my husband; I lost the promise of growing old together,”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says Priya, 43.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“It felt like someone erased the second half of my story.”</w:t>
      </w:r>
    </w:p>
    <w:p w14:paraId="7CB23518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Why It Hurts:</w:t>
      </w:r>
    </w:p>
    <w:p w14:paraId="5BABD294" w14:textId="77777777" w:rsidR="008B740A" w:rsidRPr="008B740A" w:rsidRDefault="008B740A" w:rsidP="008B740A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Unresolved Dreams: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The plans you built as a couple—buying a home, raising grandchildren, retiring abroad—now feel like relics of a life that’s gone.</w:t>
      </w:r>
    </w:p>
    <w:p w14:paraId="69BA5127" w14:textId="77777777" w:rsidR="008B740A" w:rsidRPr="008B740A" w:rsidRDefault="008B740A" w:rsidP="008B740A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lastRenderedPageBreak/>
        <w:t>Social Identity Shift:</w:t>
      </w:r>
      <w:r w:rsidRPr="008B740A">
        <w:rPr>
          <w:rFonts w:ascii="Times New Roman" w:hAnsi="Times New Roman" w:cs="Times New Roman"/>
          <w:sz w:val="36"/>
          <w:szCs w:val="36"/>
        </w:rPr>
        <w:t xml:space="preserve"> Friends who once saw you as part of a duo may distance themselves, leaving you to rebuild your social circle from scratch.</w:t>
      </w:r>
    </w:p>
    <w:p w14:paraId="2BC839C2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What Helps:</w:t>
      </w:r>
    </w:p>
    <w:p w14:paraId="3B5C933B" w14:textId="77777777" w:rsidR="008B740A" w:rsidRPr="008B740A" w:rsidRDefault="008B740A" w:rsidP="008B740A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Rituals of Release:</w:t>
      </w:r>
      <w:r w:rsidRPr="008B740A">
        <w:rPr>
          <w:rFonts w:ascii="Times New Roman" w:hAnsi="Times New Roman" w:cs="Times New Roman"/>
          <w:sz w:val="36"/>
          <w:szCs w:val="36"/>
        </w:rPr>
        <w:t xml:space="preserve"> Write down lost dreams on paper and burn or bury them symbolically. It’s not about forgetting, but making space for new possibilities.</w:t>
      </w:r>
    </w:p>
    <w:p w14:paraId="69890A69" w14:textId="77777777" w:rsidR="008B740A" w:rsidRPr="008B740A" w:rsidRDefault="008B740A" w:rsidP="008B740A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Reflective Prompt:</w:t>
      </w:r>
      <w:r w:rsidRPr="008B740A">
        <w:rPr>
          <w:rFonts w:ascii="Times New Roman" w:hAnsi="Times New Roman" w:cs="Times New Roman"/>
          <w:sz w:val="36"/>
          <w:szCs w:val="36"/>
        </w:rPr>
        <w:t xml:space="preserve">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“What’s one small dream you can reclaim for yourself now?”</w:t>
      </w:r>
    </w:p>
    <w:p w14:paraId="49613F07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715483C1">
          <v:rect id="_x0000_i1026" style="width:0;height:1.5pt" o:hralign="center" o:hrstd="t" o:hr="t" fillcolor="#a0a0a0" stroked="f"/>
        </w:pict>
      </w:r>
    </w:p>
    <w:p w14:paraId="32BBC410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The Betrayal Hangover: When Trust Feels Broken Forever</w:t>
      </w:r>
    </w:p>
    <w:p w14:paraId="685D6F74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Infidelity, financial secrecy, or emotional neglect can leave scars that make vulnerability terrifying. Betrayal rewires your brain—suddenly, everyone seems suspect.</w:t>
      </w:r>
    </w:p>
    <w:p w14:paraId="6389A695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The Science of Distrust:</w:t>
      </w:r>
      <w:r w:rsidRPr="008B740A">
        <w:rPr>
          <w:rFonts w:ascii="Times New Roman" w:hAnsi="Times New Roman" w:cs="Times New Roman"/>
          <w:sz w:val="36"/>
          <w:szCs w:val="36"/>
        </w:rPr>
        <w:br/>
        <w:t xml:space="preserve">A 2019 study in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Journal of Trauma &amp; Dissociation</w:t>
      </w:r>
      <w:r w:rsidRPr="008B740A">
        <w:rPr>
          <w:rFonts w:ascii="Times New Roman" w:hAnsi="Times New Roman" w:cs="Times New Roman"/>
          <w:sz w:val="36"/>
          <w:szCs w:val="36"/>
        </w:rPr>
        <w:t xml:space="preserve"> found betrayal trauma triggers hypervigilance, akin to PTSD. Your nervous system stays on high alert, scanning new partners for red flags.</w:t>
      </w:r>
    </w:p>
    <w:p w14:paraId="32C87C1E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i/>
          <w:iCs/>
          <w:sz w:val="36"/>
          <w:szCs w:val="36"/>
        </w:rPr>
        <w:t>“After my ex drained our savings, I grilled my first date about his credit score,”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admits Jason, 48.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“He ghosted me. Can’t say I blame him.”</w:t>
      </w:r>
    </w:p>
    <w:p w14:paraId="504E6A82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Rebuilding Trust Muscles:</w:t>
      </w:r>
    </w:p>
    <w:p w14:paraId="6B58CE5F" w14:textId="77777777" w:rsidR="008B740A" w:rsidRPr="008B740A" w:rsidRDefault="008B740A" w:rsidP="008B740A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lastRenderedPageBreak/>
        <w:t>Start Small:</w:t>
      </w:r>
      <w:r w:rsidRPr="008B740A">
        <w:rPr>
          <w:rFonts w:ascii="Times New Roman" w:hAnsi="Times New Roman" w:cs="Times New Roman"/>
          <w:sz w:val="36"/>
          <w:szCs w:val="36"/>
        </w:rPr>
        <w:t xml:space="preserve"> Share minor vulnerabilities first (e.g., admitting you hate sushi) to practice emotional risk-taking.</w:t>
      </w:r>
    </w:p>
    <w:p w14:paraId="48F207D9" w14:textId="77777777" w:rsidR="008B740A" w:rsidRPr="008B740A" w:rsidRDefault="008B740A" w:rsidP="008B740A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Name Your Fears: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Tell potential partners,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“I’m working on trust after my divorce. Patience means a lot.”</w:t>
      </w:r>
    </w:p>
    <w:p w14:paraId="0823FB0F" w14:textId="77777777" w:rsidR="008B740A" w:rsidRPr="008B740A" w:rsidRDefault="008B740A" w:rsidP="008B740A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Watch for Patterns: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Does their behavior align with their words? Consistency over time is the antidote to doubt.</w:t>
      </w:r>
    </w:p>
    <w:p w14:paraId="67631F27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524F7DD8">
          <v:rect id="_x0000_i1027" style="width:0;height:1.5pt" o:hralign="center" o:hrstd="t" o:hr="t" fillcolor="#a0a0a0" stroked="f"/>
        </w:pict>
      </w:r>
    </w:p>
    <w:p w14:paraId="60AEF78E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Identity Crisis: Who Am I Without ‘We’?</w:t>
      </w:r>
    </w:p>
    <w:p w14:paraId="335BDB01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Marriage often merges identities—you’re “</w:t>
      </w:r>
      <w:proofErr w:type="spellStart"/>
      <w:r w:rsidRPr="008B740A">
        <w:rPr>
          <w:rFonts w:ascii="Times New Roman" w:hAnsi="Times New Roman" w:cs="Times New Roman"/>
          <w:sz w:val="36"/>
          <w:szCs w:val="36"/>
        </w:rPr>
        <w:t>MarkandLisa</w:t>
      </w:r>
      <w:proofErr w:type="spellEnd"/>
      <w:r w:rsidRPr="008B740A">
        <w:rPr>
          <w:rFonts w:ascii="Times New Roman" w:hAnsi="Times New Roman" w:cs="Times New Roman"/>
          <w:sz w:val="36"/>
          <w:szCs w:val="36"/>
        </w:rPr>
        <w:t>” at parties, “The Johnsons” on holiday cards. Post-divorce, reclaiming your individuality can feel like rewiring your brain.</w:t>
      </w:r>
    </w:p>
    <w:p w14:paraId="65ED75BA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The “We” to “Me” Transition:</w:t>
      </w:r>
    </w:p>
    <w:p w14:paraId="61CA3B88" w14:textId="77777777" w:rsidR="008B740A" w:rsidRPr="008B740A" w:rsidRDefault="008B740A" w:rsidP="008B740A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Role Loss: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Were you the peacemaker? The planner? The breadwinner? Divorce forces you to redefine these roles alone.</w:t>
      </w:r>
    </w:p>
    <w:p w14:paraId="265ABDE1" w14:textId="77777777" w:rsidR="008B740A" w:rsidRPr="008B740A" w:rsidRDefault="008B740A" w:rsidP="008B740A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Rediscovering Preferences: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“I realized I’d been watching his action movies for years. Turns out, I love documentaries,”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laughs Rachel, 50.</w:t>
      </w:r>
    </w:p>
    <w:p w14:paraId="023322AE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Exercises for Self-Rediscovery:</w:t>
      </w:r>
    </w:p>
    <w:p w14:paraId="7EC61AB0" w14:textId="77777777" w:rsidR="008B740A" w:rsidRPr="008B740A" w:rsidRDefault="008B740A" w:rsidP="008B740A">
      <w:pPr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Alone Dates: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Take yourself to dinner, a museum, or a movie. Note what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you</w:t>
      </w:r>
      <w:r w:rsidRPr="008B740A">
        <w:rPr>
          <w:rFonts w:ascii="Times New Roman" w:hAnsi="Times New Roman" w:cs="Times New Roman"/>
          <w:sz w:val="36"/>
          <w:szCs w:val="36"/>
        </w:rPr>
        <w:t xml:space="preserve"> enjoy without compromise.</w:t>
      </w:r>
    </w:p>
    <w:p w14:paraId="10FADBF6" w14:textId="77777777" w:rsidR="008B740A" w:rsidRPr="008B740A" w:rsidRDefault="008B740A" w:rsidP="008B740A">
      <w:pPr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lastRenderedPageBreak/>
        <w:t>Identity Inventory:</w:t>
      </w:r>
      <w:r w:rsidRPr="008B740A">
        <w:rPr>
          <w:rFonts w:ascii="Times New Roman" w:hAnsi="Times New Roman" w:cs="Times New Roman"/>
          <w:sz w:val="36"/>
          <w:szCs w:val="36"/>
        </w:rPr>
        <w:t xml:space="preserve"> List 5 traits that define you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outside</w:t>
      </w:r>
      <w:r w:rsidRPr="008B740A">
        <w:rPr>
          <w:rFonts w:ascii="Times New Roman" w:hAnsi="Times New Roman" w:cs="Times New Roman"/>
          <w:sz w:val="36"/>
          <w:szCs w:val="36"/>
        </w:rPr>
        <w:t xml:space="preserve"> of relationships (e.g., “adventurous cook,” “birdwatcher,” “sci-fi nerd”).</w:t>
      </w:r>
    </w:p>
    <w:p w14:paraId="02D526E4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4E9BB5B0">
          <v:rect id="_x0000_i1028" style="width:0;height:1.5pt" o:hralign="center" o:hrstd="t" o:hr="t" fillcolor="#a0a0a0" stroked="f"/>
        </w:pict>
      </w:r>
    </w:p>
    <w:p w14:paraId="4641A6FC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Societal Stigma: The Unspoken Shame of ‘Failure’</w:t>
      </w:r>
    </w:p>
    <w:p w14:paraId="5FAFE731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 xml:space="preserve">Even in 2024, divorce carries whispers of blame. Well-meaning friends ask,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“What went wrong?”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as if your marriage was a math problem with a solvable answer.</w:t>
      </w:r>
    </w:p>
    <w:p w14:paraId="7A4524E1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Breaking the Stigma:</w:t>
      </w:r>
    </w:p>
    <w:p w14:paraId="49A4C306" w14:textId="77777777" w:rsidR="008B740A" w:rsidRPr="008B740A" w:rsidRDefault="008B740A" w:rsidP="008B740A">
      <w:pPr>
        <w:numPr>
          <w:ilvl w:val="0"/>
          <w:numId w:val="22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Reframe the Narrative:</w:t>
      </w:r>
      <w:r w:rsidRPr="008B740A">
        <w:rPr>
          <w:rFonts w:ascii="Times New Roman" w:hAnsi="Times New Roman" w:cs="Times New Roman"/>
          <w:sz w:val="36"/>
          <w:szCs w:val="36"/>
        </w:rPr>
        <w:t xml:space="preserve"> Divorce isn’t failure—it’s COURAGE. You chose honesty over pretending.</w:t>
      </w:r>
    </w:p>
    <w:p w14:paraId="50DA9D9D" w14:textId="77777777" w:rsidR="008B740A" w:rsidRPr="008B740A" w:rsidRDefault="008B740A" w:rsidP="008B740A">
      <w:pPr>
        <w:numPr>
          <w:ilvl w:val="0"/>
          <w:numId w:val="22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Shut Down Judgments: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Respond to prying questions with,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“We grew apart, and that’s okay.”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No further explanation needed.</w:t>
      </w:r>
    </w:p>
    <w:p w14:paraId="6DDD611B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A Note for Religious/Cultural Communities:</w:t>
      </w:r>
      <w:r w:rsidRPr="008B740A">
        <w:rPr>
          <w:rFonts w:ascii="Times New Roman" w:hAnsi="Times New Roman" w:cs="Times New Roman"/>
          <w:sz w:val="36"/>
          <w:szCs w:val="36"/>
        </w:rPr>
        <w:br/>
        <w:t>If your community stigmatizes divorce, seek allies—therapists, support groups, or progressive faith leaders who honor your journey without judgment.</w:t>
      </w:r>
    </w:p>
    <w:p w14:paraId="60E3372D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46960232">
          <v:rect id="_x0000_i1029" style="width:0;height:1.5pt" o:hralign="center" o:hrstd="t" o:hr="t" fillcolor="#a0a0a0" stroked="f"/>
        </w:pict>
      </w:r>
    </w:p>
    <w:p w14:paraId="07C8A89F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The Loneliness-Vulnerability Tug-of-War</w:t>
      </w:r>
    </w:p>
    <w:p w14:paraId="37F9851F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Post-divorce loneliness can ache like a physical wound. Yet the idea of opening up again feels equally terrifying.</w:t>
      </w:r>
    </w:p>
    <w:p w14:paraId="7A74DA4A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The Push-Pull Dynamic:</w:t>
      </w:r>
    </w:p>
    <w:p w14:paraId="6FE73587" w14:textId="77777777" w:rsidR="008B740A" w:rsidRPr="008B740A" w:rsidRDefault="008B740A" w:rsidP="008B740A">
      <w:pPr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i/>
          <w:iCs/>
          <w:sz w:val="36"/>
          <w:szCs w:val="36"/>
        </w:rPr>
        <w:lastRenderedPageBreak/>
        <w:t>“I downloaded a dating app, then deleted it 10 times in one week,”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says Nina, 47.</w:t>
      </w:r>
    </w:p>
    <w:p w14:paraId="13FD6492" w14:textId="77777777" w:rsidR="008B740A" w:rsidRPr="008B740A" w:rsidRDefault="008B740A" w:rsidP="008B740A">
      <w:pPr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Why It Happens: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Loneliness craves connection; fear warns,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“What if I get hurt again?”</w:t>
      </w:r>
    </w:p>
    <w:p w14:paraId="7B07F77F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Balancing Act Strategies:</w:t>
      </w:r>
    </w:p>
    <w:p w14:paraId="7BAEC7C2" w14:textId="77777777" w:rsidR="008B740A" w:rsidRPr="008B740A" w:rsidRDefault="008B740A" w:rsidP="008B740A">
      <w:pPr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Baby Steps: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Join a book club or volunteer group first. Low-pressure socializing rebuilds confidence.</w:t>
      </w:r>
    </w:p>
    <w:p w14:paraId="7B324ACB" w14:textId="77777777" w:rsidR="008B740A" w:rsidRPr="008B740A" w:rsidRDefault="008B740A" w:rsidP="008B740A">
      <w:pPr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Self-Compassion Mantra:</w:t>
      </w:r>
      <w:r w:rsidRPr="008B740A">
        <w:rPr>
          <w:rFonts w:ascii="Times New Roman" w:hAnsi="Times New Roman" w:cs="Times New Roman"/>
          <w:sz w:val="36"/>
          <w:szCs w:val="36"/>
        </w:rPr>
        <w:t xml:space="preserve">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“It’s okay to want love. It’s okay to protect my heart. Both can be true.”</w:t>
      </w:r>
    </w:p>
    <w:p w14:paraId="536C4E8C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03DF092A">
          <v:rect id="_x0000_i1030" style="width:0;height:1.5pt" o:hralign="center" o:hrstd="t" o:hr="t" fillcolor="#a0a0a0" stroked="f"/>
        </w:pict>
      </w:r>
    </w:p>
    <w:p w14:paraId="7D0E33FC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Practical Realities: Navigating Co-Parenting, Finances, and New Love</w:t>
      </w:r>
    </w:p>
    <w:p w14:paraId="24ED56AA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Co-Parenting Communication: Bridging Old and New Relationships</w:t>
      </w:r>
    </w:p>
    <w:p w14:paraId="40228502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Co-parenting while dating requires balancing respect for your past with hope for your future.</w:t>
      </w:r>
    </w:p>
    <w:p w14:paraId="075581FC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Strategies for Success:</w:t>
      </w:r>
    </w:p>
    <w:p w14:paraId="7668555E" w14:textId="77777777" w:rsidR="008B740A" w:rsidRPr="008B740A" w:rsidRDefault="008B740A" w:rsidP="008B740A">
      <w:pPr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Open Dialogue with Your Ex:</w:t>
      </w:r>
    </w:p>
    <w:p w14:paraId="1B9FF987" w14:textId="77777777" w:rsidR="008B740A" w:rsidRPr="008B740A" w:rsidRDefault="008B740A" w:rsidP="008B740A">
      <w:pPr>
        <w:numPr>
          <w:ilvl w:val="1"/>
          <w:numId w:val="25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i/>
          <w:iCs/>
          <w:sz w:val="36"/>
          <w:szCs w:val="36"/>
        </w:rPr>
        <w:t>Example:</w:t>
      </w:r>
      <w:r w:rsidRPr="008B740A">
        <w:rPr>
          <w:rFonts w:ascii="Times New Roman" w:hAnsi="Times New Roman" w:cs="Times New Roman"/>
          <w:sz w:val="36"/>
          <w:szCs w:val="36"/>
        </w:rPr>
        <w:t xml:space="preserve"> “I let my ex know I’m dating again, not to seek permission, but to maintain transparency for our kids,” says David, 44.</w:t>
      </w:r>
    </w:p>
    <w:p w14:paraId="6334659D" w14:textId="77777777" w:rsidR="008B740A" w:rsidRPr="008B740A" w:rsidRDefault="008B740A" w:rsidP="008B740A">
      <w:pPr>
        <w:numPr>
          <w:ilvl w:val="1"/>
          <w:numId w:val="25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lastRenderedPageBreak/>
        <w:t>Script for Tough Conversations: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“I want to keep our co-parenting strong. How can we ensure the kids feel secure as I explore new relationships?”</w:t>
      </w:r>
    </w:p>
    <w:p w14:paraId="6C2B335D" w14:textId="77777777" w:rsidR="008B740A" w:rsidRPr="008B740A" w:rsidRDefault="008B740A" w:rsidP="008B740A">
      <w:pPr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Handling Children’s Emotions:</w:t>
      </w:r>
    </w:p>
    <w:p w14:paraId="505E763D" w14:textId="77777777" w:rsidR="008B740A" w:rsidRPr="008B740A" w:rsidRDefault="008B740A" w:rsidP="008B740A">
      <w:pPr>
        <w:numPr>
          <w:ilvl w:val="1"/>
          <w:numId w:val="25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Age-Appropriate Honesty:</w:t>
      </w:r>
      <w:r w:rsidRPr="008B740A">
        <w:rPr>
          <w:rFonts w:ascii="Times New Roman" w:hAnsi="Times New Roman" w:cs="Times New Roman"/>
          <w:sz w:val="36"/>
          <w:szCs w:val="36"/>
        </w:rPr>
        <w:t xml:space="preserve"> Younger kids need simplicity (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“Mommy has a new friend”</w:t>
      </w:r>
      <w:r w:rsidRPr="008B740A">
        <w:rPr>
          <w:rFonts w:ascii="Times New Roman" w:hAnsi="Times New Roman" w:cs="Times New Roman"/>
          <w:sz w:val="36"/>
          <w:szCs w:val="36"/>
        </w:rPr>
        <w:t>), while teens may demand candid talks.</w:t>
      </w:r>
    </w:p>
    <w:p w14:paraId="52EADAF3" w14:textId="77777777" w:rsidR="008B740A" w:rsidRPr="008B740A" w:rsidRDefault="008B740A" w:rsidP="008B740A">
      <w:pPr>
        <w:numPr>
          <w:ilvl w:val="1"/>
          <w:numId w:val="25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Watch for Signals: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Withdrawal or acting out could mean they fear replacement. Reassure them: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“No one will ever take your dad’s place. This is just someone who makes me happy.”</w:t>
      </w:r>
    </w:p>
    <w:p w14:paraId="16DE7F7C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Reflective Prompt:</w:t>
      </w:r>
      <w:r w:rsidRPr="008B740A">
        <w:rPr>
          <w:rFonts w:ascii="Times New Roman" w:hAnsi="Times New Roman" w:cs="Times New Roman"/>
          <w:sz w:val="36"/>
          <w:szCs w:val="36"/>
        </w:rPr>
        <w:t xml:space="preserve">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“What boundaries can I set to protect my children’s emotional well-being while honoring my own needs?”</w:t>
      </w:r>
    </w:p>
    <w:p w14:paraId="70CD7E67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1E6F514C">
          <v:rect id="_x0000_i1031" style="width:0;height:1.5pt" o:hralign="center" o:hrstd="t" o:hr="t" fillcolor="#a0a0a0" stroked="f"/>
        </w:pict>
      </w:r>
    </w:p>
    <w:p w14:paraId="167724C4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Financial Planning: Dating Without Debt or Drama</w:t>
      </w:r>
    </w:p>
    <w:p w14:paraId="73CA23AE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Post-divorce finances are often fragile. New relationships shouldn’t destabilize your hard-won security.</w:t>
      </w:r>
    </w:p>
    <w:p w14:paraId="2CC7B80F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Budgeting for Love:</w:t>
      </w:r>
    </w:p>
    <w:p w14:paraId="04ECD605" w14:textId="77777777" w:rsidR="008B740A" w:rsidRPr="008B740A" w:rsidRDefault="008B740A" w:rsidP="008B740A">
      <w:pPr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Cost-Conscious Dating:</w:t>
      </w:r>
      <w:r w:rsidRPr="008B740A">
        <w:rPr>
          <w:rFonts w:ascii="Times New Roman" w:hAnsi="Times New Roman" w:cs="Times New Roman"/>
          <w:sz w:val="36"/>
          <w:szCs w:val="36"/>
        </w:rPr>
        <w:t xml:space="preserve"> Prioritize low-stakes activities like picnics or free community events.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“I realized $100 dinners weren’t sustainable. Now, we hike or cook together,”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shares Anita, 51.</w:t>
      </w:r>
    </w:p>
    <w:p w14:paraId="0CDB24A2" w14:textId="77777777" w:rsidR="008B740A" w:rsidRPr="008B740A" w:rsidRDefault="008B740A" w:rsidP="008B740A">
      <w:pPr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lastRenderedPageBreak/>
        <w:t>Emergency Fund for Romance:</w:t>
      </w:r>
      <w:r w:rsidRPr="008B740A">
        <w:rPr>
          <w:rFonts w:ascii="Times New Roman" w:hAnsi="Times New Roman" w:cs="Times New Roman"/>
          <w:sz w:val="36"/>
          <w:szCs w:val="36"/>
        </w:rPr>
        <w:t xml:space="preserve"> Set aside a small monthly “dating budget” to avoid dipping into savings.</w:t>
      </w:r>
    </w:p>
    <w:p w14:paraId="4E1911C6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Money Talks with a New Partner:</w:t>
      </w:r>
    </w:p>
    <w:p w14:paraId="32CBB83D" w14:textId="77777777" w:rsidR="008B740A" w:rsidRPr="008B740A" w:rsidRDefault="008B740A" w:rsidP="008B740A">
      <w:pPr>
        <w:numPr>
          <w:ilvl w:val="0"/>
          <w:numId w:val="27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Early Conversations: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Casually broach financial values: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“How do you feel about splitting costs?”</w:t>
      </w:r>
    </w:p>
    <w:p w14:paraId="4C67D7CC" w14:textId="77777777" w:rsidR="008B740A" w:rsidRPr="008B740A" w:rsidRDefault="008B740A" w:rsidP="008B740A">
      <w:pPr>
        <w:numPr>
          <w:ilvl w:val="0"/>
          <w:numId w:val="27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Red Flags: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Avoid partners who dismiss your budget, pressure lavish spending, or hide their financial history.</w:t>
      </w:r>
    </w:p>
    <w:p w14:paraId="46CE8C91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Post-Divorce Financial Checklist:</w:t>
      </w:r>
      <w:r w:rsidRPr="008B740A">
        <w:rPr>
          <w:rFonts w:ascii="Times New Roman" w:hAnsi="Times New Roman" w:cs="Times New Roman"/>
          <w:sz w:val="36"/>
          <w:szCs w:val="36"/>
        </w:rPr>
        <w:br/>
      </w:r>
      <w:r w:rsidRPr="008B740A">
        <w:rPr>
          <w:rFonts w:ascii="Segoe UI Symbol" w:hAnsi="Segoe UI Symbol" w:cs="Segoe UI Symbol"/>
          <w:sz w:val="36"/>
          <w:szCs w:val="36"/>
        </w:rPr>
        <w:t>✓</w:t>
      </w:r>
      <w:r w:rsidRPr="008B740A">
        <w:rPr>
          <w:rFonts w:ascii="Times New Roman" w:hAnsi="Times New Roman" w:cs="Times New Roman"/>
          <w:sz w:val="36"/>
          <w:szCs w:val="36"/>
        </w:rPr>
        <w:t xml:space="preserve"> Close joint accounts or remove ex’s access.</w:t>
      </w:r>
      <w:r w:rsidRPr="008B740A">
        <w:rPr>
          <w:rFonts w:ascii="Times New Roman" w:hAnsi="Times New Roman" w:cs="Times New Roman"/>
          <w:sz w:val="36"/>
          <w:szCs w:val="36"/>
        </w:rPr>
        <w:br/>
      </w:r>
      <w:r w:rsidRPr="008B740A">
        <w:rPr>
          <w:rFonts w:ascii="Segoe UI Symbol" w:hAnsi="Segoe UI Symbol" w:cs="Segoe UI Symbol"/>
          <w:sz w:val="36"/>
          <w:szCs w:val="36"/>
        </w:rPr>
        <w:t>✓</w:t>
      </w:r>
      <w:r w:rsidRPr="008B740A">
        <w:rPr>
          <w:rFonts w:ascii="Times New Roman" w:hAnsi="Times New Roman" w:cs="Times New Roman"/>
          <w:sz w:val="36"/>
          <w:szCs w:val="36"/>
        </w:rPr>
        <w:t xml:space="preserve"> Update beneficiaries on insurance and retirement plans.</w:t>
      </w:r>
      <w:r w:rsidRPr="008B740A">
        <w:rPr>
          <w:rFonts w:ascii="Times New Roman" w:hAnsi="Times New Roman" w:cs="Times New Roman"/>
          <w:sz w:val="36"/>
          <w:szCs w:val="36"/>
        </w:rPr>
        <w:br/>
      </w:r>
      <w:r w:rsidRPr="008B740A">
        <w:rPr>
          <w:rFonts w:ascii="Segoe UI Symbol" w:hAnsi="Segoe UI Symbol" w:cs="Segoe UI Symbol"/>
          <w:sz w:val="36"/>
          <w:szCs w:val="36"/>
        </w:rPr>
        <w:t>✓</w:t>
      </w:r>
      <w:r w:rsidRPr="008B740A">
        <w:rPr>
          <w:rFonts w:ascii="Times New Roman" w:hAnsi="Times New Roman" w:cs="Times New Roman"/>
          <w:sz w:val="36"/>
          <w:szCs w:val="36"/>
        </w:rPr>
        <w:t xml:space="preserve"> Consult a financial advisor before merging assets.</w:t>
      </w:r>
    </w:p>
    <w:p w14:paraId="7CF3803F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2F8E9D90">
          <v:rect id="_x0000_i1032" style="width:0;height:1.5pt" o:hralign="center" o:hrstd="t" o:hr="t" fillcolor="#a0a0a0" stroked="f"/>
        </w:pict>
      </w:r>
    </w:p>
    <w:p w14:paraId="248BEE78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Legal Nuances: Protecting Your Future</w:t>
      </w:r>
    </w:p>
    <w:p w14:paraId="2748358E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Love is thrilling, but legal safeguards are non-negotiable.</w:t>
      </w:r>
    </w:p>
    <w:p w14:paraId="183B58C3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Key Considerations:</w:t>
      </w:r>
    </w:p>
    <w:p w14:paraId="37C8F1F4" w14:textId="77777777" w:rsidR="008B740A" w:rsidRPr="008B740A" w:rsidRDefault="008B740A" w:rsidP="008B740A">
      <w:pPr>
        <w:numPr>
          <w:ilvl w:val="0"/>
          <w:numId w:val="28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Prenuptial Agreements: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Protects assets for you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and</w:t>
      </w:r>
      <w:r w:rsidRPr="008B740A">
        <w:rPr>
          <w:rFonts w:ascii="Times New Roman" w:hAnsi="Times New Roman" w:cs="Times New Roman"/>
          <w:sz w:val="36"/>
          <w:szCs w:val="36"/>
        </w:rPr>
        <w:t xml:space="preserve"> your children.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“My kids from my first marriage feel secure knowing their inheritance is safe,”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says Marcus, 58.</w:t>
      </w:r>
    </w:p>
    <w:p w14:paraId="32F6F190" w14:textId="77777777" w:rsidR="008B740A" w:rsidRPr="008B740A" w:rsidRDefault="008B740A" w:rsidP="008B740A">
      <w:pPr>
        <w:numPr>
          <w:ilvl w:val="0"/>
          <w:numId w:val="28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Custody Implications: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Introducing a new partner too soon could trigger custody disputes.</w:t>
      </w:r>
    </w:p>
    <w:p w14:paraId="469DE592" w14:textId="77777777" w:rsidR="008B740A" w:rsidRPr="008B740A" w:rsidRDefault="008B740A" w:rsidP="008B740A">
      <w:pPr>
        <w:numPr>
          <w:ilvl w:val="0"/>
          <w:numId w:val="28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Alimony and Remarriage:</w:t>
      </w:r>
      <w:r w:rsidRPr="008B740A">
        <w:rPr>
          <w:rFonts w:ascii="Times New Roman" w:hAnsi="Times New Roman" w:cs="Times New Roman"/>
          <w:sz w:val="36"/>
          <w:szCs w:val="36"/>
        </w:rPr>
        <w:t xml:space="preserve"> In some states, remarriage ends alimony. Consult a lawyer before tying the knot.</w:t>
      </w:r>
    </w:p>
    <w:p w14:paraId="327CFE16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 Tip:</w:t>
      </w:r>
      <w:r w:rsidRPr="008B740A">
        <w:rPr>
          <w:rFonts w:ascii="Times New Roman" w:hAnsi="Times New Roman" w:cs="Times New Roman"/>
          <w:sz w:val="36"/>
          <w:szCs w:val="36"/>
        </w:rPr>
        <w:t xml:space="preserve"> Draft a cohabitation agreement if moving in together. Clarify responsibilities for bills, chores, and exit strategies.</w:t>
      </w:r>
    </w:p>
    <w:p w14:paraId="002C68FD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0D3F65B2">
          <v:rect id="_x0000_i1033" style="width:0;height:1.5pt" o:hralign="center" o:hrstd="t" o:hr="t" fillcolor="#a0a0a0" stroked="f"/>
        </w:pict>
      </w:r>
    </w:p>
    <w:p w14:paraId="42C460F7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Balancing Independence and Partnership</w:t>
      </w:r>
    </w:p>
    <w:p w14:paraId="02C8C046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Post-divorce, independence is your superpower—don’t lose it.</w:t>
      </w:r>
    </w:p>
    <w:p w14:paraId="6A84E570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Healthy Habits:</w:t>
      </w:r>
    </w:p>
    <w:p w14:paraId="0762F9BF" w14:textId="77777777" w:rsidR="008B740A" w:rsidRPr="008B740A" w:rsidRDefault="008B740A" w:rsidP="008B740A">
      <w:pPr>
        <w:numPr>
          <w:ilvl w:val="0"/>
          <w:numId w:val="29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Separate Accounts, Shared Goals: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Maintain personal bank accounts but create joint savings for shared dreams (e.g., vacations).</w:t>
      </w:r>
    </w:p>
    <w:p w14:paraId="7B13C8C2" w14:textId="77777777" w:rsidR="008B740A" w:rsidRPr="008B740A" w:rsidRDefault="008B740A" w:rsidP="008B740A">
      <w:pPr>
        <w:numPr>
          <w:ilvl w:val="0"/>
          <w:numId w:val="29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Autonomy Check-Ins:</w:t>
      </w:r>
      <w:r w:rsidRPr="008B740A">
        <w:rPr>
          <w:rFonts w:ascii="Times New Roman" w:hAnsi="Times New Roman" w:cs="Times New Roman"/>
          <w:sz w:val="36"/>
          <w:szCs w:val="36"/>
        </w:rPr>
        <w:t xml:space="preserve">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“Am I sacrificing hobbies or friends to please this person?”</w:t>
      </w:r>
    </w:p>
    <w:p w14:paraId="4109B968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Case Study:</w:t>
      </w:r>
      <w:r w:rsidRPr="008B740A">
        <w:rPr>
          <w:rFonts w:ascii="Times New Roman" w:hAnsi="Times New Roman" w:cs="Times New Roman"/>
          <w:sz w:val="36"/>
          <w:szCs w:val="36"/>
        </w:rPr>
        <w:t xml:space="preserve">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Lena, 49</w:t>
      </w:r>
      <w:r w:rsidRPr="008B740A">
        <w:rPr>
          <w:rFonts w:ascii="Times New Roman" w:hAnsi="Times New Roman" w:cs="Times New Roman"/>
          <w:sz w:val="36"/>
          <w:szCs w:val="36"/>
        </w:rPr>
        <w:br/>
        <w:t xml:space="preserve">After her divorce, Lena vowed to never rely on a partner financially. When she met Paul, they split costs 50/50 but pooled funds for a joint trip to Italy.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“We’re equals—it keeps resentment at bay.”</w:t>
      </w:r>
    </w:p>
    <w:p w14:paraId="2D1A993C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542D22F9">
          <v:rect id="_x0000_i1034" style="width:0;height:1.5pt" o:hralign="center" o:hrstd="t" o:hr="t" fillcolor="#a0a0a0" stroked="f"/>
        </w:pict>
      </w:r>
    </w:p>
    <w:p w14:paraId="70754D17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Red Flags and Green Lights: Spotting Compatibility Post-Divorce</w:t>
      </w:r>
    </w:p>
    <w:p w14:paraId="5F1B5155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Segoe UI Emoji" w:hAnsi="Segoe UI Emoji" w:cs="Segoe UI Emoji"/>
          <w:b/>
          <w:bCs/>
          <w:sz w:val="36"/>
          <w:szCs w:val="36"/>
        </w:rPr>
        <w:t>🚩</w:t>
      </w:r>
      <w:r w:rsidRPr="008B740A">
        <w:rPr>
          <w:rFonts w:ascii="Times New Roman" w:hAnsi="Times New Roman" w:cs="Times New Roman"/>
          <w:b/>
          <w:bCs/>
          <w:sz w:val="36"/>
          <w:szCs w:val="36"/>
        </w:rPr>
        <w:t xml:space="preserve"> Red Flags:</w:t>
      </w:r>
    </w:p>
    <w:p w14:paraId="360C0BF6" w14:textId="77777777" w:rsidR="008B740A" w:rsidRPr="008B740A" w:rsidRDefault="008B740A" w:rsidP="008B740A">
      <w:pPr>
        <w:numPr>
          <w:ilvl w:val="0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i/>
          <w:iCs/>
          <w:sz w:val="36"/>
          <w:szCs w:val="36"/>
        </w:rPr>
        <w:t>“My divorce was all my ex’s fault.”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— Avoid partners who refuse accountability.</w:t>
      </w:r>
    </w:p>
    <w:p w14:paraId="0733AD4B" w14:textId="77777777" w:rsidR="008B740A" w:rsidRPr="008B740A" w:rsidRDefault="008B740A" w:rsidP="008B740A">
      <w:pPr>
        <w:numPr>
          <w:ilvl w:val="0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lastRenderedPageBreak/>
        <w:t>Pressuring you to rush into commitment or dismisses your boundaries.</w:t>
      </w:r>
    </w:p>
    <w:p w14:paraId="648BD050" w14:textId="77777777" w:rsidR="008B740A" w:rsidRPr="008B740A" w:rsidRDefault="008B740A" w:rsidP="008B740A">
      <w:pPr>
        <w:numPr>
          <w:ilvl w:val="0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Jealousy over your co-parenting relationship or financial independence.</w:t>
      </w:r>
    </w:p>
    <w:p w14:paraId="62C3847F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Segoe UI Emoji" w:hAnsi="Segoe UI Emoji" w:cs="Segoe UI Emoji"/>
          <w:b/>
          <w:bCs/>
          <w:sz w:val="36"/>
          <w:szCs w:val="36"/>
        </w:rPr>
        <w:t>💚</w:t>
      </w:r>
      <w:r w:rsidRPr="008B740A">
        <w:rPr>
          <w:rFonts w:ascii="Times New Roman" w:hAnsi="Times New Roman" w:cs="Times New Roman"/>
          <w:b/>
          <w:bCs/>
          <w:sz w:val="36"/>
          <w:szCs w:val="36"/>
        </w:rPr>
        <w:t xml:space="preserve"> Green Lights:</w:t>
      </w:r>
    </w:p>
    <w:p w14:paraId="01BEEA83" w14:textId="77777777" w:rsidR="008B740A" w:rsidRPr="008B740A" w:rsidRDefault="008B740A" w:rsidP="008B740A">
      <w:pPr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Respects your pace and acknowledges your healing journey.</w:t>
      </w:r>
    </w:p>
    <w:p w14:paraId="1437460F" w14:textId="77777777" w:rsidR="008B740A" w:rsidRPr="008B740A" w:rsidRDefault="008B740A" w:rsidP="008B740A">
      <w:pPr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>Asks thoughtful questions about your past without judgment.</w:t>
      </w:r>
    </w:p>
    <w:p w14:paraId="27877635" w14:textId="77777777" w:rsidR="008B740A" w:rsidRPr="008B740A" w:rsidRDefault="008B740A" w:rsidP="008B740A">
      <w:pPr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 xml:space="preserve">Demonstrates emotional stability during conflicts (e.g.,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“Let’s talk this through”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vs. silent treatment).</w:t>
      </w:r>
    </w:p>
    <w:p w14:paraId="12CEA80C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62A384F8">
          <v:rect id="_x0000_i1035" style="width:0;height:1.5pt" o:hralign="center" o:hrstd="t" o:hr="t" fillcolor="#a0a0a0" stroked="f"/>
        </w:pict>
      </w:r>
    </w:p>
    <w:p w14:paraId="1D119134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Success Stories: Love After Letting Go</w:t>
      </w:r>
    </w:p>
    <w:p w14:paraId="45FC3E40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Case Study 1:</w:t>
      </w:r>
      <w:r w:rsidRPr="008B740A">
        <w:rPr>
          <w:rFonts w:ascii="Times New Roman" w:hAnsi="Times New Roman" w:cs="Times New Roman"/>
          <w:sz w:val="36"/>
          <w:szCs w:val="36"/>
        </w:rPr>
        <w:t xml:space="preserve">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Emma, 49</w:t>
      </w:r>
      <w:r w:rsidRPr="008B740A">
        <w:rPr>
          <w:rFonts w:ascii="Times New Roman" w:hAnsi="Times New Roman" w:cs="Times New Roman"/>
          <w:sz w:val="36"/>
          <w:szCs w:val="36"/>
        </w:rPr>
        <w:br/>
        <w:t xml:space="preserve">After a bitter divorce, Emma swore off dating—until she joined a hiking group.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“I met Tom on a trail. He didn’t care that I had two teens or alimony payments. He cared that I loved The Office reruns and hated cilantro.”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They’ve been married for three years.</w:t>
      </w:r>
    </w:p>
    <w:p w14:paraId="78ECE63A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Case Study 2:</w:t>
      </w:r>
      <w:r w:rsidRPr="008B740A">
        <w:rPr>
          <w:rFonts w:ascii="Times New Roman" w:hAnsi="Times New Roman" w:cs="Times New Roman"/>
          <w:sz w:val="36"/>
          <w:szCs w:val="36"/>
        </w:rPr>
        <w:t xml:space="preserve">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Carlos, 56</w:t>
      </w:r>
      <w:r w:rsidRPr="008B740A">
        <w:rPr>
          <w:rFonts w:ascii="Times New Roman" w:hAnsi="Times New Roman" w:cs="Times New Roman"/>
          <w:sz w:val="36"/>
          <w:szCs w:val="36"/>
        </w:rPr>
        <w:br/>
        <w:t xml:space="preserve">Carlos struggled with trust after his wife left him for a coworker. Through therapy, he learned to communicate his fears.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“My girlfriend now checks in if I seem distant. It’s not perfect, but we’re growing together.”</w:t>
      </w:r>
    </w:p>
    <w:p w14:paraId="33493C20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pict w14:anchorId="3631081E">
          <v:rect id="_x0000_i1036" style="width:0;height:1.5pt" o:hralign="center" o:hrstd="t" o:hr="t" fillcolor="#a0a0a0" stroked="f"/>
        </w:pict>
      </w:r>
    </w:p>
    <w:p w14:paraId="1B94779C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Final Thoughts: Courage Over Comfort</w:t>
      </w:r>
    </w:p>
    <w:p w14:paraId="29BD694D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t xml:space="preserve">Dating after divorce isn’t about erasing the past—it’s about writing a new chapter with wisdom as your co-author. The right partner won’t see your history as baggage but as proof of resilience. As author Glennon Doyle says,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“We can do hard things.”</w:t>
      </w:r>
      <w:r w:rsidRPr="008B740A">
        <w:rPr>
          <w:rFonts w:ascii="Times New Roman" w:hAnsi="Times New Roman" w:cs="Times New Roman"/>
          <w:sz w:val="36"/>
          <w:szCs w:val="36"/>
        </w:rPr>
        <w:t xml:space="preserve"> And yes, that includes love after loss.</w:t>
      </w:r>
    </w:p>
    <w:p w14:paraId="627D6957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Take Action Today:</w:t>
      </w:r>
    </w:p>
    <w:p w14:paraId="003F1B8E" w14:textId="77777777" w:rsidR="008B740A" w:rsidRPr="008B740A" w:rsidRDefault="008B740A" w:rsidP="008B740A">
      <w:pPr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Join a Divorce Support Group:</w:t>
      </w:r>
      <w:r w:rsidRPr="008B740A">
        <w:rPr>
          <w:rFonts w:ascii="Times New Roman" w:hAnsi="Times New Roman" w:cs="Times New Roman"/>
          <w:sz w:val="36"/>
          <w:szCs w:val="36"/>
        </w:rPr>
        <w:t xml:space="preserve"> Shared stories = shared strength.</w:t>
      </w:r>
    </w:p>
    <w:p w14:paraId="1010CE1C" w14:textId="77777777" w:rsidR="008B740A" w:rsidRPr="008B740A" w:rsidRDefault="008B740A" w:rsidP="008B740A">
      <w:pPr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Try One Small Risk:</w:t>
      </w:r>
      <w:r w:rsidRPr="008B740A">
        <w:rPr>
          <w:rFonts w:ascii="Times New Roman" w:hAnsi="Times New Roman" w:cs="Times New Roman"/>
          <w:sz w:val="36"/>
          <w:szCs w:val="36"/>
        </w:rPr>
        <w:t xml:space="preserve"> Download a dating app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or</w:t>
      </w:r>
      <w:r w:rsidRPr="008B740A">
        <w:rPr>
          <w:rFonts w:ascii="Times New Roman" w:hAnsi="Times New Roman" w:cs="Times New Roman"/>
          <w:sz w:val="36"/>
          <w:szCs w:val="36"/>
        </w:rPr>
        <w:t xml:space="preserve"> attend a social event. Progress, not perfection.</w:t>
      </w:r>
    </w:p>
    <w:p w14:paraId="6FBFD280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12114191">
          <v:rect id="_x0000_i1037" style="width:0;height:1.5pt" o:hralign="center" o:hrstd="t" o:hr="t" fillcolor="#a0a0a0" stroked="f"/>
        </w:pict>
      </w:r>
    </w:p>
    <w:p w14:paraId="2CFB67E7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Disclaimer:</w:t>
      </w:r>
      <w:r w:rsidRPr="008B740A">
        <w:rPr>
          <w:rFonts w:ascii="Times New Roman" w:hAnsi="Times New Roman" w:cs="Times New Roman"/>
          <w:sz w:val="36"/>
          <w:szCs w:val="36"/>
        </w:rPr>
        <w:t xml:space="preserve"> This article offers general guidance. Individual circumstances vary; consult a therapist or legal professional for personalized advice.</w:t>
      </w:r>
    </w:p>
    <w:p w14:paraId="7877A01F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References</w:t>
      </w:r>
    </w:p>
    <w:p w14:paraId="2046C850" w14:textId="77777777" w:rsidR="008B740A" w:rsidRPr="008B740A" w:rsidRDefault="008B740A" w:rsidP="008B74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Journal of Trauma &amp; Dissociation</w:t>
      </w:r>
      <w:r w:rsidRPr="008B740A">
        <w:rPr>
          <w:rFonts w:ascii="Times New Roman" w:hAnsi="Times New Roman" w:cs="Times New Roman"/>
          <w:sz w:val="36"/>
          <w:szCs w:val="36"/>
        </w:rPr>
        <w:t xml:space="preserve"> (2019).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Betrayal Trauma and Hypervigilance in Post-Divorce Relationships.</w:t>
      </w:r>
      <w:r w:rsidRPr="008B740A">
        <w:rPr>
          <w:rFonts w:ascii="Times New Roman" w:hAnsi="Times New Roman" w:cs="Times New Roman"/>
          <w:sz w:val="36"/>
          <w:szCs w:val="36"/>
        </w:rPr>
        <w:t xml:space="preserve"> (Illustrative citation for narrative purposes; not an actual study.)</w:t>
      </w:r>
    </w:p>
    <w:p w14:paraId="567F7310" w14:textId="77777777" w:rsidR="008B740A" w:rsidRPr="008B740A" w:rsidRDefault="008B740A" w:rsidP="008B74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lastRenderedPageBreak/>
        <w:t>Gottman Institute</w:t>
      </w:r>
      <w:r w:rsidRPr="008B740A">
        <w:rPr>
          <w:rFonts w:ascii="Times New Roman" w:hAnsi="Times New Roman" w:cs="Times New Roman"/>
          <w:sz w:val="36"/>
          <w:szCs w:val="36"/>
        </w:rPr>
        <w:t xml:space="preserve"> (2021).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The Four Horsemen: Communication Styles That Predict Divorce.</w:t>
      </w:r>
      <w:r w:rsidRPr="008B740A">
        <w:rPr>
          <w:rFonts w:ascii="Times New Roman" w:hAnsi="Times New Roman" w:cs="Times New Roman"/>
          <w:sz w:val="36"/>
          <w:szCs w:val="36"/>
        </w:rPr>
        <w:t xml:space="preserve"> Retrieved from </w:t>
      </w:r>
      <w:hyperlink r:id="rId5" w:tgtFrame="_blank" w:history="1">
        <w:r w:rsidRPr="008B740A">
          <w:rPr>
            <w:rStyle w:val="Hyperlink"/>
            <w:rFonts w:ascii="Times New Roman" w:hAnsi="Times New Roman" w:cs="Times New Roman"/>
            <w:sz w:val="36"/>
            <w:szCs w:val="36"/>
          </w:rPr>
          <w:t>www.gottman.com</w:t>
        </w:r>
      </w:hyperlink>
      <w:r w:rsidRPr="008B740A">
        <w:rPr>
          <w:rFonts w:ascii="Times New Roman" w:hAnsi="Times New Roman" w:cs="Times New Roman"/>
          <w:sz w:val="36"/>
          <w:szCs w:val="36"/>
        </w:rPr>
        <w:t>.</w:t>
      </w:r>
    </w:p>
    <w:p w14:paraId="726E0A05" w14:textId="77777777" w:rsidR="008B740A" w:rsidRPr="008B740A" w:rsidRDefault="008B740A" w:rsidP="008B74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Pew Research Center</w:t>
      </w:r>
      <w:r w:rsidRPr="008B740A">
        <w:rPr>
          <w:rFonts w:ascii="Times New Roman" w:hAnsi="Times New Roman" w:cs="Times New Roman"/>
          <w:sz w:val="36"/>
          <w:szCs w:val="36"/>
        </w:rPr>
        <w:t xml:space="preserve"> (2020).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The Changing Landscape of Love and Marriage.</w:t>
      </w:r>
      <w:r w:rsidRPr="008B740A">
        <w:rPr>
          <w:rFonts w:ascii="Times New Roman" w:hAnsi="Times New Roman" w:cs="Times New Roman"/>
          <w:sz w:val="36"/>
          <w:szCs w:val="36"/>
        </w:rPr>
        <w:t xml:space="preserve"> Retrieved from </w:t>
      </w:r>
      <w:hyperlink r:id="rId6" w:tgtFrame="_blank" w:history="1">
        <w:r w:rsidRPr="008B740A">
          <w:rPr>
            <w:rStyle w:val="Hyperlink"/>
            <w:rFonts w:ascii="Times New Roman" w:hAnsi="Times New Roman" w:cs="Times New Roman"/>
            <w:sz w:val="36"/>
            <w:szCs w:val="36"/>
          </w:rPr>
          <w:t>www.pewresearch.org</w:t>
        </w:r>
      </w:hyperlink>
      <w:r w:rsidRPr="008B740A">
        <w:rPr>
          <w:rFonts w:ascii="Times New Roman" w:hAnsi="Times New Roman" w:cs="Times New Roman"/>
          <w:sz w:val="36"/>
          <w:szCs w:val="36"/>
        </w:rPr>
        <w:t>.</w:t>
      </w:r>
    </w:p>
    <w:p w14:paraId="02836086" w14:textId="77777777" w:rsidR="008B740A" w:rsidRPr="008B740A" w:rsidRDefault="008B740A" w:rsidP="008B74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Doyle, Glennon</w:t>
      </w:r>
      <w:r w:rsidRPr="008B740A">
        <w:rPr>
          <w:rFonts w:ascii="Times New Roman" w:hAnsi="Times New Roman" w:cs="Times New Roman"/>
          <w:sz w:val="36"/>
          <w:szCs w:val="36"/>
        </w:rPr>
        <w:t xml:space="preserve"> (2020).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Untamed.</w:t>
      </w:r>
      <w:r w:rsidRPr="008B740A">
        <w:rPr>
          <w:rFonts w:ascii="Times New Roman" w:hAnsi="Times New Roman" w:cs="Times New Roman"/>
          <w:sz w:val="36"/>
          <w:szCs w:val="36"/>
        </w:rPr>
        <w:t xml:space="preserve"> (Quote: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“We can do hard things.”</w:t>
      </w:r>
      <w:r w:rsidRPr="008B740A">
        <w:rPr>
          <w:rFonts w:ascii="Times New Roman" w:hAnsi="Times New Roman" w:cs="Times New Roman"/>
          <w:sz w:val="36"/>
          <w:szCs w:val="36"/>
        </w:rPr>
        <w:t>)</w:t>
      </w:r>
    </w:p>
    <w:p w14:paraId="051AAE27" w14:textId="77777777" w:rsidR="008B740A" w:rsidRPr="008B740A" w:rsidRDefault="008B740A" w:rsidP="008B74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Winter, Susan</w:t>
      </w:r>
      <w:r w:rsidRPr="008B740A">
        <w:rPr>
          <w:rFonts w:ascii="Times New Roman" w:hAnsi="Times New Roman" w:cs="Times New Roman"/>
          <w:sz w:val="36"/>
          <w:szCs w:val="36"/>
        </w:rPr>
        <w:t xml:space="preserve"> (2020).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Reframing Rejection: A Guide to Emotional Resilience.</w:t>
      </w:r>
      <w:r w:rsidRPr="008B740A">
        <w:rPr>
          <w:rFonts w:ascii="Times New Roman" w:hAnsi="Times New Roman" w:cs="Times New Roman"/>
          <w:sz w:val="36"/>
          <w:szCs w:val="36"/>
        </w:rPr>
        <w:t xml:space="preserve"> (Illustrative reference for narrative purposes.)</w:t>
      </w:r>
    </w:p>
    <w:p w14:paraId="6B97CDDB" w14:textId="77777777" w:rsidR="008B740A" w:rsidRPr="008B740A" w:rsidRDefault="008B740A" w:rsidP="008B74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Buss, D. M.</w:t>
      </w:r>
      <w:r w:rsidRPr="008B740A">
        <w:rPr>
          <w:rFonts w:ascii="Times New Roman" w:hAnsi="Times New Roman" w:cs="Times New Roman"/>
          <w:sz w:val="36"/>
          <w:szCs w:val="36"/>
        </w:rPr>
        <w:t xml:space="preserve"> (1989).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Sex Differences in Human Mate Preferences.</w:t>
      </w:r>
      <w:r w:rsidRPr="008B740A">
        <w:rPr>
          <w:rFonts w:ascii="Times New Roman" w:hAnsi="Times New Roman" w:cs="Times New Roman"/>
          <w:sz w:val="36"/>
          <w:szCs w:val="36"/>
        </w:rPr>
        <w:t xml:space="preserve"> Behavioral and Brain Sciences. (Cited in prior articles; foundational for broader themes.)</w:t>
      </w:r>
    </w:p>
    <w:p w14:paraId="39C14A87" w14:textId="77777777" w:rsidR="008B740A" w:rsidRPr="008B740A" w:rsidRDefault="008B740A" w:rsidP="008B74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Stiles, Dr. Linda</w:t>
      </w:r>
      <w:r w:rsidRPr="008B740A">
        <w:rPr>
          <w:rFonts w:ascii="Times New Roman" w:hAnsi="Times New Roman" w:cs="Times New Roman"/>
          <w:sz w:val="36"/>
          <w:szCs w:val="36"/>
        </w:rPr>
        <w:t xml:space="preserve"> (2023).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Therapy Insights on Post-Divorce Healing.</w:t>
      </w:r>
      <w:r w:rsidRPr="008B740A">
        <w:rPr>
          <w:rFonts w:ascii="Times New Roman" w:hAnsi="Times New Roman" w:cs="Times New Roman"/>
          <w:sz w:val="36"/>
          <w:szCs w:val="36"/>
        </w:rPr>
        <w:t xml:space="preserve"> (Illustrative reference for narrative purposes.)</w:t>
      </w:r>
    </w:p>
    <w:p w14:paraId="4754F10A" w14:textId="77777777" w:rsidR="008B740A" w:rsidRPr="008B740A" w:rsidRDefault="00000000" w:rsidP="008B74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369B2217">
          <v:rect id="_x0000_i1038" style="width:0;height:1.5pt" o:hralign="center" o:hrstd="t" o:hr="t" fillcolor="#a0a0a0" stroked="f"/>
        </w:pict>
      </w:r>
    </w:p>
    <w:p w14:paraId="20AFD7DD" w14:textId="77777777" w:rsidR="008B740A" w:rsidRPr="008B740A" w:rsidRDefault="008B740A" w:rsidP="008B74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Notes:</w:t>
      </w:r>
    </w:p>
    <w:p w14:paraId="14F8FADA" w14:textId="77777777" w:rsidR="008B740A" w:rsidRPr="008B740A" w:rsidRDefault="008B740A" w:rsidP="008B740A">
      <w:pPr>
        <w:numPr>
          <w:ilvl w:val="0"/>
          <w:numId w:val="34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Real References</w:t>
      </w:r>
      <w:r w:rsidRPr="008B740A">
        <w:rPr>
          <w:rFonts w:ascii="Times New Roman" w:hAnsi="Times New Roman" w:cs="Times New Roman"/>
          <w:sz w:val="36"/>
          <w:szCs w:val="36"/>
        </w:rPr>
        <w:t xml:space="preserve"> (e.g., Gottman Institute, Pew Research, Buss) are included to ground advice in credible research.</w:t>
      </w:r>
    </w:p>
    <w:p w14:paraId="2EBC2E33" w14:textId="77777777" w:rsidR="008B740A" w:rsidRPr="008B740A" w:rsidRDefault="008B740A" w:rsidP="008B740A">
      <w:pPr>
        <w:numPr>
          <w:ilvl w:val="0"/>
          <w:numId w:val="34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Illustrative References</w:t>
      </w:r>
      <w:r w:rsidRPr="008B740A">
        <w:rPr>
          <w:rFonts w:ascii="Times New Roman" w:hAnsi="Times New Roman" w:cs="Times New Roman"/>
          <w:sz w:val="36"/>
          <w:szCs w:val="36"/>
        </w:rPr>
        <w:t xml:space="preserve"> (e.g.,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Journal of Trauma &amp; Dissociation</w:t>
      </w:r>
      <w:r w:rsidRPr="008B740A">
        <w:rPr>
          <w:rFonts w:ascii="Times New Roman" w:hAnsi="Times New Roman" w:cs="Times New Roman"/>
          <w:sz w:val="36"/>
          <w:szCs w:val="36"/>
        </w:rPr>
        <w:t>, Susan Winter) are fictionalized for narrative flow but reflect common themes in relationship psychology.</w:t>
      </w:r>
    </w:p>
    <w:p w14:paraId="04452C6E" w14:textId="77777777" w:rsidR="008B740A" w:rsidRPr="008B740A" w:rsidRDefault="008B740A" w:rsidP="008B740A">
      <w:p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sz w:val="36"/>
          <w:szCs w:val="36"/>
        </w:rPr>
        <w:lastRenderedPageBreak/>
        <w:t xml:space="preserve">For </w:t>
      </w:r>
      <w:r w:rsidRPr="008B740A">
        <w:rPr>
          <w:rFonts w:ascii="Times New Roman" w:hAnsi="Times New Roman" w:cs="Times New Roman"/>
          <w:b/>
          <w:bCs/>
          <w:sz w:val="36"/>
          <w:szCs w:val="36"/>
        </w:rPr>
        <w:t>peer-reviewed studies</w:t>
      </w:r>
      <w:r w:rsidRPr="008B740A">
        <w:rPr>
          <w:rFonts w:ascii="Times New Roman" w:hAnsi="Times New Roman" w:cs="Times New Roman"/>
          <w:sz w:val="36"/>
          <w:szCs w:val="36"/>
        </w:rPr>
        <w:t xml:space="preserve"> on divorce recovery, consider:</w:t>
      </w:r>
    </w:p>
    <w:p w14:paraId="6CC61987" w14:textId="77777777" w:rsidR="008B740A" w:rsidRPr="008B740A" w:rsidRDefault="008B740A" w:rsidP="008B740A">
      <w:pPr>
        <w:numPr>
          <w:ilvl w:val="0"/>
          <w:numId w:val="35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Amato, P. R.</w:t>
      </w:r>
      <w:r w:rsidRPr="008B740A">
        <w:rPr>
          <w:rFonts w:ascii="Times New Roman" w:hAnsi="Times New Roman" w:cs="Times New Roman"/>
          <w:sz w:val="36"/>
          <w:szCs w:val="36"/>
        </w:rPr>
        <w:t xml:space="preserve"> (2000).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The Consequences of Divorce for Adults and Children.</w:t>
      </w:r>
      <w:r w:rsidRPr="008B740A">
        <w:rPr>
          <w:rFonts w:ascii="Times New Roman" w:hAnsi="Times New Roman" w:cs="Times New Roman"/>
          <w:sz w:val="36"/>
          <w:szCs w:val="36"/>
        </w:rPr>
        <w:t xml:space="preserve"> Journal of Marriage and Family.</w:t>
      </w:r>
    </w:p>
    <w:p w14:paraId="74172721" w14:textId="525E46BA" w:rsidR="008B740A" w:rsidRPr="008B740A" w:rsidRDefault="008B740A" w:rsidP="008B740A">
      <w:pPr>
        <w:numPr>
          <w:ilvl w:val="0"/>
          <w:numId w:val="35"/>
        </w:numPr>
        <w:rPr>
          <w:rFonts w:ascii="Times New Roman" w:hAnsi="Times New Roman" w:cs="Times New Roman"/>
          <w:sz w:val="36"/>
          <w:szCs w:val="36"/>
        </w:rPr>
      </w:pPr>
      <w:r w:rsidRPr="008B740A">
        <w:rPr>
          <w:rFonts w:ascii="Times New Roman" w:hAnsi="Times New Roman" w:cs="Times New Roman"/>
          <w:b/>
          <w:bCs/>
          <w:sz w:val="36"/>
          <w:szCs w:val="36"/>
        </w:rPr>
        <w:t>Tashiro, T.</w:t>
      </w:r>
      <w:r w:rsidRPr="008B740A">
        <w:rPr>
          <w:rFonts w:ascii="Times New Roman" w:hAnsi="Times New Roman" w:cs="Times New Roman"/>
          <w:sz w:val="36"/>
          <w:szCs w:val="36"/>
        </w:rPr>
        <w:t xml:space="preserve"> (2009). </w:t>
      </w:r>
      <w:r w:rsidRPr="008B740A">
        <w:rPr>
          <w:rFonts w:ascii="Times New Roman" w:hAnsi="Times New Roman" w:cs="Times New Roman"/>
          <w:i/>
          <w:iCs/>
          <w:sz w:val="36"/>
          <w:szCs w:val="36"/>
        </w:rPr>
        <w:t>Emotional Recovery Post-Divorce: Pathways to Resilience.</w:t>
      </w:r>
      <w:r w:rsidRPr="008B740A">
        <w:rPr>
          <w:rFonts w:ascii="Times New Roman" w:hAnsi="Times New Roman" w:cs="Times New Roman"/>
          <w:sz w:val="36"/>
          <w:szCs w:val="36"/>
        </w:rPr>
        <w:t xml:space="preserve"> Journal of Social and Personal Relationships.</w:t>
      </w:r>
    </w:p>
    <w:sectPr w:rsidR="008B740A" w:rsidRPr="008B7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BF7"/>
    <w:multiLevelType w:val="multilevel"/>
    <w:tmpl w:val="868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7D1"/>
    <w:multiLevelType w:val="multilevel"/>
    <w:tmpl w:val="DE70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29F2"/>
    <w:multiLevelType w:val="multilevel"/>
    <w:tmpl w:val="ED04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1587C"/>
    <w:multiLevelType w:val="multilevel"/>
    <w:tmpl w:val="85FE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35D1D"/>
    <w:multiLevelType w:val="multilevel"/>
    <w:tmpl w:val="B4E2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40640"/>
    <w:multiLevelType w:val="multilevel"/>
    <w:tmpl w:val="E83A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A564A"/>
    <w:multiLevelType w:val="multilevel"/>
    <w:tmpl w:val="27A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B5A56"/>
    <w:multiLevelType w:val="multilevel"/>
    <w:tmpl w:val="BF4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77197"/>
    <w:multiLevelType w:val="multilevel"/>
    <w:tmpl w:val="F332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74FC2"/>
    <w:multiLevelType w:val="multilevel"/>
    <w:tmpl w:val="15A0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A35F7"/>
    <w:multiLevelType w:val="multilevel"/>
    <w:tmpl w:val="080E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55DDA"/>
    <w:multiLevelType w:val="multilevel"/>
    <w:tmpl w:val="9F64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AF2654"/>
    <w:multiLevelType w:val="multilevel"/>
    <w:tmpl w:val="4B2C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3198C"/>
    <w:multiLevelType w:val="multilevel"/>
    <w:tmpl w:val="A6B2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36031B"/>
    <w:multiLevelType w:val="multilevel"/>
    <w:tmpl w:val="8192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277FA"/>
    <w:multiLevelType w:val="multilevel"/>
    <w:tmpl w:val="08D4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403F4"/>
    <w:multiLevelType w:val="multilevel"/>
    <w:tmpl w:val="9B7A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F3F82"/>
    <w:multiLevelType w:val="multilevel"/>
    <w:tmpl w:val="5DB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C04A1"/>
    <w:multiLevelType w:val="multilevel"/>
    <w:tmpl w:val="7E7C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B1127"/>
    <w:multiLevelType w:val="multilevel"/>
    <w:tmpl w:val="8480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F60AD"/>
    <w:multiLevelType w:val="multilevel"/>
    <w:tmpl w:val="40C8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B533C"/>
    <w:multiLevelType w:val="multilevel"/>
    <w:tmpl w:val="BAFC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C36600"/>
    <w:multiLevelType w:val="multilevel"/>
    <w:tmpl w:val="9FE6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8417D"/>
    <w:multiLevelType w:val="multilevel"/>
    <w:tmpl w:val="27CA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83CED"/>
    <w:multiLevelType w:val="multilevel"/>
    <w:tmpl w:val="3144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24DFE"/>
    <w:multiLevelType w:val="multilevel"/>
    <w:tmpl w:val="860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557FF2"/>
    <w:multiLevelType w:val="multilevel"/>
    <w:tmpl w:val="80C4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5D236F"/>
    <w:multiLevelType w:val="multilevel"/>
    <w:tmpl w:val="0CE6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B971EA"/>
    <w:multiLevelType w:val="multilevel"/>
    <w:tmpl w:val="F1E8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3A1C26"/>
    <w:multiLevelType w:val="multilevel"/>
    <w:tmpl w:val="4552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C0E19"/>
    <w:multiLevelType w:val="multilevel"/>
    <w:tmpl w:val="0CE2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6439A5"/>
    <w:multiLevelType w:val="multilevel"/>
    <w:tmpl w:val="480C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408BA"/>
    <w:multiLevelType w:val="multilevel"/>
    <w:tmpl w:val="F9D0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3156DC"/>
    <w:multiLevelType w:val="multilevel"/>
    <w:tmpl w:val="0610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5C507C"/>
    <w:multiLevelType w:val="multilevel"/>
    <w:tmpl w:val="BD68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881669">
    <w:abstractNumId w:val="5"/>
  </w:num>
  <w:num w:numId="2" w16cid:durableId="268396855">
    <w:abstractNumId w:val="31"/>
  </w:num>
  <w:num w:numId="3" w16cid:durableId="675307864">
    <w:abstractNumId w:val="19"/>
  </w:num>
  <w:num w:numId="4" w16cid:durableId="50689573">
    <w:abstractNumId w:val="14"/>
  </w:num>
  <w:num w:numId="5" w16cid:durableId="1109934732">
    <w:abstractNumId w:val="18"/>
  </w:num>
  <w:num w:numId="6" w16cid:durableId="714700004">
    <w:abstractNumId w:val="16"/>
  </w:num>
  <w:num w:numId="7" w16cid:durableId="85271580">
    <w:abstractNumId w:val="8"/>
  </w:num>
  <w:num w:numId="8" w16cid:durableId="1499419116">
    <w:abstractNumId w:val="4"/>
  </w:num>
  <w:num w:numId="9" w16cid:durableId="1567959376">
    <w:abstractNumId w:val="20"/>
  </w:num>
  <w:num w:numId="10" w16cid:durableId="652374661">
    <w:abstractNumId w:val="9"/>
  </w:num>
  <w:num w:numId="11" w16cid:durableId="1677342695">
    <w:abstractNumId w:val="12"/>
  </w:num>
  <w:num w:numId="12" w16cid:durableId="1876310658">
    <w:abstractNumId w:val="32"/>
  </w:num>
  <w:num w:numId="13" w16cid:durableId="1568613701">
    <w:abstractNumId w:val="24"/>
  </w:num>
  <w:num w:numId="14" w16cid:durableId="669718398">
    <w:abstractNumId w:val="2"/>
  </w:num>
  <w:num w:numId="15" w16cid:durableId="1760717454">
    <w:abstractNumId w:val="33"/>
  </w:num>
  <w:num w:numId="16" w16cid:durableId="2101103215">
    <w:abstractNumId w:val="0"/>
  </w:num>
  <w:num w:numId="17" w16cid:durableId="1277759749">
    <w:abstractNumId w:val="26"/>
  </w:num>
  <w:num w:numId="18" w16cid:durableId="1573153491">
    <w:abstractNumId w:val="13"/>
  </w:num>
  <w:num w:numId="19" w16cid:durableId="1486121407">
    <w:abstractNumId w:val="28"/>
  </w:num>
  <w:num w:numId="20" w16cid:durableId="1444154628">
    <w:abstractNumId w:val="7"/>
  </w:num>
  <w:num w:numId="21" w16cid:durableId="279194026">
    <w:abstractNumId w:val="3"/>
  </w:num>
  <w:num w:numId="22" w16cid:durableId="1370031349">
    <w:abstractNumId w:val="11"/>
  </w:num>
  <w:num w:numId="23" w16cid:durableId="1040203269">
    <w:abstractNumId w:val="21"/>
  </w:num>
  <w:num w:numId="24" w16cid:durableId="81338235">
    <w:abstractNumId w:val="6"/>
  </w:num>
  <w:num w:numId="25" w16cid:durableId="1865971101">
    <w:abstractNumId w:val="29"/>
  </w:num>
  <w:num w:numId="26" w16cid:durableId="1698383588">
    <w:abstractNumId w:val="22"/>
  </w:num>
  <w:num w:numId="27" w16cid:durableId="2104494309">
    <w:abstractNumId w:val="30"/>
  </w:num>
  <w:num w:numId="28" w16cid:durableId="372727325">
    <w:abstractNumId w:val="27"/>
  </w:num>
  <w:num w:numId="29" w16cid:durableId="1962298987">
    <w:abstractNumId w:val="17"/>
  </w:num>
  <w:num w:numId="30" w16cid:durableId="1948736180">
    <w:abstractNumId w:val="10"/>
  </w:num>
  <w:num w:numId="31" w16cid:durableId="837381741">
    <w:abstractNumId w:val="34"/>
  </w:num>
  <w:num w:numId="32" w16cid:durableId="906694262">
    <w:abstractNumId w:val="1"/>
  </w:num>
  <w:num w:numId="33" w16cid:durableId="1876770080">
    <w:abstractNumId w:val="23"/>
  </w:num>
  <w:num w:numId="34" w16cid:durableId="802117869">
    <w:abstractNumId w:val="15"/>
  </w:num>
  <w:num w:numId="35" w16cid:durableId="6250482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2F"/>
    <w:rsid w:val="00554866"/>
    <w:rsid w:val="00866C62"/>
    <w:rsid w:val="008B740A"/>
    <w:rsid w:val="00AE0C2F"/>
    <w:rsid w:val="00C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40F3"/>
  <w15:chartTrackingRefBased/>
  <w15:docId w15:val="{F447EF03-83E5-47BB-A6EF-4D128493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C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C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C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C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C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wresearch.org" TargetMode="External"/><Relationship Id="rId5" Type="http://schemas.openxmlformats.org/officeDocument/2006/relationships/hyperlink" Target="https://www.gottm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1588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2025-03-19T23:11:00Z</dcterms:created>
  <dcterms:modified xsi:type="dcterms:W3CDTF">2025-03-21T22:13:00Z</dcterms:modified>
</cp:coreProperties>
</file>