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E65" w14:textId="77777777" w:rsidR="002A0A7E" w:rsidRPr="00092EC7" w:rsidRDefault="002A0A7E" w:rsidP="002A0A7E">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Chapter 1: 80/20 in Love and Relationships</w:t>
      </w:r>
    </w:p>
    <w:p w14:paraId="37A3E4EE" w14:textId="77777777" w:rsidR="002A0A7E" w:rsidRPr="00092EC7" w:rsidRDefault="002A0A7E" w:rsidP="002A0A7E">
      <w:pPr>
        <w:tabs>
          <w:tab w:val="left" w:pos="630"/>
        </w:tabs>
        <w:ind w:left="0" w:firstLine="0"/>
        <w:rPr>
          <w:rFonts w:ascii="Times New Roman" w:hAnsi="Times New Roman" w:cs="Times New Roman"/>
          <w:sz w:val="36"/>
          <w:szCs w:val="36"/>
        </w:rPr>
      </w:pPr>
      <w:r w:rsidRPr="00516D8A">
        <w:rPr>
          <w:rFonts w:ascii="Times New Roman" w:hAnsi="Times New Roman" w:cs="Times New Roman"/>
          <w:sz w:val="36"/>
          <w:szCs w:val="36"/>
        </w:rPr>
        <w:t>Before we talk about dating, attraction, or intimacy, we need to start with what actually makes relationships last.</w:t>
      </w:r>
      <w:r w:rsidRPr="00516D8A">
        <w:rPr>
          <w:rFonts w:ascii="Times New Roman" w:hAnsi="Times New Roman" w:cs="Times New Roman"/>
          <w:sz w:val="36"/>
          <w:szCs w:val="36"/>
        </w:rPr>
        <w:br/>
        <w:t>In my experience, most relationships don’t fail because of bad luck. They fail because people misunderstand what matters. They chase chemistry instead of compatibility, intensity instead of stability, and short-term emotion instead of long-term connection.</w:t>
      </w:r>
      <w:r w:rsidRPr="00516D8A">
        <w:rPr>
          <w:rFonts w:ascii="Times New Roman" w:hAnsi="Times New Roman" w:cs="Times New Roman"/>
          <w:sz w:val="36"/>
          <w:szCs w:val="36"/>
        </w:rPr>
        <w:br/>
        <w:t>Over time, I’ve come to believe that a small number of qualities carry most of the weight: respect, trust, emotional steadiness, and shared values. The older I’ve gotten, the clearer that has become.</w:t>
      </w:r>
    </w:p>
    <w:p w14:paraId="259248F1"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I’ve also come to believe there are only three basic realities in life:</w:t>
      </w:r>
      <w:r w:rsidRPr="00092EC7">
        <w:rPr>
          <w:rFonts w:ascii="Times New Roman" w:hAnsi="Times New Roman" w:cs="Times New Roman"/>
          <w:sz w:val="36"/>
          <w:szCs w:val="36"/>
        </w:rPr>
        <w:br/>
        <w:t>things we can control,</w:t>
      </w:r>
      <w:r w:rsidRPr="00092EC7">
        <w:rPr>
          <w:rFonts w:ascii="Times New Roman" w:hAnsi="Times New Roman" w:cs="Times New Roman"/>
          <w:sz w:val="36"/>
          <w:szCs w:val="36"/>
        </w:rPr>
        <w:br/>
        <w:t>things we can influence,</w:t>
      </w:r>
      <w:r w:rsidRPr="00092EC7">
        <w:rPr>
          <w:rFonts w:ascii="Times New Roman" w:hAnsi="Times New Roman" w:cs="Times New Roman"/>
          <w:sz w:val="36"/>
          <w:szCs w:val="36"/>
        </w:rPr>
        <w:br/>
        <w:t>and things we cannot control at all.</w:t>
      </w:r>
    </w:p>
    <w:p w14:paraId="78050E27"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way of thinking served me well in business, but it taught me even more about relationships.</w:t>
      </w:r>
    </w:p>
    <w:p w14:paraId="74FCEEBE"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Because love is where people most often confuse influence with control. We think we can change people, fix incompatibility, or hold onto relationships through sheer effort. Sometimes we mistake emotional intensity for something deeper and more lasting.</w:t>
      </w:r>
    </w:p>
    <w:p w14:paraId="265FE38A"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there are limits to what we control.</w:t>
      </w:r>
    </w:p>
    <w:p w14:paraId="47A8E9FE" w14:textId="77777777" w:rsidR="002A0A7E" w:rsidRDefault="002A0A7E" w:rsidP="002A0A7E">
      <w:pPr>
        <w:tabs>
          <w:tab w:val="left" w:pos="630"/>
        </w:tabs>
        <w:ind w:left="0" w:firstLine="0"/>
        <w:rPr>
          <w:rFonts w:ascii="Times New Roman" w:hAnsi="Times New Roman" w:cs="Times New Roman"/>
          <w:sz w:val="36"/>
          <w:szCs w:val="36"/>
        </w:rPr>
      </w:pPr>
      <w:r w:rsidRPr="00A95A5B">
        <w:rPr>
          <w:rFonts w:ascii="Times New Roman" w:hAnsi="Times New Roman" w:cs="Times New Roman"/>
          <w:sz w:val="36"/>
          <w:szCs w:val="36"/>
        </w:rPr>
        <w:lastRenderedPageBreak/>
        <w:t>You cannot control how someone feels about you, whether they’re ready for commitment, or whether true long-term compatibility exists.</w:t>
      </w:r>
    </w:p>
    <w:p w14:paraId="36258C57" w14:textId="77777777" w:rsidR="002A0A7E" w:rsidRDefault="002A0A7E" w:rsidP="002A0A7E">
      <w:pPr>
        <w:tabs>
          <w:tab w:val="left" w:pos="630"/>
        </w:tabs>
        <w:ind w:left="0" w:firstLine="0"/>
        <w:rPr>
          <w:rFonts w:ascii="Times New Roman" w:hAnsi="Times New Roman" w:cs="Times New Roman"/>
          <w:sz w:val="36"/>
          <w:szCs w:val="36"/>
        </w:rPr>
      </w:pPr>
      <w:r w:rsidRPr="00A95A5B">
        <w:rPr>
          <w:rFonts w:ascii="Times New Roman" w:hAnsi="Times New Roman" w:cs="Times New Roman"/>
          <w:sz w:val="36"/>
          <w:szCs w:val="36"/>
        </w:rPr>
        <w:t>You can influence how you communicate, how you respond to conflict, and the kind of partner you choose.</w:t>
      </w:r>
    </w:p>
    <w:p w14:paraId="5985C1FE"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you cannot force character, maturity, or compatibility into existence where they simply do not exist.</w:t>
      </w:r>
    </w:p>
    <w:p w14:paraId="7B7005A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When I was just out of college, I dated a </w:t>
      </w:r>
      <w:r>
        <w:rPr>
          <w:rFonts w:ascii="Times New Roman" w:hAnsi="Times New Roman" w:cs="Times New Roman"/>
          <w:sz w:val="36"/>
          <w:szCs w:val="36"/>
        </w:rPr>
        <w:t xml:space="preserve">young </w:t>
      </w:r>
      <w:r w:rsidRPr="00092EC7">
        <w:rPr>
          <w:rFonts w:ascii="Times New Roman" w:hAnsi="Times New Roman" w:cs="Times New Roman"/>
          <w:sz w:val="36"/>
          <w:szCs w:val="36"/>
        </w:rPr>
        <w:t xml:space="preserve">woman for nearly six years. </w:t>
      </w:r>
      <w:r>
        <w:rPr>
          <w:rFonts w:ascii="Times New Roman" w:hAnsi="Times New Roman" w:cs="Times New Roman"/>
          <w:sz w:val="36"/>
          <w:szCs w:val="36"/>
        </w:rPr>
        <w:t>Mimi</w:t>
      </w:r>
      <w:r w:rsidRPr="00092EC7">
        <w:rPr>
          <w:rFonts w:ascii="Times New Roman" w:hAnsi="Times New Roman" w:cs="Times New Roman"/>
          <w:sz w:val="36"/>
          <w:szCs w:val="36"/>
        </w:rPr>
        <w:t xml:space="preserve"> was intelligent, warm, supportive, and genuinely good to me. I included her in almost every part of my life.</w:t>
      </w:r>
    </w:p>
    <w:p w14:paraId="139717AB"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I wasn’t honest with her.</w:t>
      </w:r>
    </w:p>
    <w:p w14:paraId="2673AFCC"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was immature, and I lacked discipline. I saw other women, not because she lacked substance, but because I lacked clarity about who I was and what mattered.</w:t>
      </w:r>
    </w:p>
    <w:p w14:paraId="3F2BF32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My parents liked her very much, but they believed I could “do better.” What they meant was appearance, not character. At the time, I allowed that thinking to influence me more than I should have.</w:t>
      </w:r>
    </w:p>
    <w:p w14:paraId="141D3642"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Looking back now, I see what I actually had:</w:t>
      </w:r>
      <w:r w:rsidRPr="00092EC7">
        <w:rPr>
          <w:rFonts w:ascii="Times New Roman" w:hAnsi="Times New Roman" w:cs="Times New Roman"/>
          <w:sz w:val="36"/>
          <w:szCs w:val="36"/>
        </w:rPr>
        <w:br/>
        <w:t>loyalty, stability, security, and love.</w:t>
      </w:r>
    </w:p>
    <w:p w14:paraId="3FB72FD5"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The problem is that those qualities are quiet. </w:t>
      </w:r>
      <w:r w:rsidRPr="007738A9">
        <w:rPr>
          <w:rFonts w:ascii="Times New Roman" w:hAnsi="Times New Roman" w:cs="Times New Roman"/>
          <w:sz w:val="36"/>
          <w:szCs w:val="36"/>
        </w:rPr>
        <w:t xml:space="preserve">When you're young, you often don’t recognize the value of stability because it doesn’t create excitement. With age, I can see I could have built </w:t>
      </w:r>
      <w:r w:rsidRPr="007738A9">
        <w:rPr>
          <w:rFonts w:ascii="Times New Roman" w:hAnsi="Times New Roman" w:cs="Times New Roman"/>
          <w:sz w:val="36"/>
          <w:szCs w:val="36"/>
        </w:rPr>
        <w:lastRenderedPageBreak/>
        <w:t xml:space="preserve">a very good life with her. </w:t>
      </w:r>
      <w:r w:rsidRPr="009E4B48">
        <w:rPr>
          <w:rFonts w:ascii="Times New Roman" w:hAnsi="Times New Roman" w:cs="Times New Roman"/>
          <w:sz w:val="36"/>
          <w:szCs w:val="36"/>
        </w:rPr>
        <w:t>That realization isn’t regret. It’s perspective.</w:t>
      </w:r>
      <w:r>
        <w:rPr>
          <w:rFonts w:ascii="Times New Roman" w:hAnsi="Times New Roman" w:cs="Times New Roman"/>
          <w:sz w:val="36"/>
          <w:szCs w:val="36"/>
        </w:rPr>
        <w:pict w14:anchorId="5F07BB58">
          <v:rect id="_x0000_i1043" style="width:0;height:1.5pt" o:hrstd="t" o:hr="t" fillcolor="#a0a0a0" stroked="f"/>
        </w:pict>
      </w:r>
    </w:p>
    <w:p w14:paraId="71B2DE82" w14:textId="77777777" w:rsidR="002A0A7E" w:rsidRPr="00092EC7" w:rsidRDefault="002A0A7E" w:rsidP="002A0A7E">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Chemistry Is Not Structure</w:t>
      </w:r>
    </w:p>
    <w:p w14:paraId="760F2326"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My first marriage taught me something different.</w:t>
      </w:r>
    </w:p>
    <w:p w14:paraId="3DC467C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We had problems early on, but like many couples, we believed effort alone would fix them. After about six years, we went into counseling.</w:t>
      </w:r>
    </w:p>
    <w:p w14:paraId="32CF458B"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Two months later, our therapist said something she claimed she had never said to another couple before. She told us she honestly didn’t understand how we had ever ended up together because we were fundamentally incompatible.</w:t>
      </w:r>
    </w:p>
    <w:p w14:paraId="54ABBB10"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It wasn’t cruel.</w:t>
      </w:r>
    </w:p>
    <w:p w14:paraId="5B343F4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It was accurate.</w:t>
      </w:r>
    </w:p>
    <w:p w14:paraId="7E6CB1A0"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Eventually we divorced.</w:t>
      </w:r>
    </w:p>
    <w:p w14:paraId="2AE74CB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To this day, we remain friends. There’s no bitterness between us, and she will always matter to me. But we eventually accepted that caring about each other was not enough to sustain a marriage built on major incompatibilities.</w:t>
      </w:r>
    </w:p>
    <w:p w14:paraId="067729F4"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That’s one of the hardest lessons people learn:</w:t>
      </w:r>
      <w:r w:rsidRPr="00092EC7">
        <w:rPr>
          <w:rFonts w:ascii="Times New Roman" w:hAnsi="Times New Roman" w:cs="Times New Roman"/>
          <w:sz w:val="36"/>
          <w:szCs w:val="36"/>
        </w:rPr>
        <w:br/>
        <w:t>incompatibility does not disappear simply because two people want it to.</w:t>
      </w:r>
    </w:p>
    <w:p w14:paraId="249139D4"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Chemistry can bring two people together.</w:t>
      </w:r>
    </w:p>
    <w:p w14:paraId="726438BA"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Compatibility determines whether they can stay together.</w:t>
      </w:r>
    </w:p>
    <w:p w14:paraId="09E1390D"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Those are not the same thing.</w:t>
      </w:r>
    </w:p>
    <w:p w14:paraId="20565668" w14:textId="77777777" w:rsidR="002A0A7E" w:rsidRPr="00092EC7" w:rsidRDefault="002A0A7E" w:rsidP="002A0A7E">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46AAFAFB">
          <v:rect id="_x0000_i1044" style="width:0;height:1.5pt" o:hrstd="t" o:hr="t" fillcolor="#a0a0a0" stroked="f"/>
        </w:pict>
      </w:r>
    </w:p>
    <w:p w14:paraId="2B3D8D7A" w14:textId="77777777" w:rsidR="002A0A7E" w:rsidRPr="00092EC7" w:rsidRDefault="002A0A7E" w:rsidP="002A0A7E">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The 80/20 Pattern in Love</w:t>
      </w:r>
    </w:p>
    <w:p w14:paraId="736955E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In relationships, a relatively small number of qualities determine most of the outcome.</w:t>
      </w:r>
    </w:p>
    <w:p w14:paraId="2B11CE9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Respect.</w:t>
      </w:r>
      <w:r w:rsidRPr="00092EC7">
        <w:rPr>
          <w:rFonts w:ascii="Times New Roman" w:hAnsi="Times New Roman" w:cs="Times New Roman"/>
          <w:sz w:val="36"/>
          <w:szCs w:val="36"/>
        </w:rPr>
        <w:br/>
        <w:t>Trust.</w:t>
      </w:r>
      <w:r w:rsidRPr="00092EC7">
        <w:rPr>
          <w:rFonts w:ascii="Times New Roman" w:hAnsi="Times New Roman" w:cs="Times New Roman"/>
          <w:sz w:val="36"/>
          <w:szCs w:val="36"/>
        </w:rPr>
        <w:br/>
        <w:t>Emotional steadiness.</w:t>
      </w:r>
      <w:r w:rsidRPr="00092EC7">
        <w:rPr>
          <w:rFonts w:ascii="Times New Roman" w:hAnsi="Times New Roman" w:cs="Times New Roman"/>
          <w:sz w:val="36"/>
          <w:szCs w:val="36"/>
        </w:rPr>
        <w:br/>
        <w:t>Shared values.</w:t>
      </w:r>
      <w:r w:rsidRPr="00092EC7">
        <w:rPr>
          <w:rFonts w:ascii="Times New Roman" w:hAnsi="Times New Roman" w:cs="Times New Roman"/>
          <w:sz w:val="36"/>
          <w:szCs w:val="36"/>
        </w:rPr>
        <w:br/>
        <w:t>Agreement about money, lifestyle, and direction.</w:t>
      </w:r>
    </w:p>
    <w:p w14:paraId="653070B8"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Without those things, attraction alone eventually collapses under pressure.</w:t>
      </w:r>
    </w:p>
    <w:p w14:paraId="0E611D36" w14:textId="77777777" w:rsidR="002A0A7E" w:rsidRDefault="002A0A7E" w:rsidP="002A0A7E">
      <w:pPr>
        <w:tabs>
          <w:tab w:val="left" w:pos="630"/>
        </w:tabs>
        <w:ind w:left="0" w:firstLine="0"/>
        <w:rPr>
          <w:rFonts w:ascii="Times New Roman" w:hAnsi="Times New Roman" w:cs="Times New Roman"/>
          <w:sz w:val="36"/>
          <w:szCs w:val="36"/>
        </w:rPr>
      </w:pPr>
      <w:r w:rsidRPr="00D75465">
        <w:rPr>
          <w:rFonts w:ascii="Times New Roman" w:hAnsi="Times New Roman" w:cs="Times New Roman"/>
          <w:sz w:val="36"/>
          <w:szCs w:val="36"/>
        </w:rPr>
        <w:t>When I was younger, I confused emotional excitement with relationship strength. Over time, I came to see that a small number of core qualities carry most of the weight in a relationship.</w:t>
      </w:r>
    </w:p>
    <w:p w14:paraId="3EAA5657"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 A few core qualities carry most of the weight, while many other traits, though pleasant, are secondary.</w:t>
      </w:r>
    </w:p>
    <w:p w14:paraId="27BF2A83"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Two people can share humor, attraction, chemistry, and common interests, yet still fail because they disagree on something fundamental like children, money, honesty, or emotional stability.</w:t>
      </w:r>
    </w:p>
    <w:p w14:paraId="6BCEB46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One major fault line can eventually overpower dozens of smaller compatibilities.</w:t>
      </w:r>
    </w:p>
    <w:p w14:paraId="73ED0626"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doesn’t mean chemistry is meaningless.</w:t>
      </w:r>
    </w:p>
    <w:p w14:paraId="6711DB82"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It simply means chemistry alone is not structure.</w:t>
      </w:r>
    </w:p>
    <w:p w14:paraId="331F063C" w14:textId="77777777" w:rsidR="002A0A7E" w:rsidRPr="00092EC7" w:rsidRDefault="002A0A7E" w:rsidP="002A0A7E">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286B4B1F">
          <v:rect id="_x0000_i1045" style="width:0;height:1.5pt" o:hrstd="t" o:hr="t" fillcolor="#a0a0a0" stroked="f"/>
        </w:pict>
      </w:r>
    </w:p>
    <w:p w14:paraId="483EF6E0" w14:textId="77777777" w:rsidR="002A0A7E" w:rsidRPr="00092EC7" w:rsidRDefault="002A0A7E" w:rsidP="002A0A7E">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What You Can Control</w:t>
      </w:r>
    </w:p>
    <w:p w14:paraId="3291C95D"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You cannot control another person’s growth.</w:t>
      </w:r>
      <w:r w:rsidRPr="00092EC7">
        <w:rPr>
          <w:rFonts w:ascii="Times New Roman" w:hAnsi="Times New Roman" w:cs="Times New Roman"/>
          <w:sz w:val="36"/>
          <w:szCs w:val="36"/>
        </w:rPr>
        <w:br/>
        <w:t>You cannot force maturity.</w:t>
      </w:r>
      <w:r w:rsidRPr="00092EC7">
        <w:rPr>
          <w:rFonts w:ascii="Times New Roman" w:hAnsi="Times New Roman" w:cs="Times New Roman"/>
          <w:sz w:val="36"/>
          <w:szCs w:val="36"/>
        </w:rPr>
        <w:br/>
        <w:t>And you cannot negotiate true compatibility into existence.</w:t>
      </w:r>
    </w:p>
    <w:p w14:paraId="1DE6D465"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you can control your own behavior.</w:t>
      </w:r>
    </w:p>
    <w:p w14:paraId="3B6EF7D7"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You can control your standards.</w:t>
      </w:r>
      <w:r w:rsidRPr="00092EC7">
        <w:rPr>
          <w:rFonts w:ascii="Times New Roman" w:hAnsi="Times New Roman" w:cs="Times New Roman"/>
          <w:sz w:val="36"/>
          <w:szCs w:val="36"/>
        </w:rPr>
        <w:br/>
        <w:t>You can control how long you tolerate unhealthy dynamics.</w:t>
      </w:r>
      <w:r w:rsidRPr="00092EC7">
        <w:rPr>
          <w:rFonts w:ascii="Times New Roman" w:hAnsi="Times New Roman" w:cs="Times New Roman"/>
          <w:sz w:val="36"/>
          <w:szCs w:val="36"/>
        </w:rPr>
        <w:br/>
        <w:t>And you can control whether you ignore warning signs that are obvious from the beginning.</w:t>
      </w:r>
    </w:p>
    <w:p w14:paraId="2B26C215"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Even when I was young, I never believed you could completely change someone’s core temperament.</w:t>
      </w:r>
    </w:p>
    <w:p w14:paraId="08F06458"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What I did misunderstand was what truly mattered.</w:t>
      </w:r>
    </w:p>
    <w:p w14:paraId="094626BD"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Time corrects some of that, although not automatically. Knowing better and behaving better are often two very different things.</w:t>
      </w:r>
    </w:p>
    <w:p w14:paraId="6348DEEC"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A person may fully understand they are attracted to emotionally unavailable people. They may recognize the pattern, explain it </w:t>
      </w:r>
      <w:r w:rsidRPr="00092EC7">
        <w:rPr>
          <w:rFonts w:ascii="Times New Roman" w:hAnsi="Times New Roman" w:cs="Times New Roman"/>
          <w:sz w:val="36"/>
          <w:szCs w:val="36"/>
        </w:rPr>
        <w:lastRenderedPageBreak/>
        <w:t>clearly, even joke about it with friends, and still feel drawn toward the same kind of person again</w:t>
      </w:r>
      <w:r>
        <w:rPr>
          <w:rFonts w:ascii="Times New Roman" w:hAnsi="Times New Roman" w:cs="Times New Roman"/>
          <w:sz w:val="36"/>
          <w:szCs w:val="36"/>
        </w:rPr>
        <w:t xml:space="preserve"> and again</w:t>
      </w:r>
      <w:r w:rsidRPr="00092EC7">
        <w:rPr>
          <w:rFonts w:ascii="Times New Roman" w:hAnsi="Times New Roman" w:cs="Times New Roman"/>
          <w:sz w:val="36"/>
          <w:szCs w:val="36"/>
        </w:rPr>
        <w:t>.</w:t>
      </w:r>
    </w:p>
    <w:p w14:paraId="7D9D01C3"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Awareness alone does not break emotional habits.</w:t>
      </w:r>
    </w:p>
    <w:p w14:paraId="0B59839D"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Intellectually, I understood many of my mistakes. But at times I was choosing attraction over substance, sexuality over character, and excitement over stability.</w:t>
      </w:r>
    </w:p>
    <w:p w14:paraId="041AD590"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often saw the warning signs early.</w:t>
      </w:r>
    </w:p>
    <w:p w14:paraId="147F9948"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simply chose to ignore them.</w:t>
      </w:r>
    </w:p>
    <w:p w14:paraId="7E2819D2"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And th</w:t>
      </w:r>
      <w:r>
        <w:rPr>
          <w:rFonts w:ascii="Times New Roman" w:hAnsi="Times New Roman" w:cs="Times New Roman"/>
          <w:sz w:val="36"/>
          <w:szCs w:val="36"/>
        </w:rPr>
        <w:t>ose</w:t>
      </w:r>
      <w:r w:rsidRPr="00092EC7">
        <w:rPr>
          <w:rFonts w:ascii="Times New Roman" w:hAnsi="Times New Roman" w:cs="Times New Roman"/>
          <w:sz w:val="36"/>
          <w:szCs w:val="36"/>
        </w:rPr>
        <w:t xml:space="preserve"> choice</w:t>
      </w:r>
      <w:r>
        <w:rPr>
          <w:rFonts w:ascii="Times New Roman" w:hAnsi="Times New Roman" w:cs="Times New Roman"/>
          <w:sz w:val="36"/>
          <w:szCs w:val="36"/>
        </w:rPr>
        <w:t>s</w:t>
      </w:r>
      <w:r w:rsidRPr="00092EC7">
        <w:rPr>
          <w:rFonts w:ascii="Times New Roman" w:hAnsi="Times New Roman" w:cs="Times New Roman"/>
          <w:sz w:val="36"/>
          <w:szCs w:val="36"/>
        </w:rPr>
        <w:t xml:space="preserve"> w</w:t>
      </w:r>
      <w:r>
        <w:rPr>
          <w:rFonts w:ascii="Times New Roman" w:hAnsi="Times New Roman" w:cs="Times New Roman"/>
          <w:sz w:val="36"/>
          <w:szCs w:val="36"/>
        </w:rPr>
        <w:t>ere</w:t>
      </w:r>
      <w:r w:rsidRPr="00092EC7">
        <w:rPr>
          <w:rFonts w:ascii="Times New Roman" w:hAnsi="Times New Roman" w:cs="Times New Roman"/>
          <w:sz w:val="36"/>
          <w:szCs w:val="36"/>
        </w:rPr>
        <w:t xml:space="preserve"> destructive.</w:t>
      </w:r>
    </w:p>
    <w:p w14:paraId="6373961B" w14:textId="77777777" w:rsidR="002A0A7E" w:rsidRPr="00092EC7" w:rsidRDefault="002A0A7E" w:rsidP="002A0A7E">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372DB93B">
          <v:rect id="_x0000_i1046" style="width:0;height:1.5pt" o:hrstd="t" o:hr="t" fillcolor="#a0a0a0" stroked="f"/>
        </w:pict>
      </w:r>
    </w:p>
    <w:p w14:paraId="64527DB9" w14:textId="77777777" w:rsidR="002A0A7E" w:rsidRPr="00894BCF" w:rsidRDefault="002A0A7E" w:rsidP="002A0A7E">
      <w:pPr>
        <w:tabs>
          <w:tab w:val="left" w:pos="630"/>
        </w:tabs>
        <w:ind w:left="0" w:firstLine="0"/>
        <w:rPr>
          <w:rFonts w:ascii="Times New Roman" w:hAnsi="Times New Roman" w:cs="Times New Roman"/>
          <w:b/>
          <w:bCs/>
          <w:sz w:val="36"/>
          <w:szCs w:val="36"/>
        </w:rPr>
      </w:pPr>
      <w:r w:rsidRPr="00894BCF">
        <w:rPr>
          <w:rFonts w:ascii="Times New Roman" w:hAnsi="Times New Roman" w:cs="Times New Roman"/>
          <w:b/>
          <w:bCs/>
          <w:sz w:val="36"/>
          <w:szCs w:val="36"/>
        </w:rPr>
        <w:t>The Long View</w:t>
      </w:r>
    </w:p>
    <w:p w14:paraId="4BADFBF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After more than three decades with my current partner, I understand something I did not understand even in my 30s.</w:t>
      </w:r>
    </w:p>
    <w:p w14:paraId="6CA84A28" w14:textId="77777777" w:rsidR="002A0A7E" w:rsidRDefault="002A0A7E" w:rsidP="002A0A7E">
      <w:pPr>
        <w:tabs>
          <w:tab w:val="left" w:pos="630"/>
        </w:tabs>
        <w:ind w:left="0" w:firstLine="0"/>
        <w:rPr>
          <w:rFonts w:ascii="Times New Roman" w:hAnsi="Times New Roman" w:cs="Times New Roman"/>
          <w:sz w:val="36"/>
          <w:szCs w:val="36"/>
        </w:rPr>
      </w:pPr>
      <w:r w:rsidRPr="00D75465">
        <w:rPr>
          <w:rFonts w:ascii="Times New Roman" w:hAnsi="Times New Roman" w:cs="Times New Roman"/>
          <w:sz w:val="36"/>
          <w:szCs w:val="36"/>
        </w:rPr>
        <w:t>Over time, I’ve learned that peace matters more than drama, compatibility matters more than appearance, and stability outperforms intensity.</w:t>
      </w:r>
    </w:p>
    <w:p w14:paraId="0F31E46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 happiest long-term couples I know share a few critical understandings. Not perfection. Not constant excitement. Just clarity about what matters most.</w:t>
      </w:r>
    </w:p>
    <w:p w14:paraId="081437A3"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Most people learn this eventually. The question is only how much it costs them to arrive at it.</w:t>
      </w:r>
      <w:r>
        <w:rPr>
          <w:rFonts w:ascii="Times New Roman" w:hAnsi="Times New Roman" w:cs="Times New Roman"/>
          <w:sz w:val="36"/>
          <w:szCs w:val="36"/>
        </w:rPr>
        <w:pict w14:anchorId="7027E585">
          <v:rect id="_x0000_i1047" style="width:0;height:1.5pt" o:hrstd="t" o:hr="t" fillcolor="#a0a0a0" stroked="f"/>
        </w:pict>
      </w:r>
    </w:p>
    <w:p w14:paraId="0AA71121" w14:textId="77777777" w:rsidR="002A0A7E" w:rsidRPr="00894BCF" w:rsidRDefault="002A0A7E" w:rsidP="002A0A7E">
      <w:pPr>
        <w:tabs>
          <w:tab w:val="left" w:pos="630"/>
        </w:tabs>
        <w:ind w:left="0" w:firstLine="0"/>
        <w:rPr>
          <w:rFonts w:ascii="Times New Roman" w:hAnsi="Times New Roman" w:cs="Times New Roman"/>
          <w:b/>
          <w:bCs/>
          <w:sz w:val="36"/>
          <w:szCs w:val="36"/>
        </w:rPr>
      </w:pPr>
      <w:r w:rsidRPr="00894BCF">
        <w:rPr>
          <w:rFonts w:ascii="Times New Roman" w:hAnsi="Times New Roman" w:cs="Times New Roman"/>
          <w:b/>
          <w:bCs/>
          <w:sz w:val="36"/>
          <w:szCs w:val="36"/>
        </w:rPr>
        <w:t>Final Reflection</w:t>
      </w:r>
    </w:p>
    <w:p w14:paraId="4648D935"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Love is not transactional. But it does follow patterns.</w:t>
      </w:r>
    </w:p>
    <w:p w14:paraId="73C1A543"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You cannot control who loves you.</w:t>
      </w:r>
      <w:r w:rsidRPr="00092EC7">
        <w:rPr>
          <w:rFonts w:ascii="Times New Roman" w:hAnsi="Times New Roman" w:cs="Times New Roman"/>
          <w:sz w:val="36"/>
          <w:szCs w:val="36"/>
        </w:rPr>
        <w:br/>
        <w:t>You can control how you behave with the one you love.</w:t>
      </w:r>
    </w:p>
    <w:p w14:paraId="66EDE177"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You cannot control compatibility.</w:t>
      </w:r>
      <w:r w:rsidRPr="00092EC7">
        <w:rPr>
          <w:rFonts w:ascii="Times New Roman" w:hAnsi="Times New Roman" w:cs="Times New Roman"/>
          <w:sz w:val="36"/>
          <w:szCs w:val="36"/>
        </w:rPr>
        <w:br/>
        <w:t>You can control whether you ignore its absence.</w:t>
      </w:r>
    </w:p>
    <w:p w14:paraId="4EEF823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Looking back, my early mistakes were born of immaturity and misplaced emphasis. I acted on desire instead of long-term judgment.</w:t>
      </w:r>
    </w:p>
    <w:p w14:paraId="556499EE"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Experience clarifies what truly matters.</w:t>
      </w:r>
    </w:p>
    <w:p w14:paraId="0F7220A5"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If there is one lesson I would pass on, it is this:</w:t>
      </w:r>
    </w:p>
    <w:p w14:paraId="285B23F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Pay attention to the structural qualities of your partner early.</w:t>
      </w:r>
    </w:p>
    <w:p w14:paraId="4B7FCC9E"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They carry most of the weight.</w:t>
      </w:r>
    </w:p>
    <w:p w14:paraId="00D995FB"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 rest may feel important in the moment, but over decades, structure and compatibility are what last.</w:t>
      </w:r>
    </w:p>
    <w:p w14:paraId="365B63B9"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What I have described so far applies to both men and women. The principles of compatibility, stability, and long-term structure do not favor one side over the other.</w:t>
      </w:r>
    </w:p>
    <w:p w14:paraId="6B0D8A1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how those principles are expressed, and more importantly, how they are misunderstood, often comes down to the differences between men and women.</w:t>
      </w:r>
    </w:p>
    <w:p w14:paraId="0178AB5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Most relationship problems are not caused by bad intentions. They are caused by misinterpretation.</w:t>
      </w:r>
    </w:p>
    <w:p w14:paraId="0D530267"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We assume the other person thinks the way we do. When they don’t, we draw the wrong conclusions.</w:t>
      </w:r>
    </w:p>
    <w:p w14:paraId="448FE74F" w14:textId="77777777" w:rsidR="002A0A7E" w:rsidRPr="00092EC7" w:rsidRDefault="002A0A7E" w:rsidP="002A0A7E">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Before you can build a strong relationship, you have to understand how the other person is wired.</w:t>
      </w:r>
    </w:p>
    <w:p w14:paraId="0AADC8AB" w14:textId="5007403F" w:rsidR="002A0A7E" w:rsidRPr="00092EC7" w:rsidRDefault="002A0A7E" w:rsidP="002A0A7E">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t>For women, t</w:t>
      </w:r>
      <w:r w:rsidRPr="00092EC7">
        <w:rPr>
          <w:rFonts w:ascii="Times New Roman" w:hAnsi="Times New Roman" w:cs="Times New Roman"/>
          <w:sz w:val="36"/>
          <w:szCs w:val="36"/>
        </w:rPr>
        <w:t>hat starts with understanding men.</w:t>
      </w:r>
    </w:p>
    <w:sectPr w:rsidR="002A0A7E" w:rsidRPr="0009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3E"/>
    <w:rsid w:val="00075702"/>
    <w:rsid w:val="000B06C4"/>
    <w:rsid w:val="00143158"/>
    <w:rsid w:val="0017675B"/>
    <w:rsid w:val="001B6444"/>
    <w:rsid w:val="001C72A7"/>
    <w:rsid w:val="002A0A7E"/>
    <w:rsid w:val="002B3566"/>
    <w:rsid w:val="003D14E7"/>
    <w:rsid w:val="004C11CC"/>
    <w:rsid w:val="005A5247"/>
    <w:rsid w:val="00752A9A"/>
    <w:rsid w:val="007679F2"/>
    <w:rsid w:val="00771A09"/>
    <w:rsid w:val="00773047"/>
    <w:rsid w:val="008D3D73"/>
    <w:rsid w:val="008E6B3E"/>
    <w:rsid w:val="009C1402"/>
    <w:rsid w:val="009D3369"/>
    <w:rsid w:val="00A536A8"/>
    <w:rsid w:val="00A732C7"/>
    <w:rsid w:val="00D20A43"/>
    <w:rsid w:val="00E25A04"/>
    <w:rsid w:val="00FB3276"/>
    <w:rsid w:val="00FB5B6C"/>
    <w:rsid w:val="00FD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7AA5"/>
  <w15:chartTrackingRefBased/>
  <w15:docId w15:val="{2024623C-9F12-4D6E-9744-C55ECEDF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3E"/>
    <w:rPr>
      <w:rFonts w:eastAsiaTheme="majorEastAsia" w:cstheme="majorBidi"/>
      <w:color w:val="272727" w:themeColor="text1" w:themeTint="D8"/>
    </w:rPr>
  </w:style>
  <w:style w:type="paragraph" w:styleId="Title">
    <w:name w:val="Title"/>
    <w:basedOn w:val="Normal"/>
    <w:next w:val="Normal"/>
    <w:link w:val="TitleChar"/>
    <w:uiPriority w:val="10"/>
    <w:qFormat/>
    <w:rsid w:val="008E6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3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3E"/>
    <w:pPr>
      <w:spacing w:before="160"/>
      <w:jc w:val="center"/>
    </w:pPr>
    <w:rPr>
      <w:i/>
      <w:iCs/>
      <w:color w:val="404040" w:themeColor="text1" w:themeTint="BF"/>
    </w:rPr>
  </w:style>
  <w:style w:type="character" w:customStyle="1" w:styleId="QuoteChar">
    <w:name w:val="Quote Char"/>
    <w:basedOn w:val="DefaultParagraphFont"/>
    <w:link w:val="Quote"/>
    <w:uiPriority w:val="29"/>
    <w:rsid w:val="008E6B3E"/>
    <w:rPr>
      <w:i/>
      <w:iCs/>
      <w:color w:val="404040" w:themeColor="text1" w:themeTint="BF"/>
    </w:rPr>
  </w:style>
  <w:style w:type="paragraph" w:styleId="ListParagraph">
    <w:name w:val="List Paragraph"/>
    <w:basedOn w:val="Normal"/>
    <w:uiPriority w:val="34"/>
    <w:qFormat/>
    <w:rsid w:val="008E6B3E"/>
    <w:pPr>
      <w:ind w:left="720"/>
      <w:contextualSpacing/>
    </w:pPr>
  </w:style>
  <w:style w:type="character" w:styleId="IntenseEmphasis">
    <w:name w:val="Intense Emphasis"/>
    <w:basedOn w:val="DefaultParagraphFont"/>
    <w:uiPriority w:val="21"/>
    <w:qFormat/>
    <w:rsid w:val="008E6B3E"/>
    <w:rPr>
      <w:i/>
      <w:iCs/>
      <w:color w:val="2F5496" w:themeColor="accent1" w:themeShade="BF"/>
    </w:rPr>
  </w:style>
  <w:style w:type="paragraph" w:styleId="IntenseQuote">
    <w:name w:val="Intense Quote"/>
    <w:basedOn w:val="Normal"/>
    <w:next w:val="Normal"/>
    <w:link w:val="IntenseQuoteChar"/>
    <w:uiPriority w:val="30"/>
    <w:qFormat/>
    <w:rsid w:val="008E6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B3E"/>
    <w:rPr>
      <w:i/>
      <w:iCs/>
      <w:color w:val="2F5496" w:themeColor="accent1" w:themeShade="BF"/>
    </w:rPr>
  </w:style>
  <w:style w:type="character" w:styleId="IntenseReference">
    <w:name w:val="Intense Reference"/>
    <w:basedOn w:val="DefaultParagraphFont"/>
    <w:uiPriority w:val="32"/>
    <w:qFormat/>
    <w:rsid w:val="008E6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2026-02-15T22:24:00Z</dcterms:created>
  <dcterms:modified xsi:type="dcterms:W3CDTF">2026-05-09T18:34:00Z</dcterms:modified>
</cp:coreProperties>
</file>