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EA92B" w14:textId="77777777" w:rsidR="00102E7C" w:rsidRPr="00102E7C" w:rsidRDefault="00102E7C" w:rsidP="00102E7C">
      <w:pPr>
        <w:rPr>
          <w:rFonts w:ascii="Times New Roman" w:hAnsi="Times New Roman" w:cs="Times New Roman"/>
          <w:b/>
          <w:bCs/>
          <w:sz w:val="32"/>
          <w:szCs w:val="32"/>
        </w:rPr>
      </w:pPr>
      <w:r w:rsidRPr="00102E7C">
        <w:rPr>
          <w:rFonts w:ascii="Times New Roman" w:hAnsi="Times New Roman" w:cs="Times New Roman"/>
          <w:b/>
          <w:bCs/>
          <w:sz w:val="32"/>
          <w:szCs w:val="32"/>
        </w:rPr>
        <w:t>Cava: Spain’s Premier Sparkling Wine</w:t>
      </w:r>
    </w:p>
    <w:p w14:paraId="630CC391" w14:textId="77777777" w:rsidR="00102E7C" w:rsidRPr="00102E7C" w:rsidRDefault="00102E7C" w:rsidP="00102E7C">
      <w:pPr>
        <w:rPr>
          <w:rFonts w:ascii="Times New Roman" w:hAnsi="Times New Roman" w:cs="Times New Roman"/>
          <w:b/>
          <w:bCs/>
          <w:sz w:val="32"/>
          <w:szCs w:val="32"/>
        </w:rPr>
      </w:pPr>
      <w:r w:rsidRPr="00102E7C">
        <w:rPr>
          <w:rFonts w:ascii="Times New Roman" w:hAnsi="Times New Roman" w:cs="Times New Roman"/>
          <w:b/>
          <w:bCs/>
          <w:sz w:val="32"/>
          <w:szCs w:val="32"/>
        </w:rPr>
        <w:t>Region Overview</w:t>
      </w:r>
    </w:p>
    <w:p w14:paraId="7BB76FB5" w14:textId="77777777" w:rsidR="00102E7C" w:rsidRPr="00102E7C" w:rsidRDefault="00102E7C" w:rsidP="00102E7C">
      <w:pPr>
        <w:rPr>
          <w:rFonts w:ascii="Times New Roman" w:hAnsi="Times New Roman" w:cs="Times New Roman"/>
          <w:sz w:val="32"/>
          <w:szCs w:val="32"/>
        </w:rPr>
      </w:pPr>
      <w:r w:rsidRPr="00102E7C">
        <w:rPr>
          <w:rFonts w:ascii="Times New Roman" w:hAnsi="Times New Roman" w:cs="Times New Roman"/>
          <w:sz w:val="32"/>
          <w:szCs w:val="32"/>
        </w:rPr>
        <w:t xml:space="preserve">Cava is Spain’s flagship sparkling wine, produced primarily in Catalonia, with </w:t>
      </w:r>
      <w:proofErr w:type="spellStart"/>
      <w:r w:rsidRPr="00102E7C">
        <w:rPr>
          <w:rFonts w:ascii="Times New Roman" w:hAnsi="Times New Roman" w:cs="Times New Roman"/>
          <w:sz w:val="32"/>
          <w:szCs w:val="32"/>
        </w:rPr>
        <w:t>Penedès</w:t>
      </w:r>
      <w:proofErr w:type="spellEnd"/>
      <w:r w:rsidRPr="00102E7C">
        <w:rPr>
          <w:rFonts w:ascii="Times New Roman" w:hAnsi="Times New Roman" w:cs="Times New Roman"/>
          <w:sz w:val="32"/>
          <w:szCs w:val="32"/>
        </w:rPr>
        <w:t xml:space="preserve"> as its historic heartland. Made using the traditional method (</w:t>
      </w:r>
      <w:proofErr w:type="spellStart"/>
      <w:r w:rsidRPr="00102E7C">
        <w:rPr>
          <w:rFonts w:ascii="Times New Roman" w:hAnsi="Times New Roman" w:cs="Times New Roman"/>
          <w:sz w:val="32"/>
          <w:szCs w:val="32"/>
        </w:rPr>
        <w:t>método</w:t>
      </w:r>
      <w:proofErr w:type="spellEnd"/>
      <w:r w:rsidRPr="00102E7C">
        <w:rPr>
          <w:rFonts w:ascii="Times New Roman" w:hAnsi="Times New Roman" w:cs="Times New Roman"/>
          <w:sz w:val="32"/>
          <w:szCs w:val="32"/>
        </w:rPr>
        <w:t xml:space="preserve"> </w:t>
      </w:r>
      <w:proofErr w:type="spellStart"/>
      <w:r w:rsidRPr="00102E7C">
        <w:rPr>
          <w:rFonts w:ascii="Times New Roman" w:hAnsi="Times New Roman" w:cs="Times New Roman"/>
          <w:sz w:val="32"/>
          <w:szCs w:val="32"/>
        </w:rPr>
        <w:t>tradicional</w:t>
      </w:r>
      <w:proofErr w:type="spellEnd"/>
      <w:r w:rsidRPr="00102E7C">
        <w:rPr>
          <w:rFonts w:ascii="Times New Roman" w:hAnsi="Times New Roman" w:cs="Times New Roman"/>
          <w:sz w:val="32"/>
          <w:szCs w:val="32"/>
        </w:rPr>
        <w:t>), Cava shares production techniques with Champagne but offers a distinctly Spanish expression. While often overshadowed by Champagne in prestige, Cava’s affordability and high quality have made it a global competitor to both Champagne and Prosecco.</w:t>
      </w:r>
    </w:p>
    <w:p w14:paraId="47457162" w14:textId="77777777" w:rsidR="00102E7C" w:rsidRPr="00102E7C" w:rsidRDefault="00102E7C" w:rsidP="00102E7C">
      <w:pPr>
        <w:rPr>
          <w:rFonts w:ascii="Times New Roman" w:hAnsi="Times New Roman" w:cs="Times New Roman"/>
          <w:sz w:val="32"/>
          <w:szCs w:val="32"/>
        </w:rPr>
      </w:pPr>
      <w:r w:rsidRPr="00102E7C">
        <w:rPr>
          <w:rFonts w:ascii="Times New Roman" w:hAnsi="Times New Roman" w:cs="Times New Roman"/>
          <w:sz w:val="32"/>
          <w:szCs w:val="32"/>
        </w:rPr>
        <w:t>Unlike Champagne, which has strict regional restrictions, Cava production is spread across multiple regions, including Catalonia, Valencia, Aragon, Extremadura, and Rioja. Producers are increasingly focused on elevating Cava’s reputation through longer aging, premium grape selection, and sustainable viticulture.</w:t>
      </w:r>
    </w:p>
    <w:p w14:paraId="4E1B958A" w14:textId="77777777" w:rsidR="00102E7C" w:rsidRPr="00102E7C" w:rsidRDefault="00102E7C" w:rsidP="00102E7C">
      <w:pPr>
        <w:rPr>
          <w:rFonts w:ascii="Times New Roman" w:hAnsi="Times New Roman" w:cs="Times New Roman"/>
          <w:sz w:val="32"/>
          <w:szCs w:val="32"/>
        </w:rPr>
      </w:pPr>
      <w:r w:rsidRPr="00102E7C">
        <w:rPr>
          <w:rFonts w:ascii="Times New Roman" w:hAnsi="Times New Roman" w:cs="Times New Roman"/>
          <w:sz w:val="32"/>
          <w:szCs w:val="32"/>
        </w:rPr>
        <w:pict w14:anchorId="3201D009">
          <v:rect id="_x0000_i1079" style="width:0;height:1.5pt" o:hralign="center" o:hrstd="t" o:hr="t" fillcolor="#a0a0a0" stroked="f"/>
        </w:pict>
      </w:r>
    </w:p>
    <w:p w14:paraId="1344C047" w14:textId="77777777" w:rsidR="00102E7C" w:rsidRPr="00102E7C" w:rsidRDefault="00102E7C" w:rsidP="00102E7C">
      <w:pPr>
        <w:rPr>
          <w:rFonts w:ascii="Times New Roman" w:hAnsi="Times New Roman" w:cs="Times New Roman"/>
          <w:b/>
          <w:bCs/>
          <w:sz w:val="32"/>
          <w:szCs w:val="32"/>
        </w:rPr>
      </w:pPr>
      <w:r w:rsidRPr="00102E7C">
        <w:rPr>
          <w:rFonts w:ascii="Times New Roman" w:hAnsi="Times New Roman" w:cs="Times New Roman"/>
          <w:b/>
          <w:bCs/>
          <w:sz w:val="32"/>
          <w:szCs w:val="32"/>
        </w:rPr>
        <w:t>Climate and Terroir</w:t>
      </w:r>
    </w:p>
    <w:p w14:paraId="4F9121E8" w14:textId="77777777" w:rsidR="00102E7C" w:rsidRPr="00102E7C" w:rsidRDefault="00102E7C" w:rsidP="00102E7C">
      <w:pPr>
        <w:rPr>
          <w:rFonts w:ascii="Times New Roman" w:hAnsi="Times New Roman" w:cs="Times New Roman"/>
          <w:sz w:val="32"/>
          <w:szCs w:val="32"/>
        </w:rPr>
      </w:pPr>
      <w:r w:rsidRPr="00102E7C">
        <w:rPr>
          <w:rFonts w:ascii="Times New Roman" w:hAnsi="Times New Roman" w:cs="Times New Roman"/>
          <w:sz w:val="32"/>
          <w:szCs w:val="32"/>
        </w:rPr>
        <w:t xml:space="preserve">Cava’s primary production zones experience a Mediterranean climate, characterized by warm days, cool nights, and moderate rainfall. However, higher-altitude vineyards in </w:t>
      </w:r>
      <w:proofErr w:type="spellStart"/>
      <w:r w:rsidRPr="00102E7C">
        <w:rPr>
          <w:rFonts w:ascii="Times New Roman" w:hAnsi="Times New Roman" w:cs="Times New Roman"/>
          <w:sz w:val="32"/>
          <w:szCs w:val="32"/>
        </w:rPr>
        <w:t>Penedès</w:t>
      </w:r>
      <w:proofErr w:type="spellEnd"/>
      <w:r w:rsidRPr="00102E7C">
        <w:rPr>
          <w:rFonts w:ascii="Times New Roman" w:hAnsi="Times New Roman" w:cs="Times New Roman"/>
          <w:sz w:val="32"/>
          <w:szCs w:val="32"/>
        </w:rPr>
        <w:t xml:space="preserve"> and other regions benefit from diurnal temperature shifts, preserving acidity and enhancing freshness.</w:t>
      </w:r>
    </w:p>
    <w:p w14:paraId="0DCEB161" w14:textId="77777777" w:rsidR="00102E7C" w:rsidRPr="00102E7C" w:rsidRDefault="00102E7C" w:rsidP="00102E7C">
      <w:pPr>
        <w:rPr>
          <w:rFonts w:ascii="Times New Roman" w:hAnsi="Times New Roman" w:cs="Times New Roman"/>
          <w:b/>
          <w:bCs/>
          <w:sz w:val="32"/>
          <w:szCs w:val="32"/>
        </w:rPr>
      </w:pPr>
      <w:r w:rsidRPr="00102E7C">
        <w:rPr>
          <w:rFonts w:ascii="Times New Roman" w:hAnsi="Times New Roman" w:cs="Times New Roman"/>
          <w:b/>
          <w:bCs/>
          <w:sz w:val="32"/>
          <w:szCs w:val="32"/>
        </w:rPr>
        <w:t>Soils vary across production zones:</w:t>
      </w:r>
    </w:p>
    <w:p w14:paraId="4D777F86" w14:textId="77777777" w:rsidR="00102E7C" w:rsidRPr="00102E7C" w:rsidRDefault="00102E7C" w:rsidP="00102E7C">
      <w:pPr>
        <w:numPr>
          <w:ilvl w:val="0"/>
          <w:numId w:val="7"/>
        </w:numPr>
        <w:rPr>
          <w:rFonts w:ascii="Times New Roman" w:hAnsi="Times New Roman" w:cs="Times New Roman"/>
          <w:sz w:val="32"/>
          <w:szCs w:val="32"/>
        </w:rPr>
      </w:pPr>
      <w:r w:rsidRPr="00102E7C">
        <w:rPr>
          <w:rFonts w:ascii="Times New Roman" w:hAnsi="Times New Roman" w:cs="Times New Roman"/>
          <w:sz w:val="32"/>
          <w:szCs w:val="32"/>
        </w:rPr>
        <w:t>Limestone soils promote minerality and structure in long-aged Cavas.</w:t>
      </w:r>
    </w:p>
    <w:p w14:paraId="7C6414BD" w14:textId="77777777" w:rsidR="00102E7C" w:rsidRPr="00102E7C" w:rsidRDefault="00102E7C" w:rsidP="00102E7C">
      <w:pPr>
        <w:numPr>
          <w:ilvl w:val="0"/>
          <w:numId w:val="7"/>
        </w:numPr>
        <w:rPr>
          <w:rFonts w:ascii="Times New Roman" w:hAnsi="Times New Roman" w:cs="Times New Roman"/>
          <w:sz w:val="32"/>
          <w:szCs w:val="32"/>
        </w:rPr>
      </w:pPr>
      <w:r w:rsidRPr="00102E7C">
        <w:rPr>
          <w:rFonts w:ascii="Times New Roman" w:hAnsi="Times New Roman" w:cs="Times New Roman"/>
          <w:sz w:val="32"/>
          <w:szCs w:val="32"/>
        </w:rPr>
        <w:t>Clay soils contribute to richer, fuller-bodied expressions.</w:t>
      </w:r>
    </w:p>
    <w:p w14:paraId="267C876E" w14:textId="77777777" w:rsidR="00102E7C" w:rsidRPr="00102E7C" w:rsidRDefault="00102E7C" w:rsidP="00102E7C">
      <w:pPr>
        <w:numPr>
          <w:ilvl w:val="0"/>
          <w:numId w:val="7"/>
        </w:numPr>
        <w:rPr>
          <w:rFonts w:ascii="Times New Roman" w:hAnsi="Times New Roman" w:cs="Times New Roman"/>
          <w:sz w:val="32"/>
          <w:szCs w:val="32"/>
        </w:rPr>
      </w:pPr>
      <w:r w:rsidRPr="00102E7C">
        <w:rPr>
          <w:rFonts w:ascii="Times New Roman" w:hAnsi="Times New Roman" w:cs="Times New Roman"/>
          <w:sz w:val="32"/>
          <w:szCs w:val="32"/>
        </w:rPr>
        <w:lastRenderedPageBreak/>
        <w:t>Alluvial soils in lower elevations encourage early ripening, ideal for younger, fruit-forward Cavas.</w:t>
      </w:r>
    </w:p>
    <w:p w14:paraId="126448AD" w14:textId="77777777" w:rsidR="00102E7C" w:rsidRPr="00102E7C" w:rsidRDefault="00102E7C" w:rsidP="00102E7C">
      <w:pPr>
        <w:rPr>
          <w:rFonts w:ascii="Times New Roman" w:hAnsi="Times New Roman" w:cs="Times New Roman"/>
          <w:sz w:val="32"/>
          <w:szCs w:val="32"/>
        </w:rPr>
      </w:pPr>
      <w:r w:rsidRPr="00102E7C">
        <w:rPr>
          <w:rFonts w:ascii="Times New Roman" w:hAnsi="Times New Roman" w:cs="Times New Roman"/>
          <w:sz w:val="32"/>
          <w:szCs w:val="32"/>
        </w:rPr>
        <w:t>These terroir variations influence aging potential and stylistic differences between different classifications of Cava.</w:t>
      </w:r>
    </w:p>
    <w:p w14:paraId="2C44D3CA" w14:textId="77777777" w:rsidR="00102E7C" w:rsidRPr="00102E7C" w:rsidRDefault="00102E7C" w:rsidP="00102E7C">
      <w:pPr>
        <w:rPr>
          <w:rFonts w:ascii="Times New Roman" w:hAnsi="Times New Roman" w:cs="Times New Roman"/>
          <w:sz w:val="32"/>
          <w:szCs w:val="32"/>
        </w:rPr>
      </w:pPr>
      <w:r w:rsidRPr="00102E7C">
        <w:rPr>
          <w:rFonts w:ascii="Times New Roman" w:hAnsi="Times New Roman" w:cs="Times New Roman"/>
          <w:sz w:val="32"/>
          <w:szCs w:val="32"/>
        </w:rPr>
        <w:pict w14:anchorId="0A96C18A">
          <v:rect id="_x0000_i1080" style="width:0;height:1.5pt" o:hralign="center" o:hrstd="t" o:hr="t" fillcolor="#a0a0a0" stroked="f"/>
        </w:pict>
      </w:r>
    </w:p>
    <w:p w14:paraId="677DB609" w14:textId="77777777" w:rsidR="00102E7C" w:rsidRPr="00102E7C" w:rsidRDefault="00102E7C" w:rsidP="00102E7C">
      <w:pPr>
        <w:rPr>
          <w:rFonts w:ascii="Times New Roman" w:hAnsi="Times New Roman" w:cs="Times New Roman"/>
          <w:b/>
          <w:bCs/>
          <w:sz w:val="32"/>
          <w:szCs w:val="32"/>
        </w:rPr>
      </w:pPr>
      <w:r w:rsidRPr="00102E7C">
        <w:rPr>
          <w:rFonts w:ascii="Times New Roman" w:hAnsi="Times New Roman" w:cs="Times New Roman"/>
          <w:b/>
          <w:bCs/>
          <w:sz w:val="32"/>
          <w:szCs w:val="32"/>
        </w:rPr>
        <w:t>Key Grape Varieties</w:t>
      </w:r>
    </w:p>
    <w:p w14:paraId="5CBD6650" w14:textId="77777777" w:rsidR="00102E7C" w:rsidRPr="00102E7C" w:rsidRDefault="00102E7C" w:rsidP="00102E7C">
      <w:pPr>
        <w:numPr>
          <w:ilvl w:val="0"/>
          <w:numId w:val="8"/>
        </w:numPr>
        <w:rPr>
          <w:rFonts w:ascii="Times New Roman" w:hAnsi="Times New Roman" w:cs="Times New Roman"/>
          <w:sz w:val="32"/>
          <w:szCs w:val="32"/>
        </w:rPr>
      </w:pPr>
      <w:r w:rsidRPr="00102E7C">
        <w:rPr>
          <w:rFonts w:ascii="Times New Roman" w:hAnsi="Times New Roman" w:cs="Times New Roman"/>
          <w:sz w:val="32"/>
          <w:szCs w:val="32"/>
        </w:rPr>
        <w:t>Primary White Varieties:</w:t>
      </w:r>
    </w:p>
    <w:p w14:paraId="690AEC3E" w14:textId="77777777" w:rsidR="00102E7C" w:rsidRPr="00102E7C" w:rsidRDefault="00102E7C" w:rsidP="00102E7C">
      <w:pPr>
        <w:numPr>
          <w:ilvl w:val="1"/>
          <w:numId w:val="8"/>
        </w:numPr>
        <w:rPr>
          <w:rFonts w:ascii="Times New Roman" w:hAnsi="Times New Roman" w:cs="Times New Roman"/>
          <w:sz w:val="32"/>
          <w:szCs w:val="32"/>
        </w:rPr>
      </w:pPr>
      <w:r w:rsidRPr="00102E7C">
        <w:rPr>
          <w:rFonts w:ascii="Times New Roman" w:hAnsi="Times New Roman" w:cs="Times New Roman"/>
          <w:i/>
          <w:iCs/>
          <w:sz w:val="32"/>
          <w:szCs w:val="32"/>
        </w:rPr>
        <w:t>Macabeo</w:t>
      </w:r>
      <w:r w:rsidRPr="00102E7C">
        <w:rPr>
          <w:rFonts w:ascii="Times New Roman" w:hAnsi="Times New Roman" w:cs="Times New Roman"/>
          <w:sz w:val="32"/>
          <w:szCs w:val="32"/>
        </w:rPr>
        <w:t xml:space="preserve"> – Provides fresh acidity and floral notes, forming the backbone of most Cava blends.</w:t>
      </w:r>
    </w:p>
    <w:p w14:paraId="6315F6EA" w14:textId="77777777" w:rsidR="00102E7C" w:rsidRPr="00102E7C" w:rsidRDefault="00102E7C" w:rsidP="00102E7C">
      <w:pPr>
        <w:numPr>
          <w:ilvl w:val="1"/>
          <w:numId w:val="8"/>
        </w:numPr>
        <w:rPr>
          <w:rFonts w:ascii="Times New Roman" w:hAnsi="Times New Roman" w:cs="Times New Roman"/>
          <w:sz w:val="32"/>
          <w:szCs w:val="32"/>
        </w:rPr>
      </w:pPr>
      <w:proofErr w:type="spellStart"/>
      <w:r w:rsidRPr="00102E7C">
        <w:rPr>
          <w:rFonts w:ascii="Times New Roman" w:hAnsi="Times New Roman" w:cs="Times New Roman"/>
          <w:i/>
          <w:iCs/>
          <w:sz w:val="32"/>
          <w:szCs w:val="32"/>
        </w:rPr>
        <w:t>Xarel·lo</w:t>
      </w:r>
      <w:proofErr w:type="spellEnd"/>
      <w:r w:rsidRPr="00102E7C">
        <w:rPr>
          <w:rFonts w:ascii="Times New Roman" w:hAnsi="Times New Roman" w:cs="Times New Roman"/>
          <w:sz w:val="32"/>
          <w:szCs w:val="32"/>
        </w:rPr>
        <w:t xml:space="preserve"> – Adds structure, body, and longevity, making it essential for Gran </w:t>
      </w:r>
      <w:proofErr w:type="spellStart"/>
      <w:r w:rsidRPr="00102E7C">
        <w:rPr>
          <w:rFonts w:ascii="Times New Roman" w:hAnsi="Times New Roman" w:cs="Times New Roman"/>
          <w:sz w:val="32"/>
          <w:szCs w:val="32"/>
        </w:rPr>
        <w:t>Reserva</w:t>
      </w:r>
      <w:proofErr w:type="spellEnd"/>
      <w:r w:rsidRPr="00102E7C">
        <w:rPr>
          <w:rFonts w:ascii="Times New Roman" w:hAnsi="Times New Roman" w:cs="Times New Roman"/>
          <w:sz w:val="32"/>
          <w:szCs w:val="32"/>
        </w:rPr>
        <w:t xml:space="preserve"> Cava.</w:t>
      </w:r>
    </w:p>
    <w:p w14:paraId="5CAE5A87" w14:textId="77777777" w:rsidR="00102E7C" w:rsidRPr="00102E7C" w:rsidRDefault="00102E7C" w:rsidP="00102E7C">
      <w:pPr>
        <w:numPr>
          <w:ilvl w:val="1"/>
          <w:numId w:val="8"/>
        </w:numPr>
        <w:rPr>
          <w:rFonts w:ascii="Times New Roman" w:hAnsi="Times New Roman" w:cs="Times New Roman"/>
          <w:sz w:val="32"/>
          <w:szCs w:val="32"/>
        </w:rPr>
      </w:pPr>
      <w:proofErr w:type="spellStart"/>
      <w:r w:rsidRPr="00102E7C">
        <w:rPr>
          <w:rFonts w:ascii="Times New Roman" w:hAnsi="Times New Roman" w:cs="Times New Roman"/>
          <w:i/>
          <w:iCs/>
          <w:sz w:val="32"/>
          <w:szCs w:val="32"/>
        </w:rPr>
        <w:t>Parellada</w:t>
      </w:r>
      <w:proofErr w:type="spellEnd"/>
      <w:r w:rsidRPr="00102E7C">
        <w:rPr>
          <w:rFonts w:ascii="Times New Roman" w:hAnsi="Times New Roman" w:cs="Times New Roman"/>
          <w:sz w:val="32"/>
          <w:szCs w:val="32"/>
        </w:rPr>
        <w:t xml:space="preserve"> – Contributes delicate aromas and finesse.</w:t>
      </w:r>
    </w:p>
    <w:p w14:paraId="27D3DFFC" w14:textId="77777777" w:rsidR="00102E7C" w:rsidRPr="00102E7C" w:rsidRDefault="00102E7C" w:rsidP="00102E7C">
      <w:pPr>
        <w:numPr>
          <w:ilvl w:val="1"/>
          <w:numId w:val="8"/>
        </w:numPr>
        <w:rPr>
          <w:rFonts w:ascii="Times New Roman" w:hAnsi="Times New Roman" w:cs="Times New Roman"/>
          <w:sz w:val="32"/>
          <w:szCs w:val="32"/>
        </w:rPr>
      </w:pPr>
      <w:r w:rsidRPr="00102E7C">
        <w:rPr>
          <w:rFonts w:ascii="Times New Roman" w:hAnsi="Times New Roman" w:cs="Times New Roman"/>
          <w:i/>
          <w:iCs/>
          <w:sz w:val="32"/>
          <w:szCs w:val="32"/>
        </w:rPr>
        <w:t>Chardonnay</w:t>
      </w:r>
      <w:r w:rsidRPr="00102E7C">
        <w:rPr>
          <w:rFonts w:ascii="Times New Roman" w:hAnsi="Times New Roman" w:cs="Times New Roman"/>
          <w:sz w:val="32"/>
          <w:szCs w:val="32"/>
        </w:rPr>
        <w:t xml:space="preserve"> – Introduced to improve international appeal, lending elegance and complexity to higher-end Cavas.</w:t>
      </w:r>
    </w:p>
    <w:p w14:paraId="06449274" w14:textId="77777777" w:rsidR="00102E7C" w:rsidRPr="00102E7C" w:rsidRDefault="00102E7C" w:rsidP="00102E7C">
      <w:pPr>
        <w:numPr>
          <w:ilvl w:val="0"/>
          <w:numId w:val="8"/>
        </w:numPr>
        <w:rPr>
          <w:rFonts w:ascii="Times New Roman" w:hAnsi="Times New Roman" w:cs="Times New Roman"/>
          <w:sz w:val="32"/>
          <w:szCs w:val="32"/>
        </w:rPr>
      </w:pPr>
      <w:r w:rsidRPr="00102E7C">
        <w:rPr>
          <w:rFonts w:ascii="Times New Roman" w:hAnsi="Times New Roman" w:cs="Times New Roman"/>
          <w:sz w:val="32"/>
          <w:szCs w:val="32"/>
        </w:rPr>
        <w:t>Primary Red Varieties (for Rosé Cava):</w:t>
      </w:r>
    </w:p>
    <w:p w14:paraId="0FB31FB2" w14:textId="77777777" w:rsidR="00102E7C" w:rsidRPr="00102E7C" w:rsidRDefault="00102E7C" w:rsidP="00102E7C">
      <w:pPr>
        <w:numPr>
          <w:ilvl w:val="1"/>
          <w:numId w:val="8"/>
        </w:numPr>
        <w:rPr>
          <w:rFonts w:ascii="Times New Roman" w:hAnsi="Times New Roman" w:cs="Times New Roman"/>
          <w:sz w:val="32"/>
          <w:szCs w:val="32"/>
        </w:rPr>
      </w:pPr>
      <w:r w:rsidRPr="00102E7C">
        <w:rPr>
          <w:rFonts w:ascii="Times New Roman" w:hAnsi="Times New Roman" w:cs="Times New Roman"/>
          <w:i/>
          <w:iCs/>
          <w:sz w:val="32"/>
          <w:szCs w:val="32"/>
        </w:rPr>
        <w:t>Garnacha (Grenache)</w:t>
      </w:r>
      <w:r w:rsidRPr="00102E7C">
        <w:rPr>
          <w:rFonts w:ascii="Times New Roman" w:hAnsi="Times New Roman" w:cs="Times New Roman"/>
          <w:sz w:val="32"/>
          <w:szCs w:val="32"/>
        </w:rPr>
        <w:t xml:space="preserve"> – Provides bright red fruit flavors and soft texture.</w:t>
      </w:r>
    </w:p>
    <w:p w14:paraId="65D3A1F0" w14:textId="77777777" w:rsidR="00102E7C" w:rsidRPr="00102E7C" w:rsidRDefault="00102E7C" w:rsidP="00102E7C">
      <w:pPr>
        <w:numPr>
          <w:ilvl w:val="1"/>
          <w:numId w:val="8"/>
        </w:numPr>
        <w:rPr>
          <w:rFonts w:ascii="Times New Roman" w:hAnsi="Times New Roman" w:cs="Times New Roman"/>
          <w:sz w:val="32"/>
          <w:szCs w:val="32"/>
        </w:rPr>
      </w:pPr>
      <w:proofErr w:type="spellStart"/>
      <w:r w:rsidRPr="00102E7C">
        <w:rPr>
          <w:rFonts w:ascii="Times New Roman" w:hAnsi="Times New Roman" w:cs="Times New Roman"/>
          <w:i/>
          <w:iCs/>
          <w:sz w:val="32"/>
          <w:szCs w:val="32"/>
        </w:rPr>
        <w:t>Trepat</w:t>
      </w:r>
      <w:proofErr w:type="spellEnd"/>
      <w:r w:rsidRPr="00102E7C">
        <w:rPr>
          <w:rFonts w:ascii="Times New Roman" w:hAnsi="Times New Roman" w:cs="Times New Roman"/>
          <w:sz w:val="32"/>
          <w:szCs w:val="32"/>
        </w:rPr>
        <w:t xml:space="preserve"> – A traditional variety used for elegant, lightly structured rosé Cavas.</w:t>
      </w:r>
    </w:p>
    <w:p w14:paraId="02F86FD3" w14:textId="77777777" w:rsidR="00102E7C" w:rsidRPr="00102E7C" w:rsidRDefault="00102E7C" w:rsidP="00102E7C">
      <w:pPr>
        <w:numPr>
          <w:ilvl w:val="1"/>
          <w:numId w:val="8"/>
        </w:numPr>
        <w:rPr>
          <w:rFonts w:ascii="Times New Roman" w:hAnsi="Times New Roman" w:cs="Times New Roman"/>
          <w:sz w:val="32"/>
          <w:szCs w:val="32"/>
        </w:rPr>
      </w:pPr>
      <w:r w:rsidRPr="00102E7C">
        <w:rPr>
          <w:rFonts w:ascii="Times New Roman" w:hAnsi="Times New Roman" w:cs="Times New Roman"/>
          <w:i/>
          <w:iCs/>
          <w:sz w:val="32"/>
          <w:szCs w:val="32"/>
        </w:rPr>
        <w:t>Pinot Noir</w:t>
      </w:r>
      <w:r w:rsidRPr="00102E7C">
        <w:rPr>
          <w:rFonts w:ascii="Times New Roman" w:hAnsi="Times New Roman" w:cs="Times New Roman"/>
          <w:sz w:val="32"/>
          <w:szCs w:val="32"/>
        </w:rPr>
        <w:t xml:space="preserve"> – Adds depth and complexity, particularly in </w:t>
      </w:r>
      <w:proofErr w:type="spellStart"/>
      <w:r w:rsidRPr="00102E7C">
        <w:rPr>
          <w:rFonts w:ascii="Times New Roman" w:hAnsi="Times New Roman" w:cs="Times New Roman"/>
          <w:sz w:val="32"/>
          <w:szCs w:val="32"/>
        </w:rPr>
        <w:t>Reserva</w:t>
      </w:r>
      <w:proofErr w:type="spellEnd"/>
      <w:r w:rsidRPr="00102E7C">
        <w:rPr>
          <w:rFonts w:ascii="Times New Roman" w:hAnsi="Times New Roman" w:cs="Times New Roman"/>
          <w:sz w:val="32"/>
          <w:szCs w:val="32"/>
        </w:rPr>
        <w:t xml:space="preserve"> and Gran </w:t>
      </w:r>
      <w:proofErr w:type="spellStart"/>
      <w:r w:rsidRPr="00102E7C">
        <w:rPr>
          <w:rFonts w:ascii="Times New Roman" w:hAnsi="Times New Roman" w:cs="Times New Roman"/>
          <w:sz w:val="32"/>
          <w:szCs w:val="32"/>
        </w:rPr>
        <w:t>Reserva</w:t>
      </w:r>
      <w:proofErr w:type="spellEnd"/>
      <w:r w:rsidRPr="00102E7C">
        <w:rPr>
          <w:rFonts w:ascii="Times New Roman" w:hAnsi="Times New Roman" w:cs="Times New Roman"/>
          <w:sz w:val="32"/>
          <w:szCs w:val="32"/>
        </w:rPr>
        <w:t xml:space="preserve"> styles.</w:t>
      </w:r>
    </w:p>
    <w:p w14:paraId="0FE699E4" w14:textId="77777777" w:rsidR="00102E7C" w:rsidRPr="00102E7C" w:rsidRDefault="00102E7C" w:rsidP="00102E7C">
      <w:pPr>
        <w:rPr>
          <w:rFonts w:ascii="Times New Roman" w:hAnsi="Times New Roman" w:cs="Times New Roman"/>
          <w:sz w:val="32"/>
          <w:szCs w:val="32"/>
        </w:rPr>
      </w:pPr>
      <w:r w:rsidRPr="00102E7C">
        <w:rPr>
          <w:rFonts w:ascii="Times New Roman" w:hAnsi="Times New Roman" w:cs="Times New Roman"/>
          <w:sz w:val="32"/>
          <w:szCs w:val="32"/>
        </w:rPr>
        <w:pict w14:anchorId="548B7D8F">
          <v:rect id="_x0000_i1081" style="width:0;height:1.5pt" o:hralign="center" o:hrstd="t" o:hr="t" fillcolor="#a0a0a0" stroked="f"/>
        </w:pict>
      </w:r>
    </w:p>
    <w:p w14:paraId="1CAA8810" w14:textId="77777777" w:rsidR="00102E7C" w:rsidRPr="00102E7C" w:rsidRDefault="00102E7C" w:rsidP="00102E7C">
      <w:pPr>
        <w:rPr>
          <w:rFonts w:ascii="Times New Roman" w:hAnsi="Times New Roman" w:cs="Times New Roman"/>
          <w:b/>
          <w:bCs/>
          <w:sz w:val="32"/>
          <w:szCs w:val="32"/>
        </w:rPr>
      </w:pPr>
      <w:r w:rsidRPr="00102E7C">
        <w:rPr>
          <w:rFonts w:ascii="Times New Roman" w:hAnsi="Times New Roman" w:cs="Times New Roman"/>
          <w:b/>
          <w:bCs/>
          <w:sz w:val="32"/>
          <w:szCs w:val="32"/>
        </w:rPr>
        <w:t>Wine Classification System</w:t>
      </w:r>
    </w:p>
    <w:p w14:paraId="55329C30" w14:textId="77777777" w:rsidR="00102E7C" w:rsidRPr="00102E7C" w:rsidRDefault="00102E7C" w:rsidP="00102E7C">
      <w:pPr>
        <w:rPr>
          <w:rFonts w:ascii="Times New Roman" w:hAnsi="Times New Roman" w:cs="Times New Roman"/>
          <w:sz w:val="32"/>
          <w:szCs w:val="32"/>
        </w:rPr>
      </w:pPr>
      <w:r w:rsidRPr="00102E7C">
        <w:rPr>
          <w:rFonts w:ascii="Times New Roman" w:hAnsi="Times New Roman" w:cs="Times New Roman"/>
          <w:sz w:val="32"/>
          <w:szCs w:val="32"/>
        </w:rPr>
        <w:t>Cava follows a tiered classification system based on aging requirements:</w:t>
      </w:r>
    </w:p>
    <w:p w14:paraId="119EB721" w14:textId="77777777" w:rsidR="00102E7C" w:rsidRPr="00102E7C" w:rsidRDefault="00102E7C" w:rsidP="00102E7C">
      <w:pPr>
        <w:numPr>
          <w:ilvl w:val="0"/>
          <w:numId w:val="9"/>
        </w:numPr>
        <w:rPr>
          <w:rFonts w:ascii="Times New Roman" w:hAnsi="Times New Roman" w:cs="Times New Roman"/>
          <w:sz w:val="32"/>
          <w:szCs w:val="32"/>
        </w:rPr>
      </w:pPr>
      <w:r w:rsidRPr="00102E7C">
        <w:rPr>
          <w:rFonts w:ascii="Times New Roman" w:hAnsi="Times New Roman" w:cs="Times New Roman"/>
          <w:sz w:val="32"/>
          <w:szCs w:val="32"/>
        </w:rPr>
        <w:lastRenderedPageBreak/>
        <w:t>Cava (Standard) – Minimum 9 months of aging on lees.</w:t>
      </w:r>
    </w:p>
    <w:p w14:paraId="10E430BA" w14:textId="77777777" w:rsidR="00102E7C" w:rsidRPr="00102E7C" w:rsidRDefault="00102E7C" w:rsidP="00102E7C">
      <w:pPr>
        <w:numPr>
          <w:ilvl w:val="0"/>
          <w:numId w:val="9"/>
        </w:numPr>
        <w:rPr>
          <w:rFonts w:ascii="Times New Roman" w:hAnsi="Times New Roman" w:cs="Times New Roman"/>
          <w:sz w:val="32"/>
          <w:szCs w:val="32"/>
        </w:rPr>
      </w:pPr>
      <w:r w:rsidRPr="00102E7C">
        <w:rPr>
          <w:rFonts w:ascii="Times New Roman" w:hAnsi="Times New Roman" w:cs="Times New Roman"/>
          <w:sz w:val="32"/>
          <w:szCs w:val="32"/>
        </w:rPr>
        <w:t xml:space="preserve">Cava </w:t>
      </w:r>
      <w:proofErr w:type="spellStart"/>
      <w:r w:rsidRPr="00102E7C">
        <w:rPr>
          <w:rFonts w:ascii="Times New Roman" w:hAnsi="Times New Roman" w:cs="Times New Roman"/>
          <w:sz w:val="32"/>
          <w:szCs w:val="32"/>
        </w:rPr>
        <w:t>Reserva</w:t>
      </w:r>
      <w:proofErr w:type="spellEnd"/>
      <w:r w:rsidRPr="00102E7C">
        <w:rPr>
          <w:rFonts w:ascii="Times New Roman" w:hAnsi="Times New Roman" w:cs="Times New Roman"/>
          <w:sz w:val="32"/>
          <w:szCs w:val="32"/>
        </w:rPr>
        <w:t xml:space="preserve"> – Minimum 18 months aging, offering greater complexity and texture.</w:t>
      </w:r>
    </w:p>
    <w:p w14:paraId="1D2E0AD7" w14:textId="77777777" w:rsidR="00102E7C" w:rsidRPr="00102E7C" w:rsidRDefault="00102E7C" w:rsidP="00102E7C">
      <w:pPr>
        <w:numPr>
          <w:ilvl w:val="0"/>
          <w:numId w:val="9"/>
        </w:numPr>
        <w:rPr>
          <w:rFonts w:ascii="Times New Roman" w:hAnsi="Times New Roman" w:cs="Times New Roman"/>
          <w:sz w:val="32"/>
          <w:szCs w:val="32"/>
        </w:rPr>
      </w:pPr>
      <w:r w:rsidRPr="00102E7C">
        <w:rPr>
          <w:rFonts w:ascii="Times New Roman" w:hAnsi="Times New Roman" w:cs="Times New Roman"/>
          <w:sz w:val="32"/>
          <w:szCs w:val="32"/>
        </w:rPr>
        <w:t xml:space="preserve">Cava Gran </w:t>
      </w:r>
      <w:proofErr w:type="spellStart"/>
      <w:r w:rsidRPr="00102E7C">
        <w:rPr>
          <w:rFonts w:ascii="Times New Roman" w:hAnsi="Times New Roman" w:cs="Times New Roman"/>
          <w:sz w:val="32"/>
          <w:szCs w:val="32"/>
        </w:rPr>
        <w:t>Reserva</w:t>
      </w:r>
      <w:proofErr w:type="spellEnd"/>
      <w:r w:rsidRPr="00102E7C">
        <w:rPr>
          <w:rFonts w:ascii="Times New Roman" w:hAnsi="Times New Roman" w:cs="Times New Roman"/>
          <w:sz w:val="32"/>
          <w:szCs w:val="32"/>
        </w:rPr>
        <w:t xml:space="preserve"> – Aged for 30+ months, always labeled as Brut or drier.</w:t>
      </w:r>
    </w:p>
    <w:p w14:paraId="0A62A796" w14:textId="77777777" w:rsidR="00102E7C" w:rsidRPr="00102E7C" w:rsidRDefault="00102E7C" w:rsidP="00102E7C">
      <w:pPr>
        <w:numPr>
          <w:ilvl w:val="0"/>
          <w:numId w:val="9"/>
        </w:numPr>
        <w:rPr>
          <w:rFonts w:ascii="Times New Roman" w:hAnsi="Times New Roman" w:cs="Times New Roman"/>
          <w:sz w:val="32"/>
          <w:szCs w:val="32"/>
        </w:rPr>
      </w:pPr>
      <w:r w:rsidRPr="00102E7C">
        <w:rPr>
          <w:rFonts w:ascii="Times New Roman" w:hAnsi="Times New Roman" w:cs="Times New Roman"/>
          <w:sz w:val="32"/>
          <w:szCs w:val="32"/>
        </w:rPr>
        <w:t xml:space="preserve">Cava de Paraje </w:t>
      </w:r>
      <w:proofErr w:type="spellStart"/>
      <w:r w:rsidRPr="00102E7C">
        <w:rPr>
          <w:rFonts w:ascii="Times New Roman" w:hAnsi="Times New Roman" w:cs="Times New Roman"/>
          <w:sz w:val="32"/>
          <w:szCs w:val="32"/>
        </w:rPr>
        <w:t>Calificado</w:t>
      </w:r>
      <w:proofErr w:type="spellEnd"/>
      <w:r w:rsidRPr="00102E7C">
        <w:rPr>
          <w:rFonts w:ascii="Times New Roman" w:hAnsi="Times New Roman" w:cs="Times New Roman"/>
          <w:sz w:val="32"/>
          <w:szCs w:val="32"/>
        </w:rPr>
        <w:t xml:space="preserve"> – A single-vineyard designation requiring 36+ months of aging, highlighting terroir-driven excellence.</w:t>
      </w:r>
    </w:p>
    <w:p w14:paraId="05C3D1EE" w14:textId="77777777" w:rsidR="00102E7C" w:rsidRPr="00102E7C" w:rsidRDefault="00102E7C" w:rsidP="00102E7C">
      <w:pPr>
        <w:rPr>
          <w:rFonts w:ascii="Times New Roman" w:hAnsi="Times New Roman" w:cs="Times New Roman"/>
          <w:sz w:val="32"/>
          <w:szCs w:val="32"/>
        </w:rPr>
      </w:pPr>
      <w:r w:rsidRPr="00102E7C">
        <w:rPr>
          <w:rFonts w:ascii="Times New Roman" w:hAnsi="Times New Roman" w:cs="Times New Roman"/>
          <w:sz w:val="32"/>
          <w:szCs w:val="32"/>
        </w:rPr>
        <w:t>Unlike Champagne’s stricter AOC regulations, Cava’s classification is more flexible, allowing a broader range of terroirs and stylistic variations.</w:t>
      </w:r>
    </w:p>
    <w:p w14:paraId="44593FEC" w14:textId="77777777" w:rsidR="00102E7C" w:rsidRPr="00102E7C" w:rsidRDefault="00102E7C" w:rsidP="00102E7C">
      <w:pPr>
        <w:rPr>
          <w:rFonts w:ascii="Times New Roman" w:hAnsi="Times New Roman" w:cs="Times New Roman"/>
          <w:sz w:val="32"/>
          <w:szCs w:val="32"/>
        </w:rPr>
      </w:pPr>
      <w:r w:rsidRPr="00102E7C">
        <w:rPr>
          <w:rFonts w:ascii="Times New Roman" w:hAnsi="Times New Roman" w:cs="Times New Roman"/>
          <w:sz w:val="32"/>
          <w:szCs w:val="32"/>
        </w:rPr>
        <w:pict w14:anchorId="065CBA28">
          <v:rect id="_x0000_i1082" style="width:0;height:1.5pt" o:hralign="center" o:hrstd="t" o:hr="t" fillcolor="#a0a0a0" stroked="f"/>
        </w:pict>
      </w:r>
    </w:p>
    <w:p w14:paraId="2EF61DDF" w14:textId="77777777" w:rsidR="00102E7C" w:rsidRPr="00102E7C" w:rsidRDefault="00102E7C" w:rsidP="00102E7C">
      <w:pPr>
        <w:rPr>
          <w:rFonts w:ascii="Times New Roman" w:hAnsi="Times New Roman" w:cs="Times New Roman"/>
          <w:b/>
          <w:bCs/>
          <w:sz w:val="32"/>
          <w:szCs w:val="32"/>
        </w:rPr>
      </w:pPr>
      <w:r w:rsidRPr="00102E7C">
        <w:rPr>
          <w:rFonts w:ascii="Times New Roman" w:hAnsi="Times New Roman" w:cs="Times New Roman"/>
          <w:b/>
          <w:bCs/>
          <w:sz w:val="32"/>
          <w:szCs w:val="32"/>
        </w:rPr>
        <w:t>Notable Wine Styles</w:t>
      </w:r>
    </w:p>
    <w:p w14:paraId="32E4C563" w14:textId="77777777" w:rsidR="00102E7C" w:rsidRPr="00102E7C" w:rsidRDefault="00102E7C" w:rsidP="00102E7C">
      <w:pPr>
        <w:numPr>
          <w:ilvl w:val="0"/>
          <w:numId w:val="10"/>
        </w:numPr>
        <w:rPr>
          <w:rFonts w:ascii="Times New Roman" w:hAnsi="Times New Roman" w:cs="Times New Roman"/>
          <w:sz w:val="32"/>
          <w:szCs w:val="32"/>
        </w:rPr>
      </w:pPr>
      <w:r w:rsidRPr="00102E7C">
        <w:rPr>
          <w:rFonts w:ascii="Times New Roman" w:hAnsi="Times New Roman" w:cs="Times New Roman"/>
          <w:sz w:val="32"/>
          <w:szCs w:val="32"/>
        </w:rPr>
        <w:t>Brut Nature Cava (Bone-Dry Expression)</w:t>
      </w:r>
    </w:p>
    <w:p w14:paraId="0D75247C" w14:textId="77777777" w:rsidR="00102E7C" w:rsidRPr="00102E7C" w:rsidRDefault="00102E7C" w:rsidP="00102E7C">
      <w:pPr>
        <w:numPr>
          <w:ilvl w:val="1"/>
          <w:numId w:val="10"/>
        </w:numPr>
        <w:rPr>
          <w:rFonts w:ascii="Times New Roman" w:hAnsi="Times New Roman" w:cs="Times New Roman"/>
          <w:sz w:val="32"/>
          <w:szCs w:val="32"/>
        </w:rPr>
      </w:pPr>
      <w:r w:rsidRPr="00102E7C">
        <w:rPr>
          <w:rFonts w:ascii="Times New Roman" w:hAnsi="Times New Roman" w:cs="Times New Roman"/>
          <w:i/>
          <w:iCs/>
          <w:sz w:val="32"/>
          <w:szCs w:val="32"/>
        </w:rPr>
        <w:t>Classification Level:</w:t>
      </w:r>
      <w:r w:rsidRPr="00102E7C">
        <w:rPr>
          <w:rFonts w:ascii="Times New Roman" w:hAnsi="Times New Roman" w:cs="Times New Roman"/>
          <w:sz w:val="32"/>
          <w:szCs w:val="32"/>
        </w:rPr>
        <w:t xml:space="preserve"> Cava Gran </w:t>
      </w:r>
      <w:proofErr w:type="spellStart"/>
      <w:r w:rsidRPr="00102E7C">
        <w:rPr>
          <w:rFonts w:ascii="Times New Roman" w:hAnsi="Times New Roman" w:cs="Times New Roman"/>
          <w:sz w:val="32"/>
          <w:szCs w:val="32"/>
        </w:rPr>
        <w:t>Reserva</w:t>
      </w:r>
      <w:proofErr w:type="spellEnd"/>
      <w:r w:rsidRPr="00102E7C">
        <w:rPr>
          <w:rFonts w:ascii="Times New Roman" w:hAnsi="Times New Roman" w:cs="Times New Roman"/>
          <w:sz w:val="32"/>
          <w:szCs w:val="32"/>
        </w:rPr>
        <w:t xml:space="preserve">, Cava de Paraje </w:t>
      </w:r>
      <w:proofErr w:type="spellStart"/>
      <w:r w:rsidRPr="00102E7C">
        <w:rPr>
          <w:rFonts w:ascii="Times New Roman" w:hAnsi="Times New Roman" w:cs="Times New Roman"/>
          <w:sz w:val="32"/>
          <w:szCs w:val="32"/>
        </w:rPr>
        <w:t>Calificado</w:t>
      </w:r>
      <w:proofErr w:type="spellEnd"/>
      <w:r w:rsidRPr="00102E7C">
        <w:rPr>
          <w:rFonts w:ascii="Times New Roman" w:hAnsi="Times New Roman" w:cs="Times New Roman"/>
          <w:sz w:val="32"/>
          <w:szCs w:val="32"/>
        </w:rPr>
        <w:t>.</w:t>
      </w:r>
    </w:p>
    <w:p w14:paraId="62056164" w14:textId="77777777" w:rsidR="00102E7C" w:rsidRPr="00102E7C" w:rsidRDefault="00102E7C" w:rsidP="00102E7C">
      <w:pPr>
        <w:numPr>
          <w:ilvl w:val="1"/>
          <w:numId w:val="10"/>
        </w:numPr>
        <w:rPr>
          <w:rFonts w:ascii="Times New Roman" w:hAnsi="Times New Roman" w:cs="Times New Roman"/>
          <w:sz w:val="32"/>
          <w:szCs w:val="32"/>
        </w:rPr>
      </w:pPr>
      <w:r w:rsidRPr="00102E7C">
        <w:rPr>
          <w:rFonts w:ascii="Times New Roman" w:hAnsi="Times New Roman" w:cs="Times New Roman"/>
          <w:i/>
          <w:iCs/>
          <w:sz w:val="32"/>
          <w:szCs w:val="32"/>
        </w:rPr>
        <w:t>Composition:</w:t>
      </w:r>
      <w:r w:rsidRPr="00102E7C">
        <w:rPr>
          <w:rFonts w:ascii="Times New Roman" w:hAnsi="Times New Roman" w:cs="Times New Roman"/>
          <w:sz w:val="32"/>
          <w:szCs w:val="32"/>
        </w:rPr>
        <w:t xml:space="preserve"> </w:t>
      </w:r>
      <w:proofErr w:type="gramStart"/>
      <w:r w:rsidRPr="00102E7C">
        <w:rPr>
          <w:rFonts w:ascii="Times New Roman" w:hAnsi="Times New Roman" w:cs="Times New Roman"/>
          <w:sz w:val="32"/>
          <w:szCs w:val="32"/>
        </w:rPr>
        <w:t>Typically</w:t>
      </w:r>
      <w:proofErr w:type="gramEnd"/>
      <w:r w:rsidRPr="00102E7C">
        <w:rPr>
          <w:rFonts w:ascii="Times New Roman" w:hAnsi="Times New Roman" w:cs="Times New Roman"/>
          <w:sz w:val="32"/>
          <w:szCs w:val="32"/>
        </w:rPr>
        <w:t xml:space="preserve"> </w:t>
      </w:r>
      <w:proofErr w:type="spellStart"/>
      <w:r w:rsidRPr="00102E7C">
        <w:rPr>
          <w:rFonts w:ascii="Times New Roman" w:hAnsi="Times New Roman" w:cs="Times New Roman"/>
          <w:sz w:val="32"/>
          <w:szCs w:val="32"/>
        </w:rPr>
        <w:t>Xarel·lo-dominant</w:t>
      </w:r>
      <w:proofErr w:type="spellEnd"/>
      <w:r w:rsidRPr="00102E7C">
        <w:rPr>
          <w:rFonts w:ascii="Times New Roman" w:hAnsi="Times New Roman" w:cs="Times New Roman"/>
          <w:sz w:val="32"/>
          <w:szCs w:val="32"/>
        </w:rPr>
        <w:t xml:space="preserve"> blends.</w:t>
      </w:r>
    </w:p>
    <w:p w14:paraId="037629F3" w14:textId="77777777" w:rsidR="00102E7C" w:rsidRPr="00102E7C" w:rsidRDefault="00102E7C" w:rsidP="00102E7C">
      <w:pPr>
        <w:numPr>
          <w:ilvl w:val="1"/>
          <w:numId w:val="10"/>
        </w:numPr>
        <w:rPr>
          <w:rFonts w:ascii="Times New Roman" w:hAnsi="Times New Roman" w:cs="Times New Roman"/>
          <w:sz w:val="32"/>
          <w:szCs w:val="32"/>
        </w:rPr>
      </w:pPr>
      <w:r w:rsidRPr="00102E7C">
        <w:rPr>
          <w:rFonts w:ascii="Times New Roman" w:hAnsi="Times New Roman" w:cs="Times New Roman"/>
          <w:i/>
          <w:iCs/>
          <w:sz w:val="32"/>
          <w:szCs w:val="32"/>
        </w:rPr>
        <w:t>Aging Requirements:</w:t>
      </w:r>
      <w:r w:rsidRPr="00102E7C">
        <w:rPr>
          <w:rFonts w:ascii="Times New Roman" w:hAnsi="Times New Roman" w:cs="Times New Roman"/>
          <w:sz w:val="32"/>
          <w:szCs w:val="32"/>
        </w:rPr>
        <w:t xml:space="preserve"> 30+ months.</w:t>
      </w:r>
    </w:p>
    <w:p w14:paraId="673402FA" w14:textId="77777777" w:rsidR="00102E7C" w:rsidRPr="00102E7C" w:rsidRDefault="00102E7C" w:rsidP="00102E7C">
      <w:pPr>
        <w:numPr>
          <w:ilvl w:val="1"/>
          <w:numId w:val="10"/>
        </w:numPr>
        <w:rPr>
          <w:rFonts w:ascii="Times New Roman" w:hAnsi="Times New Roman" w:cs="Times New Roman"/>
          <w:sz w:val="32"/>
          <w:szCs w:val="32"/>
        </w:rPr>
      </w:pPr>
      <w:r w:rsidRPr="00102E7C">
        <w:rPr>
          <w:rFonts w:ascii="Times New Roman" w:hAnsi="Times New Roman" w:cs="Times New Roman"/>
          <w:i/>
          <w:iCs/>
          <w:sz w:val="32"/>
          <w:szCs w:val="32"/>
        </w:rPr>
        <w:t>Organoleptic Profile:</w:t>
      </w:r>
      <w:r w:rsidRPr="00102E7C">
        <w:rPr>
          <w:rFonts w:ascii="Times New Roman" w:hAnsi="Times New Roman" w:cs="Times New Roman"/>
          <w:sz w:val="32"/>
          <w:szCs w:val="32"/>
        </w:rPr>
        <w:t xml:space="preserve"> High acidity, citrus, almond, and mineral notes.</w:t>
      </w:r>
    </w:p>
    <w:p w14:paraId="51631765" w14:textId="77777777" w:rsidR="00102E7C" w:rsidRPr="00102E7C" w:rsidRDefault="00102E7C" w:rsidP="00102E7C">
      <w:pPr>
        <w:numPr>
          <w:ilvl w:val="1"/>
          <w:numId w:val="10"/>
        </w:numPr>
        <w:rPr>
          <w:rFonts w:ascii="Times New Roman" w:hAnsi="Times New Roman" w:cs="Times New Roman"/>
          <w:sz w:val="32"/>
          <w:szCs w:val="32"/>
        </w:rPr>
      </w:pPr>
      <w:r w:rsidRPr="00102E7C">
        <w:rPr>
          <w:rFonts w:ascii="Times New Roman" w:hAnsi="Times New Roman" w:cs="Times New Roman"/>
          <w:i/>
          <w:iCs/>
          <w:sz w:val="32"/>
          <w:szCs w:val="32"/>
        </w:rPr>
        <w:t>Food Pairing:</w:t>
      </w:r>
      <w:r w:rsidRPr="00102E7C">
        <w:rPr>
          <w:rFonts w:ascii="Times New Roman" w:hAnsi="Times New Roman" w:cs="Times New Roman"/>
          <w:sz w:val="32"/>
          <w:szCs w:val="32"/>
        </w:rPr>
        <w:t xml:space="preserve"> Oysters, sushi, and salted nuts.</w:t>
      </w:r>
    </w:p>
    <w:p w14:paraId="61857114" w14:textId="77777777" w:rsidR="00102E7C" w:rsidRPr="00102E7C" w:rsidRDefault="00102E7C" w:rsidP="00102E7C">
      <w:pPr>
        <w:numPr>
          <w:ilvl w:val="0"/>
          <w:numId w:val="10"/>
        </w:numPr>
        <w:rPr>
          <w:rFonts w:ascii="Times New Roman" w:hAnsi="Times New Roman" w:cs="Times New Roman"/>
          <w:sz w:val="32"/>
          <w:szCs w:val="32"/>
        </w:rPr>
      </w:pPr>
      <w:r w:rsidRPr="00102E7C">
        <w:rPr>
          <w:rFonts w:ascii="Times New Roman" w:hAnsi="Times New Roman" w:cs="Times New Roman"/>
          <w:sz w:val="32"/>
          <w:szCs w:val="32"/>
        </w:rPr>
        <w:t>Brut Cava (Classic Style)</w:t>
      </w:r>
    </w:p>
    <w:p w14:paraId="575001FA" w14:textId="77777777" w:rsidR="00102E7C" w:rsidRPr="00102E7C" w:rsidRDefault="00102E7C" w:rsidP="00102E7C">
      <w:pPr>
        <w:numPr>
          <w:ilvl w:val="1"/>
          <w:numId w:val="10"/>
        </w:numPr>
        <w:rPr>
          <w:rFonts w:ascii="Times New Roman" w:hAnsi="Times New Roman" w:cs="Times New Roman"/>
          <w:sz w:val="32"/>
          <w:szCs w:val="32"/>
        </w:rPr>
      </w:pPr>
      <w:r w:rsidRPr="00102E7C">
        <w:rPr>
          <w:rFonts w:ascii="Times New Roman" w:hAnsi="Times New Roman" w:cs="Times New Roman"/>
          <w:i/>
          <w:iCs/>
          <w:sz w:val="32"/>
          <w:szCs w:val="32"/>
        </w:rPr>
        <w:t>Classification Level:</w:t>
      </w:r>
      <w:r w:rsidRPr="00102E7C">
        <w:rPr>
          <w:rFonts w:ascii="Times New Roman" w:hAnsi="Times New Roman" w:cs="Times New Roman"/>
          <w:sz w:val="32"/>
          <w:szCs w:val="32"/>
        </w:rPr>
        <w:t xml:space="preserve"> Cava </w:t>
      </w:r>
      <w:proofErr w:type="spellStart"/>
      <w:r w:rsidRPr="00102E7C">
        <w:rPr>
          <w:rFonts w:ascii="Times New Roman" w:hAnsi="Times New Roman" w:cs="Times New Roman"/>
          <w:sz w:val="32"/>
          <w:szCs w:val="32"/>
        </w:rPr>
        <w:t>Reserva</w:t>
      </w:r>
      <w:proofErr w:type="spellEnd"/>
      <w:r w:rsidRPr="00102E7C">
        <w:rPr>
          <w:rFonts w:ascii="Times New Roman" w:hAnsi="Times New Roman" w:cs="Times New Roman"/>
          <w:sz w:val="32"/>
          <w:szCs w:val="32"/>
        </w:rPr>
        <w:t xml:space="preserve"> or standard Cava.</w:t>
      </w:r>
    </w:p>
    <w:p w14:paraId="3368BB5F" w14:textId="77777777" w:rsidR="00102E7C" w:rsidRPr="00102E7C" w:rsidRDefault="00102E7C" w:rsidP="00102E7C">
      <w:pPr>
        <w:numPr>
          <w:ilvl w:val="1"/>
          <w:numId w:val="10"/>
        </w:numPr>
        <w:rPr>
          <w:rFonts w:ascii="Times New Roman" w:hAnsi="Times New Roman" w:cs="Times New Roman"/>
          <w:sz w:val="32"/>
          <w:szCs w:val="32"/>
        </w:rPr>
      </w:pPr>
      <w:r w:rsidRPr="00102E7C">
        <w:rPr>
          <w:rFonts w:ascii="Times New Roman" w:hAnsi="Times New Roman" w:cs="Times New Roman"/>
          <w:i/>
          <w:iCs/>
          <w:sz w:val="32"/>
          <w:szCs w:val="32"/>
        </w:rPr>
        <w:t>Composition:</w:t>
      </w:r>
      <w:r w:rsidRPr="00102E7C">
        <w:rPr>
          <w:rFonts w:ascii="Times New Roman" w:hAnsi="Times New Roman" w:cs="Times New Roman"/>
          <w:sz w:val="32"/>
          <w:szCs w:val="32"/>
        </w:rPr>
        <w:t xml:space="preserve"> Macabeo, </w:t>
      </w:r>
      <w:proofErr w:type="spellStart"/>
      <w:r w:rsidRPr="00102E7C">
        <w:rPr>
          <w:rFonts w:ascii="Times New Roman" w:hAnsi="Times New Roman" w:cs="Times New Roman"/>
          <w:sz w:val="32"/>
          <w:szCs w:val="32"/>
        </w:rPr>
        <w:t>Xarel·lo</w:t>
      </w:r>
      <w:proofErr w:type="spellEnd"/>
      <w:r w:rsidRPr="00102E7C">
        <w:rPr>
          <w:rFonts w:ascii="Times New Roman" w:hAnsi="Times New Roman" w:cs="Times New Roman"/>
          <w:sz w:val="32"/>
          <w:szCs w:val="32"/>
        </w:rPr>
        <w:t xml:space="preserve">, </w:t>
      </w:r>
      <w:proofErr w:type="spellStart"/>
      <w:r w:rsidRPr="00102E7C">
        <w:rPr>
          <w:rFonts w:ascii="Times New Roman" w:hAnsi="Times New Roman" w:cs="Times New Roman"/>
          <w:sz w:val="32"/>
          <w:szCs w:val="32"/>
        </w:rPr>
        <w:t>Parellada</w:t>
      </w:r>
      <w:proofErr w:type="spellEnd"/>
      <w:r w:rsidRPr="00102E7C">
        <w:rPr>
          <w:rFonts w:ascii="Times New Roman" w:hAnsi="Times New Roman" w:cs="Times New Roman"/>
          <w:sz w:val="32"/>
          <w:szCs w:val="32"/>
        </w:rPr>
        <w:t>.</w:t>
      </w:r>
    </w:p>
    <w:p w14:paraId="53E90666" w14:textId="77777777" w:rsidR="00102E7C" w:rsidRPr="00102E7C" w:rsidRDefault="00102E7C" w:rsidP="00102E7C">
      <w:pPr>
        <w:numPr>
          <w:ilvl w:val="1"/>
          <w:numId w:val="10"/>
        </w:numPr>
        <w:rPr>
          <w:rFonts w:ascii="Times New Roman" w:hAnsi="Times New Roman" w:cs="Times New Roman"/>
          <w:sz w:val="32"/>
          <w:szCs w:val="32"/>
        </w:rPr>
      </w:pPr>
      <w:r w:rsidRPr="00102E7C">
        <w:rPr>
          <w:rFonts w:ascii="Times New Roman" w:hAnsi="Times New Roman" w:cs="Times New Roman"/>
          <w:i/>
          <w:iCs/>
          <w:sz w:val="32"/>
          <w:szCs w:val="32"/>
        </w:rPr>
        <w:lastRenderedPageBreak/>
        <w:t>Aging Requirements:</w:t>
      </w:r>
      <w:r w:rsidRPr="00102E7C">
        <w:rPr>
          <w:rFonts w:ascii="Times New Roman" w:hAnsi="Times New Roman" w:cs="Times New Roman"/>
          <w:sz w:val="32"/>
          <w:szCs w:val="32"/>
        </w:rPr>
        <w:t xml:space="preserve"> 9–18 months.</w:t>
      </w:r>
    </w:p>
    <w:p w14:paraId="2DA75D8F" w14:textId="77777777" w:rsidR="00102E7C" w:rsidRPr="00102E7C" w:rsidRDefault="00102E7C" w:rsidP="00102E7C">
      <w:pPr>
        <w:numPr>
          <w:ilvl w:val="1"/>
          <w:numId w:val="10"/>
        </w:numPr>
        <w:rPr>
          <w:rFonts w:ascii="Times New Roman" w:hAnsi="Times New Roman" w:cs="Times New Roman"/>
          <w:sz w:val="32"/>
          <w:szCs w:val="32"/>
        </w:rPr>
      </w:pPr>
      <w:r w:rsidRPr="00102E7C">
        <w:rPr>
          <w:rFonts w:ascii="Times New Roman" w:hAnsi="Times New Roman" w:cs="Times New Roman"/>
          <w:i/>
          <w:iCs/>
          <w:sz w:val="32"/>
          <w:szCs w:val="32"/>
        </w:rPr>
        <w:t>Organoleptic Profile:</w:t>
      </w:r>
      <w:r w:rsidRPr="00102E7C">
        <w:rPr>
          <w:rFonts w:ascii="Times New Roman" w:hAnsi="Times New Roman" w:cs="Times New Roman"/>
          <w:sz w:val="32"/>
          <w:szCs w:val="32"/>
        </w:rPr>
        <w:t xml:space="preserve"> Crisp apple, pear, and toasted brioche.</w:t>
      </w:r>
    </w:p>
    <w:p w14:paraId="08BCFD03" w14:textId="77777777" w:rsidR="00102E7C" w:rsidRPr="00102E7C" w:rsidRDefault="00102E7C" w:rsidP="00102E7C">
      <w:pPr>
        <w:numPr>
          <w:ilvl w:val="1"/>
          <w:numId w:val="10"/>
        </w:numPr>
        <w:rPr>
          <w:rFonts w:ascii="Times New Roman" w:hAnsi="Times New Roman" w:cs="Times New Roman"/>
          <w:sz w:val="32"/>
          <w:szCs w:val="32"/>
        </w:rPr>
      </w:pPr>
      <w:r w:rsidRPr="00102E7C">
        <w:rPr>
          <w:rFonts w:ascii="Times New Roman" w:hAnsi="Times New Roman" w:cs="Times New Roman"/>
          <w:i/>
          <w:iCs/>
          <w:sz w:val="32"/>
          <w:szCs w:val="32"/>
        </w:rPr>
        <w:t>Food Pairing:</w:t>
      </w:r>
      <w:r w:rsidRPr="00102E7C">
        <w:rPr>
          <w:rFonts w:ascii="Times New Roman" w:hAnsi="Times New Roman" w:cs="Times New Roman"/>
          <w:sz w:val="32"/>
          <w:szCs w:val="32"/>
        </w:rPr>
        <w:t xml:space="preserve"> Tapas, grilled seafood, and cheese.</w:t>
      </w:r>
    </w:p>
    <w:p w14:paraId="55430932" w14:textId="77777777" w:rsidR="00102E7C" w:rsidRPr="00102E7C" w:rsidRDefault="00102E7C" w:rsidP="00102E7C">
      <w:pPr>
        <w:numPr>
          <w:ilvl w:val="0"/>
          <w:numId w:val="10"/>
        </w:numPr>
        <w:rPr>
          <w:rFonts w:ascii="Times New Roman" w:hAnsi="Times New Roman" w:cs="Times New Roman"/>
          <w:sz w:val="32"/>
          <w:szCs w:val="32"/>
        </w:rPr>
      </w:pPr>
      <w:r w:rsidRPr="00102E7C">
        <w:rPr>
          <w:rFonts w:ascii="Times New Roman" w:hAnsi="Times New Roman" w:cs="Times New Roman"/>
          <w:sz w:val="32"/>
          <w:szCs w:val="32"/>
        </w:rPr>
        <w:t>Rosé Cava (Vibrant and Fruity)</w:t>
      </w:r>
    </w:p>
    <w:p w14:paraId="07C4AA58" w14:textId="77777777" w:rsidR="00102E7C" w:rsidRPr="00102E7C" w:rsidRDefault="00102E7C" w:rsidP="00102E7C">
      <w:pPr>
        <w:numPr>
          <w:ilvl w:val="1"/>
          <w:numId w:val="10"/>
        </w:numPr>
        <w:rPr>
          <w:rFonts w:ascii="Times New Roman" w:hAnsi="Times New Roman" w:cs="Times New Roman"/>
          <w:sz w:val="32"/>
          <w:szCs w:val="32"/>
        </w:rPr>
      </w:pPr>
      <w:r w:rsidRPr="00102E7C">
        <w:rPr>
          <w:rFonts w:ascii="Times New Roman" w:hAnsi="Times New Roman" w:cs="Times New Roman"/>
          <w:i/>
          <w:iCs/>
          <w:sz w:val="32"/>
          <w:szCs w:val="32"/>
        </w:rPr>
        <w:t>Classification Level:</w:t>
      </w:r>
      <w:r w:rsidRPr="00102E7C">
        <w:rPr>
          <w:rFonts w:ascii="Times New Roman" w:hAnsi="Times New Roman" w:cs="Times New Roman"/>
          <w:sz w:val="32"/>
          <w:szCs w:val="32"/>
        </w:rPr>
        <w:t xml:space="preserve"> Cava </w:t>
      </w:r>
      <w:proofErr w:type="spellStart"/>
      <w:r w:rsidRPr="00102E7C">
        <w:rPr>
          <w:rFonts w:ascii="Times New Roman" w:hAnsi="Times New Roman" w:cs="Times New Roman"/>
          <w:sz w:val="32"/>
          <w:szCs w:val="32"/>
        </w:rPr>
        <w:t>Reserva</w:t>
      </w:r>
      <w:proofErr w:type="spellEnd"/>
      <w:r w:rsidRPr="00102E7C">
        <w:rPr>
          <w:rFonts w:ascii="Times New Roman" w:hAnsi="Times New Roman" w:cs="Times New Roman"/>
          <w:sz w:val="32"/>
          <w:szCs w:val="32"/>
        </w:rPr>
        <w:t xml:space="preserve"> or higher.</w:t>
      </w:r>
    </w:p>
    <w:p w14:paraId="1EC7AA04" w14:textId="77777777" w:rsidR="00102E7C" w:rsidRPr="00102E7C" w:rsidRDefault="00102E7C" w:rsidP="00102E7C">
      <w:pPr>
        <w:numPr>
          <w:ilvl w:val="1"/>
          <w:numId w:val="10"/>
        </w:numPr>
        <w:rPr>
          <w:rFonts w:ascii="Times New Roman" w:hAnsi="Times New Roman" w:cs="Times New Roman"/>
          <w:sz w:val="32"/>
          <w:szCs w:val="32"/>
        </w:rPr>
      </w:pPr>
      <w:r w:rsidRPr="00102E7C">
        <w:rPr>
          <w:rFonts w:ascii="Times New Roman" w:hAnsi="Times New Roman" w:cs="Times New Roman"/>
          <w:i/>
          <w:iCs/>
          <w:sz w:val="32"/>
          <w:szCs w:val="32"/>
        </w:rPr>
        <w:t>Composition:</w:t>
      </w:r>
      <w:r w:rsidRPr="00102E7C">
        <w:rPr>
          <w:rFonts w:ascii="Times New Roman" w:hAnsi="Times New Roman" w:cs="Times New Roman"/>
          <w:sz w:val="32"/>
          <w:szCs w:val="32"/>
        </w:rPr>
        <w:t xml:space="preserve"> Garnacha, </w:t>
      </w:r>
      <w:proofErr w:type="spellStart"/>
      <w:r w:rsidRPr="00102E7C">
        <w:rPr>
          <w:rFonts w:ascii="Times New Roman" w:hAnsi="Times New Roman" w:cs="Times New Roman"/>
          <w:sz w:val="32"/>
          <w:szCs w:val="32"/>
        </w:rPr>
        <w:t>Trepat</w:t>
      </w:r>
      <w:proofErr w:type="spellEnd"/>
      <w:r w:rsidRPr="00102E7C">
        <w:rPr>
          <w:rFonts w:ascii="Times New Roman" w:hAnsi="Times New Roman" w:cs="Times New Roman"/>
          <w:sz w:val="32"/>
          <w:szCs w:val="32"/>
        </w:rPr>
        <w:t>, Pinot Noir.</w:t>
      </w:r>
    </w:p>
    <w:p w14:paraId="6CD23032" w14:textId="77777777" w:rsidR="00102E7C" w:rsidRPr="00102E7C" w:rsidRDefault="00102E7C" w:rsidP="00102E7C">
      <w:pPr>
        <w:numPr>
          <w:ilvl w:val="1"/>
          <w:numId w:val="10"/>
        </w:numPr>
        <w:rPr>
          <w:rFonts w:ascii="Times New Roman" w:hAnsi="Times New Roman" w:cs="Times New Roman"/>
          <w:sz w:val="32"/>
          <w:szCs w:val="32"/>
        </w:rPr>
      </w:pPr>
      <w:r w:rsidRPr="00102E7C">
        <w:rPr>
          <w:rFonts w:ascii="Times New Roman" w:hAnsi="Times New Roman" w:cs="Times New Roman"/>
          <w:i/>
          <w:iCs/>
          <w:sz w:val="32"/>
          <w:szCs w:val="32"/>
        </w:rPr>
        <w:t>Aging Requirements:</w:t>
      </w:r>
      <w:r w:rsidRPr="00102E7C">
        <w:rPr>
          <w:rFonts w:ascii="Times New Roman" w:hAnsi="Times New Roman" w:cs="Times New Roman"/>
          <w:sz w:val="32"/>
          <w:szCs w:val="32"/>
        </w:rPr>
        <w:t xml:space="preserve"> 12+ months.</w:t>
      </w:r>
    </w:p>
    <w:p w14:paraId="568FD8B6" w14:textId="77777777" w:rsidR="00102E7C" w:rsidRPr="00102E7C" w:rsidRDefault="00102E7C" w:rsidP="00102E7C">
      <w:pPr>
        <w:numPr>
          <w:ilvl w:val="1"/>
          <w:numId w:val="10"/>
        </w:numPr>
        <w:rPr>
          <w:rFonts w:ascii="Times New Roman" w:hAnsi="Times New Roman" w:cs="Times New Roman"/>
          <w:sz w:val="32"/>
          <w:szCs w:val="32"/>
        </w:rPr>
      </w:pPr>
      <w:r w:rsidRPr="00102E7C">
        <w:rPr>
          <w:rFonts w:ascii="Times New Roman" w:hAnsi="Times New Roman" w:cs="Times New Roman"/>
          <w:i/>
          <w:iCs/>
          <w:sz w:val="32"/>
          <w:szCs w:val="32"/>
        </w:rPr>
        <w:t>Organoleptic Profile:</w:t>
      </w:r>
      <w:r w:rsidRPr="00102E7C">
        <w:rPr>
          <w:rFonts w:ascii="Times New Roman" w:hAnsi="Times New Roman" w:cs="Times New Roman"/>
          <w:sz w:val="32"/>
          <w:szCs w:val="32"/>
        </w:rPr>
        <w:t xml:space="preserve"> Strawberry, raspberry, floral notes.</w:t>
      </w:r>
    </w:p>
    <w:p w14:paraId="6779A358" w14:textId="77777777" w:rsidR="00102E7C" w:rsidRPr="00102E7C" w:rsidRDefault="00102E7C" w:rsidP="00102E7C">
      <w:pPr>
        <w:numPr>
          <w:ilvl w:val="1"/>
          <w:numId w:val="10"/>
        </w:numPr>
        <w:rPr>
          <w:rFonts w:ascii="Times New Roman" w:hAnsi="Times New Roman" w:cs="Times New Roman"/>
          <w:sz w:val="32"/>
          <w:szCs w:val="32"/>
        </w:rPr>
      </w:pPr>
      <w:r w:rsidRPr="00102E7C">
        <w:rPr>
          <w:rFonts w:ascii="Times New Roman" w:hAnsi="Times New Roman" w:cs="Times New Roman"/>
          <w:i/>
          <w:iCs/>
          <w:sz w:val="32"/>
          <w:szCs w:val="32"/>
        </w:rPr>
        <w:t>Food Pairing:</w:t>
      </w:r>
      <w:r w:rsidRPr="00102E7C">
        <w:rPr>
          <w:rFonts w:ascii="Times New Roman" w:hAnsi="Times New Roman" w:cs="Times New Roman"/>
          <w:sz w:val="32"/>
          <w:szCs w:val="32"/>
        </w:rPr>
        <w:t xml:space="preserve"> Grilled salmon, paella, charcuterie.</w:t>
      </w:r>
    </w:p>
    <w:p w14:paraId="407C5005" w14:textId="77777777" w:rsidR="00102E7C" w:rsidRPr="00102E7C" w:rsidRDefault="00102E7C" w:rsidP="00102E7C">
      <w:pPr>
        <w:rPr>
          <w:rFonts w:ascii="Times New Roman" w:hAnsi="Times New Roman" w:cs="Times New Roman"/>
          <w:sz w:val="32"/>
          <w:szCs w:val="32"/>
        </w:rPr>
      </w:pPr>
      <w:r w:rsidRPr="00102E7C">
        <w:rPr>
          <w:rFonts w:ascii="Times New Roman" w:hAnsi="Times New Roman" w:cs="Times New Roman"/>
          <w:sz w:val="32"/>
          <w:szCs w:val="32"/>
        </w:rPr>
        <w:pict w14:anchorId="2E5E56E4">
          <v:rect id="_x0000_i1083" style="width:0;height:1.5pt" o:hralign="center" o:hrstd="t" o:hr="t" fillcolor="#a0a0a0" stroked="f"/>
        </w:pict>
      </w:r>
    </w:p>
    <w:p w14:paraId="7C169C9D" w14:textId="77777777" w:rsidR="00102E7C" w:rsidRPr="00102E7C" w:rsidRDefault="00102E7C" w:rsidP="00102E7C">
      <w:pPr>
        <w:rPr>
          <w:rFonts w:ascii="Times New Roman" w:hAnsi="Times New Roman" w:cs="Times New Roman"/>
          <w:b/>
          <w:bCs/>
          <w:sz w:val="32"/>
          <w:szCs w:val="32"/>
        </w:rPr>
      </w:pPr>
      <w:r w:rsidRPr="00102E7C">
        <w:rPr>
          <w:rFonts w:ascii="Times New Roman" w:hAnsi="Times New Roman" w:cs="Times New Roman"/>
          <w:b/>
          <w:bCs/>
          <w:sz w:val="32"/>
          <w:szCs w:val="32"/>
        </w:rPr>
        <w:t>Notable Producers</w:t>
      </w:r>
    </w:p>
    <w:p w14:paraId="0A833A36" w14:textId="77777777" w:rsidR="00102E7C" w:rsidRPr="00102E7C" w:rsidRDefault="00102E7C" w:rsidP="00102E7C">
      <w:pPr>
        <w:numPr>
          <w:ilvl w:val="0"/>
          <w:numId w:val="11"/>
        </w:numPr>
        <w:rPr>
          <w:rFonts w:ascii="Times New Roman" w:hAnsi="Times New Roman" w:cs="Times New Roman"/>
          <w:sz w:val="32"/>
          <w:szCs w:val="32"/>
        </w:rPr>
      </w:pPr>
      <w:proofErr w:type="spellStart"/>
      <w:r w:rsidRPr="00102E7C">
        <w:rPr>
          <w:rFonts w:ascii="Times New Roman" w:hAnsi="Times New Roman" w:cs="Times New Roman"/>
          <w:i/>
          <w:iCs/>
          <w:sz w:val="32"/>
          <w:szCs w:val="32"/>
        </w:rPr>
        <w:t>Codorníu</w:t>
      </w:r>
      <w:proofErr w:type="spellEnd"/>
      <w:r w:rsidRPr="00102E7C">
        <w:rPr>
          <w:rFonts w:ascii="Times New Roman" w:hAnsi="Times New Roman" w:cs="Times New Roman"/>
          <w:sz w:val="32"/>
          <w:szCs w:val="32"/>
        </w:rPr>
        <w:t xml:space="preserve"> – One of the oldest Cava houses, known for pioneering the traditional method in Spain.</w:t>
      </w:r>
    </w:p>
    <w:p w14:paraId="675CD0CD" w14:textId="77777777" w:rsidR="00102E7C" w:rsidRPr="00102E7C" w:rsidRDefault="00102E7C" w:rsidP="00102E7C">
      <w:pPr>
        <w:numPr>
          <w:ilvl w:val="0"/>
          <w:numId w:val="11"/>
        </w:numPr>
        <w:rPr>
          <w:rFonts w:ascii="Times New Roman" w:hAnsi="Times New Roman" w:cs="Times New Roman"/>
          <w:sz w:val="32"/>
          <w:szCs w:val="32"/>
        </w:rPr>
      </w:pPr>
      <w:proofErr w:type="spellStart"/>
      <w:r w:rsidRPr="00102E7C">
        <w:rPr>
          <w:rFonts w:ascii="Times New Roman" w:hAnsi="Times New Roman" w:cs="Times New Roman"/>
          <w:i/>
          <w:iCs/>
          <w:sz w:val="32"/>
          <w:szCs w:val="32"/>
        </w:rPr>
        <w:t>Freixenet</w:t>
      </w:r>
      <w:proofErr w:type="spellEnd"/>
      <w:r w:rsidRPr="00102E7C">
        <w:rPr>
          <w:rFonts w:ascii="Times New Roman" w:hAnsi="Times New Roman" w:cs="Times New Roman"/>
          <w:sz w:val="32"/>
          <w:szCs w:val="32"/>
        </w:rPr>
        <w:t xml:space="preserve"> – A global leader in Cava production, producing </w:t>
      </w:r>
      <w:proofErr w:type="spellStart"/>
      <w:r w:rsidRPr="00102E7C">
        <w:rPr>
          <w:rFonts w:ascii="Times New Roman" w:hAnsi="Times New Roman" w:cs="Times New Roman"/>
          <w:sz w:val="32"/>
          <w:szCs w:val="32"/>
        </w:rPr>
        <w:t>Reserva</w:t>
      </w:r>
      <w:proofErr w:type="spellEnd"/>
      <w:r w:rsidRPr="00102E7C">
        <w:rPr>
          <w:rFonts w:ascii="Times New Roman" w:hAnsi="Times New Roman" w:cs="Times New Roman"/>
          <w:sz w:val="32"/>
          <w:szCs w:val="32"/>
        </w:rPr>
        <w:t xml:space="preserve"> and Gran </w:t>
      </w:r>
      <w:proofErr w:type="spellStart"/>
      <w:r w:rsidRPr="00102E7C">
        <w:rPr>
          <w:rFonts w:ascii="Times New Roman" w:hAnsi="Times New Roman" w:cs="Times New Roman"/>
          <w:sz w:val="32"/>
          <w:szCs w:val="32"/>
        </w:rPr>
        <w:t>Reserva</w:t>
      </w:r>
      <w:proofErr w:type="spellEnd"/>
      <w:r w:rsidRPr="00102E7C">
        <w:rPr>
          <w:rFonts w:ascii="Times New Roman" w:hAnsi="Times New Roman" w:cs="Times New Roman"/>
          <w:sz w:val="32"/>
          <w:szCs w:val="32"/>
        </w:rPr>
        <w:t xml:space="preserve"> styles.</w:t>
      </w:r>
    </w:p>
    <w:p w14:paraId="6EC34899" w14:textId="77777777" w:rsidR="00102E7C" w:rsidRPr="00102E7C" w:rsidRDefault="00102E7C" w:rsidP="00102E7C">
      <w:pPr>
        <w:numPr>
          <w:ilvl w:val="0"/>
          <w:numId w:val="11"/>
        </w:numPr>
        <w:rPr>
          <w:rFonts w:ascii="Times New Roman" w:hAnsi="Times New Roman" w:cs="Times New Roman"/>
          <w:sz w:val="32"/>
          <w:szCs w:val="32"/>
        </w:rPr>
      </w:pPr>
      <w:proofErr w:type="spellStart"/>
      <w:r w:rsidRPr="00102E7C">
        <w:rPr>
          <w:rFonts w:ascii="Times New Roman" w:hAnsi="Times New Roman" w:cs="Times New Roman"/>
          <w:i/>
          <w:iCs/>
          <w:sz w:val="32"/>
          <w:szCs w:val="32"/>
        </w:rPr>
        <w:t>Raventós</w:t>
      </w:r>
      <w:proofErr w:type="spellEnd"/>
      <w:r w:rsidRPr="00102E7C">
        <w:rPr>
          <w:rFonts w:ascii="Times New Roman" w:hAnsi="Times New Roman" w:cs="Times New Roman"/>
          <w:i/>
          <w:iCs/>
          <w:sz w:val="32"/>
          <w:szCs w:val="32"/>
        </w:rPr>
        <w:t xml:space="preserve"> </w:t>
      </w:r>
      <w:proofErr w:type="spellStart"/>
      <w:r w:rsidRPr="00102E7C">
        <w:rPr>
          <w:rFonts w:ascii="Times New Roman" w:hAnsi="Times New Roman" w:cs="Times New Roman"/>
          <w:i/>
          <w:iCs/>
          <w:sz w:val="32"/>
          <w:szCs w:val="32"/>
        </w:rPr>
        <w:t>i</w:t>
      </w:r>
      <w:proofErr w:type="spellEnd"/>
      <w:r w:rsidRPr="00102E7C">
        <w:rPr>
          <w:rFonts w:ascii="Times New Roman" w:hAnsi="Times New Roman" w:cs="Times New Roman"/>
          <w:i/>
          <w:iCs/>
          <w:sz w:val="32"/>
          <w:szCs w:val="32"/>
        </w:rPr>
        <w:t xml:space="preserve"> Blanc</w:t>
      </w:r>
      <w:r w:rsidRPr="00102E7C">
        <w:rPr>
          <w:rFonts w:ascii="Times New Roman" w:hAnsi="Times New Roman" w:cs="Times New Roman"/>
          <w:sz w:val="32"/>
          <w:szCs w:val="32"/>
        </w:rPr>
        <w:t xml:space="preserve"> – A producer focused on high-quality, terroir-driven Cavas.</w:t>
      </w:r>
    </w:p>
    <w:p w14:paraId="54C506A6" w14:textId="77777777" w:rsidR="00102E7C" w:rsidRPr="00102E7C" w:rsidRDefault="00102E7C" w:rsidP="00102E7C">
      <w:pPr>
        <w:numPr>
          <w:ilvl w:val="0"/>
          <w:numId w:val="11"/>
        </w:numPr>
        <w:rPr>
          <w:rFonts w:ascii="Times New Roman" w:hAnsi="Times New Roman" w:cs="Times New Roman"/>
          <w:sz w:val="32"/>
          <w:szCs w:val="32"/>
        </w:rPr>
      </w:pPr>
      <w:proofErr w:type="spellStart"/>
      <w:r w:rsidRPr="00102E7C">
        <w:rPr>
          <w:rFonts w:ascii="Times New Roman" w:hAnsi="Times New Roman" w:cs="Times New Roman"/>
          <w:i/>
          <w:iCs/>
          <w:sz w:val="32"/>
          <w:szCs w:val="32"/>
        </w:rPr>
        <w:t>Gramona</w:t>
      </w:r>
      <w:proofErr w:type="spellEnd"/>
      <w:r w:rsidRPr="00102E7C">
        <w:rPr>
          <w:rFonts w:ascii="Times New Roman" w:hAnsi="Times New Roman" w:cs="Times New Roman"/>
          <w:sz w:val="32"/>
          <w:szCs w:val="32"/>
        </w:rPr>
        <w:t xml:space="preserve"> – Specializing in long-aged, biodynamic Cava.</w:t>
      </w:r>
    </w:p>
    <w:p w14:paraId="259CEBE4" w14:textId="77777777" w:rsidR="00102E7C" w:rsidRPr="00102E7C" w:rsidRDefault="00102E7C" w:rsidP="00102E7C">
      <w:pPr>
        <w:rPr>
          <w:rFonts w:ascii="Times New Roman" w:hAnsi="Times New Roman" w:cs="Times New Roman"/>
          <w:sz w:val="32"/>
          <w:szCs w:val="32"/>
        </w:rPr>
      </w:pPr>
      <w:r w:rsidRPr="00102E7C">
        <w:rPr>
          <w:rFonts w:ascii="Times New Roman" w:hAnsi="Times New Roman" w:cs="Times New Roman"/>
          <w:sz w:val="32"/>
          <w:szCs w:val="32"/>
        </w:rPr>
        <w:pict w14:anchorId="743831CE">
          <v:rect id="_x0000_i1084" style="width:0;height:1.5pt" o:hralign="center" o:hrstd="t" o:hr="t" fillcolor="#a0a0a0" stroked="f"/>
        </w:pict>
      </w:r>
    </w:p>
    <w:p w14:paraId="10125EA6" w14:textId="77777777" w:rsidR="00102E7C" w:rsidRPr="00102E7C" w:rsidRDefault="00102E7C" w:rsidP="00102E7C">
      <w:pPr>
        <w:rPr>
          <w:rFonts w:ascii="Times New Roman" w:hAnsi="Times New Roman" w:cs="Times New Roman"/>
          <w:b/>
          <w:bCs/>
          <w:sz w:val="32"/>
          <w:szCs w:val="32"/>
        </w:rPr>
      </w:pPr>
      <w:r w:rsidRPr="00102E7C">
        <w:rPr>
          <w:rFonts w:ascii="Times New Roman" w:hAnsi="Times New Roman" w:cs="Times New Roman"/>
          <w:b/>
          <w:bCs/>
          <w:sz w:val="32"/>
          <w:szCs w:val="32"/>
        </w:rPr>
        <w:t>Additional Context</w:t>
      </w:r>
    </w:p>
    <w:p w14:paraId="2BC5D176" w14:textId="77777777" w:rsidR="00102E7C" w:rsidRPr="00102E7C" w:rsidRDefault="00102E7C" w:rsidP="00102E7C">
      <w:pPr>
        <w:numPr>
          <w:ilvl w:val="0"/>
          <w:numId w:val="12"/>
        </w:numPr>
        <w:rPr>
          <w:rFonts w:ascii="Times New Roman" w:hAnsi="Times New Roman" w:cs="Times New Roman"/>
          <w:sz w:val="32"/>
          <w:szCs w:val="32"/>
        </w:rPr>
      </w:pPr>
      <w:r w:rsidRPr="00102E7C">
        <w:rPr>
          <w:rFonts w:ascii="Times New Roman" w:hAnsi="Times New Roman" w:cs="Times New Roman"/>
          <w:i/>
          <w:iCs/>
          <w:sz w:val="32"/>
          <w:szCs w:val="32"/>
        </w:rPr>
        <w:t>Recent Developments:</w:t>
      </w:r>
      <w:r w:rsidRPr="00102E7C">
        <w:rPr>
          <w:rFonts w:ascii="Times New Roman" w:hAnsi="Times New Roman" w:cs="Times New Roman"/>
          <w:sz w:val="32"/>
          <w:szCs w:val="32"/>
        </w:rPr>
        <w:t xml:space="preserve"> The rise of biodynamic and organic Cava production, with more producers moving toward low-intervention winemaking.</w:t>
      </w:r>
    </w:p>
    <w:p w14:paraId="5F015676" w14:textId="77777777" w:rsidR="00102E7C" w:rsidRPr="00102E7C" w:rsidRDefault="00102E7C" w:rsidP="00102E7C">
      <w:pPr>
        <w:numPr>
          <w:ilvl w:val="0"/>
          <w:numId w:val="12"/>
        </w:numPr>
        <w:rPr>
          <w:rFonts w:ascii="Times New Roman" w:hAnsi="Times New Roman" w:cs="Times New Roman"/>
          <w:sz w:val="32"/>
          <w:szCs w:val="32"/>
        </w:rPr>
      </w:pPr>
      <w:r w:rsidRPr="00102E7C">
        <w:rPr>
          <w:rFonts w:ascii="Times New Roman" w:hAnsi="Times New Roman" w:cs="Times New Roman"/>
          <w:i/>
          <w:iCs/>
          <w:sz w:val="32"/>
          <w:szCs w:val="32"/>
        </w:rPr>
        <w:lastRenderedPageBreak/>
        <w:t>Historical Evolution:</w:t>
      </w:r>
      <w:r w:rsidRPr="00102E7C">
        <w:rPr>
          <w:rFonts w:ascii="Times New Roman" w:hAnsi="Times New Roman" w:cs="Times New Roman"/>
          <w:sz w:val="32"/>
          <w:szCs w:val="32"/>
        </w:rPr>
        <w:t xml:space="preserve"> Initially labeled as “Spanish Champagne”, EU restrictions led to the formal adoption of Cava as a protected designation.</w:t>
      </w:r>
    </w:p>
    <w:p w14:paraId="515EC85B" w14:textId="77777777" w:rsidR="00102E7C" w:rsidRPr="00102E7C" w:rsidRDefault="00102E7C" w:rsidP="00102E7C">
      <w:pPr>
        <w:numPr>
          <w:ilvl w:val="0"/>
          <w:numId w:val="12"/>
        </w:numPr>
        <w:rPr>
          <w:rFonts w:ascii="Times New Roman" w:hAnsi="Times New Roman" w:cs="Times New Roman"/>
          <w:sz w:val="32"/>
          <w:szCs w:val="32"/>
        </w:rPr>
      </w:pPr>
      <w:r w:rsidRPr="00102E7C">
        <w:rPr>
          <w:rFonts w:ascii="Times New Roman" w:hAnsi="Times New Roman" w:cs="Times New Roman"/>
          <w:i/>
          <w:iCs/>
          <w:sz w:val="32"/>
          <w:szCs w:val="32"/>
        </w:rPr>
        <w:t>Food Pairing Notes:</w:t>
      </w:r>
      <w:r w:rsidRPr="00102E7C">
        <w:rPr>
          <w:rFonts w:ascii="Times New Roman" w:hAnsi="Times New Roman" w:cs="Times New Roman"/>
          <w:sz w:val="32"/>
          <w:szCs w:val="32"/>
        </w:rPr>
        <w:t xml:space="preserve"> Cava’s high acidity and complexity make it one of the most food-friendly sparkling wines.</w:t>
      </w:r>
    </w:p>
    <w:p w14:paraId="3C391C95" w14:textId="77777777" w:rsidR="00102E7C" w:rsidRPr="00102E7C" w:rsidRDefault="00102E7C" w:rsidP="00102E7C">
      <w:pPr>
        <w:rPr>
          <w:rFonts w:ascii="Times New Roman" w:hAnsi="Times New Roman" w:cs="Times New Roman"/>
          <w:sz w:val="32"/>
          <w:szCs w:val="32"/>
        </w:rPr>
      </w:pPr>
      <w:r w:rsidRPr="00102E7C">
        <w:rPr>
          <w:rFonts w:ascii="Times New Roman" w:hAnsi="Times New Roman" w:cs="Times New Roman"/>
          <w:sz w:val="32"/>
          <w:szCs w:val="32"/>
        </w:rPr>
        <w:pict w14:anchorId="2ADBA8E5">
          <v:rect id="_x0000_i1085" style="width:0;height:1.5pt" o:hralign="center" o:hrstd="t" o:hr="t" fillcolor="#a0a0a0" stroked="f"/>
        </w:pict>
      </w:r>
    </w:p>
    <w:p w14:paraId="760A4B94" w14:textId="77777777" w:rsidR="00102E7C" w:rsidRPr="00102E7C" w:rsidRDefault="00102E7C" w:rsidP="00102E7C">
      <w:pPr>
        <w:rPr>
          <w:rFonts w:ascii="Times New Roman" w:hAnsi="Times New Roman" w:cs="Times New Roman"/>
          <w:b/>
          <w:bCs/>
          <w:sz w:val="32"/>
          <w:szCs w:val="32"/>
        </w:rPr>
      </w:pPr>
      <w:r w:rsidRPr="00102E7C">
        <w:rPr>
          <w:rFonts w:ascii="Times New Roman" w:hAnsi="Times New Roman" w:cs="Times New Roman"/>
          <w:b/>
          <w:bCs/>
          <w:sz w:val="32"/>
          <w:szCs w:val="32"/>
        </w:rPr>
        <w:t>Key Takeaways for Sommeliers</w:t>
      </w:r>
    </w:p>
    <w:p w14:paraId="0402699A" w14:textId="77777777" w:rsidR="00102E7C" w:rsidRPr="00102E7C" w:rsidRDefault="00102E7C" w:rsidP="00102E7C">
      <w:pPr>
        <w:rPr>
          <w:rFonts w:ascii="Times New Roman" w:hAnsi="Times New Roman" w:cs="Times New Roman"/>
          <w:sz w:val="32"/>
          <w:szCs w:val="32"/>
        </w:rPr>
      </w:pPr>
      <w:r w:rsidRPr="00102E7C">
        <w:rPr>
          <w:rFonts w:ascii="Times New Roman" w:hAnsi="Times New Roman" w:cs="Times New Roman"/>
          <w:sz w:val="32"/>
          <w:szCs w:val="32"/>
        </w:rPr>
        <w:t>Sommeliers should focus on aging classifications, terroir-driven differences, and the impact of grape variety selection when recommending Cava. Understanding the contrast between mass-produced and artisanal Cava is essential for guiding customers toward higher-quality expressions.</w:t>
      </w:r>
    </w:p>
    <w:p w14:paraId="6B99DDBC" w14:textId="77777777" w:rsidR="00102E7C" w:rsidRPr="00102E7C" w:rsidRDefault="00102E7C" w:rsidP="00102E7C">
      <w:pPr>
        <w:rPr>
          <w:rFonts w:ascii="Times New Roman" w:hAnsi="Times New Roman" w:cs="Times New Roman"/>
          <w:sz w:val="32"/>
          <w:szCs w:val="32"/>
        </w:rPr>
      </w:pPr>
      <w:r w:rsidRPr="00102E7C">
        <w:rPr>
          <w:rFonts w:ascii="Times New Roman" w:hAnsi="Times New Roman" w:cs="Times New Roman"/>
          <w:sz w:val="32"/>
          <w:szCs w:val="32"/>
        </w:rPr>
        <w:pict w14:anchorId="47EB12D0">
          <v:rect id="_x0000_i1086" style="width:0;height:1.5pt" o:hralign="center" o:hrstd="t" o:hr="t" fillcolor="#a0a0a0" stroked="f"/>
        </w:pict>
      </w:r>
    </w:p>
    <w:p w14:paraId="08DC5642" w14:textId="77777777" w:rsidR="00102E7C" w:rsidRPr="00102E7C" w:rsidRDefault="00102E7C" w:rsidP="00102E7C">
      <w:pPr>
        <w:rPr>
          <w:rFonts w:ascii="Times New Roman" w:hAnsi="Times New Roman" w:cs="Times New Roman"/>
          <w:b/>
          <w:bCs/>
          <w:sz w:val="32"/>
          <w:szCs w:val="32"/>
        </w:rPr>
      </w:pPr>
      <w:r w:rsidRPr="00102E7C">
        <w:rPr>
          <w:rFonts w:ascii="Times New Roman" w:hAnsi="Times New Roman" w:cs="Times New Roman"/>
          <w:b/>
          <w:bCs/>
          <w:sz w:val="32"/>
          <w:szCs w:val="32"/>
        </w:rPr>
        <w:t>Final Thoughts</w:t>
      </w:r>
    </w:p>
    <w:p w14:paraId="07E5D741" w14:textId="77777777" w:rsidR="00102E7C" w:rsidRPr="00102E7C" w:rsidRDefault="00102E7C" w:rsidP="00102E7C">
      <w:pPr>
        <w:rPr>
          <w:rFonts w:ascii="Times New Roman" w:hAnsi="Times New Roman" w:cs="Times New Roman"/>
          <w:sz w:val="32"/>
          <w:szCs w:val="32"/>
        </w:rPr>
      </w:pPr>
      <w:r w:rsidRPr="00102E7C">
        <w:rPr>
          <w:rFonts w:ascii="Times New Roman" w:hAnsi="Times New Roman" w:cs="Times New Roman"/>
          <w:sz w:val="32"/>
          <w:szCs w:val="32"/>
        </w:rPr>
        <w:t>Cava’s reputation continues to evolve, with premium offerings rivaling Champagne at a fraction of the cost. As more producers focus on sustainability, single-vineyard expressions, and extended lees aging, Cava is positioning itself as a world-class sparkling wine worthy of serious attention.</w:t>
      </w:r>
    </w:p>
    <w:p w14:paraId="177F91B6" w14:textId="77777777" w:rsidR="00102E7C" w:rsidRPr="00102E7C" w:rsidRDefault="00102E7C" w:rsidP="00102E7C">
      <w:pPr>
        <w:rPr>
          <w:rFonts w:ascii="Times New Roman" w:hAnsi="Times New Roman" w:cs="Times New Roman"/>
          <w:sz w:val="32"/>
          <w:szCs w:val="32"/>
        </w:rPr>
      </w:pPr>
      <w:r w:rsidRPr="00102E7C">
        <w:rPr>
          <w:rFonts w:ascii="Times New Roman" w:hAnsi="Times New Roman" w:cs="Times New Roman"/>
          <w:sz w:val="32"/>
          <w:szCs w:val="32"/>
        </w:rPr>
        <w:pict w14:anchorId="203D8331">
          <v:rect id="_x0000_i1087" style="width:0;height:1.5pt" o:hralign="center" o:hrstd="t" o:hr="t" fillcolor="#a0a0a0" stroked="f"/>
        </w:pict>
      </w:r>
    </w:p>
    <w:p w14:paraId="1405B655" w14:textId="77777777" w:rsidR="00102E7C" w:rsidRPr="00102E7C" w:rsidRDefault="00102E7C" w:rsidP="00102E7C">
      <w:pPr>
        <w:rPr>
          <w:rFonts w:ascii="Times New Roman" w:hAnsi="Times New Roman" w:cs="Times New Roman"/>
          <w:b/>
          <w:bCs/>
          <w:sz w:val="32"/>
          <w:szCs w:val="32"/>
        </w:rPr>
      </w:pPr>
      <w:r w:rsidRPr="00102E7C">
        <w:rPr>
          <w:rFonts w:ascii="Times New Roman" w:hAnsi="Times New Roman" w:cs="Times New Roman"/>
          <w:b/>
          <w:bCs/>
          <w:sz w:val="32"/>
          <w:szCs w:val="32"/>
        </w:rPr>
        <w:t>References</w:t>
      </w:r>
    </w:p>
    <w:p w14:paraId="3A308BBC" w14:textId="77777777" w:rsidR="00102E7C" w:rsidRPr="00102E7C" w:rsidRDefault="00102E7C" w:rsidP="00102E7C">
      <w:pPr>
        <w:numPr>
          <w:ilvl w:val="0"/>
          <w:numId w:val="13"/>
        </w:numPr>
        <w:rPr>
          <w:rFonts w:ascii="Times New Roman" w:hAnsi="Times New Roman" w:cs="Times New Roman"/>
          <w:sz w:val="32"/>
          <w:szCs w:val="32"/>
        </w:rPr>
      </w:pPr>
      <w:r w:rsidRPr="00102E7C">
        <w:rPr>
          <w:rFonts w:ascii="Times New Roman" w:hAnsi="Times New Roman" w:cs="Times New Roman"/>
          <w:sz w:val="32"/>
          <w:szCs w:val="32"/>
        </w:rPr>
        <w:t xml:space="preserve">Consejo </w:t>
      </w:r>
      <w:proofErr w:type="spellStart"/>
      <w:r w:rsidRPr="00102E7C">
        <w:rPr>
          <w:rFonts w:ascii="Times New Roman" w:hAnsi="Times New Roman" w:cs="Times New Roman"/>
          <w:sz w:val="32"/>
          <w:szCs w:val="32"/>
        </w:rPr>
        <w:t>Regulador</w:t>
      </w:r>
      <w:proofErr w:type="spellEnd"/>
      <w:r w:rsidRPr="00102E7C">
        <w:rPr>
          <w:rFonts w:ascii="Times New Roman" w:hAnsi="Times New Roman" w:cs="Times New Roman"/>
          <w:sz w:val="32"/>
          <w:szCs w:val="32"/>
        </w:rPr>
        <w:t xml:space="preserve"> del Cava – www.cava.wine</w:t>
      </w:r>
    </w:p>
    <w:p w14:paraId="736D6F41" w14:textId="77777777" w:rsidR="00102E7C" w:rsidRPr="00102E7C" w:rsidRDefault="00102E7C" w:rsidP="00102E7C">
      <w:pPr>
        <w:numPr>
          <w:ilvl w:val="0"/>
          <w:numId w:val="13"/>
        </w:numPr>
        <w:rPr>
          <w:rFonts w:ascii="Times New Roman" w:hAnsi="Times New Roman" w:cs="Times New Roman"/>
          <w:sz w:val="32"/>
          <w:szCs w:val="32"/>
        </w:rPr>
      </w:pPr>
      <w:r w:rsidRPr="00102E7C">
        <w:rPr>
          <w:rFonts w:ascii="Times New Roman" w:hAnsi="Times New Roman" w:cs="Times New Roman"/>
          <w:sz w:val="32"/>
          <w:szCs w:val="32"/>
        </w:rPr>
        <w:t>Catalan Institute of Vine and Wine (INCAVI) – www.incavi.cat</w:t>
      </w:r>
    </w:p>
    <w:p w14:paraId="48520726" w14:textId="77777777" w:rsidR="00102E7C" w:rsidRPr="00102E7C" w:rsidRDefault="00102E7C" w:rsidP="00102E7C">
      <w:pPr>
        <w:numPr>
          <w:ilvl w:val="0"/>
          <w:numId w:val="13"/>
        </w:numPr>
        <w:rPr>
          <w:rFonts w:ascii="Times New Roman" w:hAnsi="Times New Roman" w:cs="Times New Roman"/>
          <w:sz w:val="32"/>
          <w:szCs w:val="32"/>
        </w:rPr>
      </w:pPr>
      <w:r w:rsidRPr="00102E7C">
        <w:rPr>
          <w:rFonts w:ascii="Times New Roman" w:hAnsi="Times New Roman" w:cs="Times New Roman"/>
          <w:sz w:val="32"/>
          <w:szCs w:val="32"/>
        </w:rPr>
        <w:t>Ministry of Agriculture, Fisheries, and Food of Spain – www.mapa.gob.es</w:t>
      </w:r>
    </w:p>
    <w:p w14:paraId="0DE9246F" w14:textId="77777777" w:rsidR="00102E7C" w:rsidRPr="00102E7C" w:rsidRDefault="00102E7C" w:rsidP="00102E7C">
      <w:pPr>
        <w:numPr>
          <w:ilvl w:val="0"/>
          <w:numId w:val="13"/>
        </w:numPr>
        <w:rPr>
          <w:rFonts w:ascii="Times New Roman" w:hAnsi="Times New Roman" w:cs="Times New Roman"/>
          <w:sz w:val="32"/>
          <w:szCs w:val="32"/>
        </w:rPr>
      </w:pPr>
      <w:r w:rsidRPr="00102E7C">
        <w:rPr>
          <w:rFonts w:ascii="Times New Roman" w:hAnsi="Times New Roman" w:cs="Times New Roman"/>
          <w:sz w:val="32"/>
          <w:szCs w:val="32"/>
        </w:rPr>
        <w:lastRenderedPageBreak/>
        <w:t>Decanter &amp; Wine Spectator Reports on Cava’s Evolution</w:t>
      </w:r>
    </w:p>
    <w:p w14:paraId="442771D1" w14:textId="77777777" w:rsidR="00102E7C" w:rsidRPr="00102E7C" w:rsidRDefault="00102E7C" w:rsidP="00102E7C">
      <w:pPr>
        <w:numPr>
          <w:ilvl w:val="0"/>
          <w:numId w:val="13"/>
        </w:numPr>
        <w:rPr>
          <w:rFonts w:ascii="Times New Roman" w:hAnsi="Times New Roman" w:cs="Times New Roman"/>
          <w:sz w:val="32"/>
          <w:szCs w:val="32"/>
        </w:rPr>
      </w:pPr>
      <w:r w:rsidRPr="00102E7C">
        <w:rPr>
          <w:rFonts w:ascii="Times New Roman" w:hAnsi="Times New Roman" w:cs="Times New Roman"/>
          <w:sz w:val="32"/>
          <w:szCs w:val="32"/>
        </w:rPr>
        <w:t>Books: 'The Wines of Spain' by Julian Jeffs &amp; 'Spanish Wine' by Sarah Jane Evans MW</w:t>
      </w:r>
    </w:p>
    <w:p w14:paraId="383E08D2" w14:textId="77777777" w:rsidR="00790B89" w:rsidRPr="00102E7C" w:rsidRDefault="00790B89" w:rsidP="00102E7C"/>
    <w:sectPr w:rsidR="00790B89" w:rsidRPr="00102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C523E"/>
    <w:multiLevelType w:val="multilevel"/>
    <w:tmpl w:val="BE3ED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9D798A"/>
    <w:multiLevelType w:val="multilevel"/>
    <w:tmpl w:val="F6F6D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1E3341"/>
    <w:multiLevelType w:val="multilevel"/>
    <w:tmpl w:val="217A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EA5ECD"/>
    <w:multiLevelType w:val="multilevel"/>
    <w:tmpl w:val="6EF29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0C583A"/>
    <w:multiLevelType w:val="multilevel"/>
    <w:tmpl w:val="E078D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981387"/>
    <w:multiLevelType w:val="multilevel"/>
    <w:tmpl w:val="C85AA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BC58EE"/>
    <w:multiLevelType w:val="multilevel"/>
    <w:tmpl w:val="D526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8C55C7"/>
    <w:multiLevelType w:val="multilevel"/>
    <w:tmpl w:val="F606F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F678C1"/>
    <w:multiLevelType w:val="multilevel"/>
    <w:tmpl w:val="CE5E7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7D1513"/>
    <w:multiLevelType w:val="multilevel"/>
    <w:tmpl w:val="49DCC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E90546"/>
    <w:multiLevelType w:val="multilevel"/>
    <w:tmpl w:val="F5C63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E21A28"/>
    <w:multiLevelType w:val="multilevel"/>
    <w:tmpl w:val="3A48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F37165"/>
    <w:multiLevelType w:val="multilevel"/>
    <w:tmpl w:val="233AB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101124">
    <w:abstractNumId w:val="12"/>
  </w:num>
  <w:num w:numId="2" w16cid:durableId="558327951">
    <w:abstractNumId w:val="3"/>
  </w:num>
  <w:num w:numId="3" w16cid:durableId="175385563">
    <w:abstractNumId w:val="0"/>
  </w:num>
  <w:num w:numId="4" w16cid:durableId="834996948">
    <w:abstractNumId w:val="5"/>
  </w:num>
  <w:num w:numId="5" w16cid:durableId="1571694586">
    <w:abstractNumId w:val="1"/>
  </w:num>
  <w:num w:numId="6" w16cid:durableId="968975310">
    <w:abstractNumId w:val="11"/>
  </w:num>
  <w:num w:numId="7" w16cid:durableId="1316489235">
    <w:abstractNumId w:val="7"/>
  </w:num>
  <w:num w:numId="8" w16cid:durableId="1759403836">
    <w:abstractNumId w:val="8"/>
  </w:num>
  <w:num w:numId="9" w16cid:durableId="430708830">
    <w:abstractNumId w:val="6"/>
  </w:num>
  <w:num w:numId="10" w16cid:durableId="1805610762">
    <w:abstractNumId w:val="10"/>
  </w:num>
  <w:num w:numId="11" w16cid:durableId="1554073741">
    <w:abstractNumId w:val="2"/>
  </w:num>
  <w:num w:numId="12" w16cid:durableId="492991533">
    <w:abstractNumId w:val="4"/>
  </w:num>
  <w:num w:numId="13" w16cid:durableId="21413426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89"/>
    <w:rsid w:val="00102E7C"/>
    <w:rsid w:val="005E3AB5"/>
    <w:rsid w:val="00790B89"/>
    <w:rsid w:val="007F1395"/>
    <w:rsid w:val="009A226F"/>
    <w:rsid w:val="00F84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75BB6"/>
  <w15:chartTrackingRefBased/>
  <w15:docId w15:val="{E23197F7-E37F-41E1-81FF-DB475E6FF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B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0B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0B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0B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0B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0B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B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B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B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B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0B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0B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0B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0B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0B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B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B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B89"/>
    <w:rPr>
      <w:rFonts w:eastAsiaTheme="majorEastAsia" w:cstheme="majorBidi"/>
      <w:color w:val="272727" w:themeColor="text1" w:themeTint="D8"/>
    </w:rPr>
  </w:style>
  <w:style w:type="paragraph" w:styleId="Title">
    <w:name w:val="Title"/>
    <w:basedOn w:val="Normal"/>
    <w:next w:val="Normal"/>
    <w:link w:val="TitleChar"/>
    <w:uiPriority w:val="10"/>
    <w:qFormat/>
    <w:rsid w:val="00790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B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B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B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B89"/>
    <w:pPr>
      <w:spacing w:before="160"/>
      <w:jc w:val="center"/>
    </w:pPr>
    <w:rPr>
      <w:i/>
      <w:iCs/>
      <w:color w:val="404040" w:themeColor="text1" w:themeTint="BF"/>
    </w:rPr>
  </w:style>
  <w:style w:type="character" w:customStyle="1" w:styleId="QuoteChar">
    <w:name w:val="Quote Char"/>
    <w:basedOn w:val="DefaultParagraphFont"/>
    <w:link w:val="Quote"/>
    <w:uiPriority w:val="29"/>
    <w:rsid w:val="00790B89"/>
    <w:rPr>
      <w:i/>
      <w:iCs/>
      <w:color w:val="404040" w:themeColor="text1" w:themeTint="BF"/>
    </w:rPr>
  </w:style>
  <w:style w:type="paragraph" w:styleId="ListParagraph">
    <w:name w:val="List Paragraph"/>
    <w:basedOn w:val="Normal"/>
    <w:uiPriority w:val="34"/>
    <w:qFormat/>
    <w:rsid w:val="00790B89"/>
    <w:pPr>
      <w:ind w:left="720"/>
      <w:contextualSpacing/>
    </w:pPr>
  </w:style>
  <w:style w:type="character" w:styleId="IntenseEmphasis">
    <w:name w:val="Intense Emphasis"/>
    <w:basedOn w:val="DefaultParagraphFont"/>
    <w:uiPriority w:val="21"/>
    <w:qFormat/>
    <w:rsid w:val="00790B89"/>
    <w:rPr>
      <w:i/>
      <w:iCs/>
      <w:color w:val="2F5496" w:themeColor="accent1" w:themeShade="BF"/>
    </w:rPr>
  </w:style>
  <w:style w:type="paragraph" w:styleId="IntenseQuote">
    <w:name w:val="Intense Quote"/>
    <w:basedOn w:val="Normal"/>
    <w:next w:val="Normal"/>
    <w:link w:val="IntenseQuoteChar"/>
    <w:uiPriority w:val="30"/>
    <w:qFormat/>
    <w:rsid w:val="00790B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0B89"/>
    <w:rPr>
      <w:i/>
      <w:iCs/>
      <w:color w:val="2F5496" w:themeColor="accent1" w:themeShade="BF"/>
    </w:rPr>
  </w:style>
  <w:style w:type="character" w:styleId="IntenseReference">
    <w:name w:val="Intense Reference"/>
    <w:basedOn w:val="DefaultParagraphFont"/>
    <w:uiPriority w:val="32"/>
    <w:qFormat/>
    <w:rsid w:val="00790B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35769">
      <w:bodyDiv w:val="1"/>
      <w:marLeft w:val="0"/>
      <w:marRight w:val="0"/>
      <w:marTop w:val="0"/>
      <w:marBottom w:val="0"/>
      <w:divBdr>
        <w:top w:val="none" w:sz="0" w:space="0" w:color="auto"/>
        <w:left w:val="none" w:sz="0" w:space="0" w:color="auto"/>
        <w:bottom w:val="none" w:sz="0" w:space="0" w:color="auto"/>
        <w:right w:val="none" w:sz="0" w:space="0" w:color="auto"/>
      </w:divBdr>
    </w:div>
    <w:div w:id="618075931">
      <w:bodyDiv w:val="1"/>
      <w:marLeft w:val="0"/>
      <w:marRight w:val="0"/>
      <w:marTop w:val="0"/>
      <w:marBottom w:val="0"/>
      <w:divBdr>
        <w:top w:val="none" w:sz="0" w:space="0" w:color="auto"/>
        <w:left w:val="none" w:sz="0" w:space="0" w:color="auto"/>
        <w:bottom w:val="none" w:sz="0" w:space="0" w:color="auto"/>
        <w:right w:val="none" w:sz="0" w:space="0" w:color="auto"/>
      </w:divBdr>
    </w:div>
    <w:div w:id="1164248271">
      <w:bodyDiv w:val="1"/>
      <w:marLeft w:val="0"/>
      <w:marRight w:val="0"/>
      <w:marTop w:val="0"/>
      <w:marBottom w:val="0"/>
      <w:divBdr>
        <w:top w:val="none" w:sz="0" w:space="0" w:color="auto"/>
        <w:left w:val="none" w:sz="0" w:space="0" w:color="auto"/>
        <w:bottom w:val="none" w:sz="0" w:space="0" w:color="auto"/>
        <w:right w:val="none" w:sz="0" w:space="0" w:color="auto"/>
      </w:divBdr>
      <w:divsChild>
        <w:div w:id="1877499052">
          <w:marLeft w:val="0"/>
          <w:marRight w:val="0"/>
          <w:marTop w:val="0"/>
          <w:marBottom w:val="0"/>
          <w:divBdr>
            <w:top w:val="none" w:sz="0" w:space="0" w:color="auto"/>
            <w:left w:val="none" w:sz="0" w:space="0" w:color="auto"/>
            <w:bottom w:val="none" w:sz="0" w:space="0" w:color="auto"/>
            <w:right w:val="none" w:sz="0" w:space="0" w:color="auto"/>
          </w:divBdr>
        </w:div>
        <w:div w:id="2117434816">
          <w:marLeft w:val="0"/>
          <w:marRight w:val="0"/>
          <w:marTop w:val="0"/>
          <w:marBottom w:val="0"/>
          <w:divBdr>
            <w:top w:val="none" w:sz="0" w:space="0" w:color="auto"/>
            <w:left w:val="none" w:sz="0" w:space="0" w:color="auto"/>
            <w:bottom w:val="none" w:sz="0" w:space="0" w:color="auto"/>
            <w:right w:val="none" w:sz="0" w:space="0" w:color="auto"/>
          </w:divBdr>
        </w:div>
        <w:div w:id="1011491207">
          <w:marLeft w:val="0"/>
          <w:marRight w:val="0"/>
          <w:marTop w:val="0"/>
          <w:marBottom w:val="0"/>
          <w:divBdr>
            <w:top w:val="none" w:sz="0" w:space="0" w:color="auto"/>
            <w:left w:val="none" w:sz="0" w:space="0" w:color="auto"/>
            <w:bottom w:val="none" w:sz="0" w:space="0" w:color="auto"/>
            <w:right w:val="none" w:sz="0" w:space="0" w:color="auto"/>
          </w:divBdr>
        </w:div>
        <w:div w:id="86316199">
          <w:marLeft w:val="0"/>
          <w:marRight w:val="0"/>
          <w:marTop w:val="0"/>
          <w:marBottom w:val="0"/>
          <w:divBdr>
            <w:top w:val="none" w:sz="0" w:space="0" w:color="auto"/>
            <w:left w:val="none" w:sz="0" w:space="0" w:color="auto"/>
            <w:bottom w:val="none" w:sz="0" w:space="0" w:color="auto"/>
            <w:right w:val="none" w:sz="0" w:space="0" w:color="auto"/>
          </w:divBdr>
        </w:div>
        <w:div w:id="525140606">
          <w:marLeft w:val="0"/>
          <w:marRight w:val="0"/>
          <w:marTop w:val="0"/>
          <w:marBottom w:val="0"/>
          <w:divBdr>
            <w:top w:val="none" w:sz="0" w:space="0" w:color="auto"/>
            <w:left w:val="none" w:sz="0" w:space="0" w:color="auto"/>
            <w:bottom w:val="none" w:sz="0" w:space="0" w:color="auto"/>
            <w:right w:val="none" w:sz="0" w:space="0" w:color="auto"/>
          </w:divBdr>
        </w:div>
        <w:div w:id="268393733">
          <w:marLeft w:val="0"/>
          <w:marRight w:val="0"/>
          <w:marTop w:val="0"/>
          <w:marBottom w:val="0"/>
          <w:divBdr>
            <w:top w:val="none" w:sz="0" w:space="0" w:color="auto"/>
            <w:left w:val="none" w:sz="0" w:space="0" w:color="auto"/>
            <w:bottom w:val="none" w:sz="0" w:space="0" w:color="auto"/>
            <w:right w:val="none" w:sz="0" w:space="0" w:color="auto"/>
          </w:divBdr>
        </w:div>
        <w:div w:id="1022589993">
          <w:marLeft w:val="0"/>
          <w:marRight w:val="0"/>
          <w:marTop w:val="0"/>
          <w:marBottom w:val="0"/>
          <w:divBdr>
            <w:top w:val="none" w:sz="0" w:space="0" w:color="auto"/>
            <w:left w:val="none" w:sz="0" w:space="0" w:color="auto"/>
            <w:bottom w:val="none" w:sz="0" w:space="0" w:color="auto"/>
            <w:right w:val="none" w:sz="0" w:space="0" w:color="auto"/>
          </w:divBdr>
        </w:div>
        <w:div w:id="1334338983">
          <w:marLeft w:val="0"/>
          <w:marRight w:val="0"/>
          <w:marTop w:val="0"/>
          <w:marBottom w:val="0"/>
          <w:divBdr>
            <w:top w:val="none" w:sz="0" w:space="0" w:color="auto"/>
            <w:left w:val="none" w:sz="0" w:space="0" w:color="auto"/>
            <w:bottom w:val="none" w:sz="0" w:space="0" w:color="auto"/>
            <w:right w:val="none" w:sz="0" w:space="0" w:color="auto"/>
          </w:divBdr>
        </w:div>
        <w:div w:id="1282497841">
          <w:marLeft w:val="0"/>
          <w:marRight w:val="0"/>
          <w:marTop w:val="0"/>
          <w:marBottom w:val="0"/>
          <w:divBdr>
            <w:top w:val="none" w:sz="0" w:space="0" w:color="auto"/>
            <w:left w:val="none" w:sz="0" w:space="0" w:color="auto"/>
            <w:bottom w:val="none" w:sz="0" w:space="0" w:color="auto"/>
            <w:right w:val="none" w:sz="0" w:space="0" w:color="auto"/>
          </w:divBdr>
        </w:div>
      </w:divsChild>
    </w:div>
    <w:div w:id="2135365974">
      <w:bodyDiv w:val="1"/>
      <w:marLeft w:val="0"/>
      <w:marRight w:val="0"/>
      <w:marTop w:val="0"/>
      <w:marBottom w:val="0"/>
      <w:divBdr>
        <w:top w:val="none" w:sz="0" w:space="0" w:color="auto"/>
        <w:left w:val="none" w:sz="0" w:space="0" w:color="auto"/>
        <w:bottom w:val="none" w:sz="0" w:space="0" w:color="auto"/>
        <w:right w:val="none" w:sz="0" w:space="0" w:color="auto"/>
      </w:divBdr>
      <w:divsChild>
        <w:div w:id="171454668">
          <w:marLeft w:val="0"/>
          <w:marRight w:val="0"/>
          <w:marTop w:val="0"/>
          <w:marBottom w:val="0"/>
          <w:divBdr>
            <w:top w:val="none" w:sz="0" w:space="0" w:color="auto"/>
            <w:left w:val="none" w:sz="0" w:space="0" w:color="auto"/>
            <w:bottom w:val="none" w:sz="0" w:space="0" w:color="auto"/>
            <w:right w:val="none" w:sz="0" w:space="0" w:color="auto"/>
          </w:divBdr>
        </w:div>
        <w:div w:id="434131657">
          <w:marLeft w:val="0"/>
          <w:marRight w:val="0"/>
          <w:marTop w:val="0"/>
          <w:marBottom w:val="0"/>
          <w:divBdr>
            <w:top w:val="none" w:sz="0" w:space="0" w:color="auto"/>
            <w:left w:val="none" w:sz="0" w:space="0" w:color="auto"/>
            <w:bottom w:val="none" w:sz="0" w:space="0" w:color="auto"/>
            <w:right w:val="none" w:sz="0" w:space="0" w:color="auto"/>
          </w:divBdr>
        </w:div>
        <w:div w:id="1792631184">
          <w:marLeft w:val="0"/>
          <w:marRight w:val="0"/>
          <w:marTop w:val="0"/>
          <w:marBottom w:val="0"/>
          <w:divBdr>
            <w:top w:val="none" w:sz="0" w:space="0" w:color="auto"/>
            <w:left w:val="none" w:sz="0" w:space="0" w:color="auto"/>
            <w:bottom w:val="none" w:sz="0" w:space="0" w:color="auto"/>
            <w:right w:val="none" w:sz="0" w:space="0" w:color="auto"/>
          </w:divBdr>
        </w:div>
        <w:div w:id="899901087">
          <w:marLeft w:val="0"/>
          <w:marRight w:val="0"/>
          <w:marTop w:val="0"/>
          <w:marBottom w:val="0"/>
          <w:divBdr>
            <w:top w:val="none" w:sz="0" w:space="0" w:color="auto"/>
            <w:left w:val="none" w:sz="0" w:space="0" w:color="auto"/>
            <w:bottom w:val="none" w:sz="0" w:space="0" w:color="auto"/>
            <w:right w:val="none" w:sz="0" w:space="0" w:color="auto"/>
          </w:divBdr>
        </w:div>
        <w:div w:id="1627811113">
          <w:marLeft w:val="0"/>
          <w:marRight w:val="0"/>
          <w:marTop w:val="0"/>
          <w:marBottom w:val="0"/>
          <w:divBdr>
            <w:top w:val="none" w:sz="0" w:space="0" w:color="auto"/>
            <w:left w:val="none" w:sz="0" w:space="0" w:color="auto"/>
            <w:bottom w:val="none" w:sz="0" w:space="0" w:color="auto"/>
            <w:right w:val="none" w:sz="0" w:space="0" w:color="auto"/>
          </w:divBdr>
        </w:div>
        <w:div w:id="1319576271">
          <w:marLeft w:val="0"/>
          <w:marRight w:val="0"/>
          <w:marTop w:val="0"/>
          <w:marBottom w:val="0"/>
          <w:divBdr>
            <w:top w:val="none" w:sz="0" w:space="0" w:color="auto"/>
            <w:left w:val="none" w:sz="0" w:space="0" w:color="auto"/>
            <w:bottom w:val="none" w:sz="0" w:space="0" w:color="auto"/>
            <w:right w:val="none" w:sz="0" w:space="0" w:color="auto"/>
          </w:divBdr>
        </w:div>
        <w:div w:id="583683272">
          <w:marLeft w:val="0"/>
          <w:marRight w:val="0"/>
          <w:marTop w:val="0"/>
          <w:marBottom w:val="0"/>
          <w:divBdr>
            <w:top w:val="none" w:sz="0" w:space="0" w:color="auto"/>
            <w:left w:val="none" w:sz="0" w:space="0" w:color="auto"/>
            <w:bottom w:val="none" w:sz="0" w:space="0" w:color="auto"/>
            <w:right w:val="none" w:sz="0" w:space="0" w:color="auto"/>
          </w:divBdr>
        </w:div>
        <w:div w:id="819731110">
          <w:marLeft w:val="0"/>
          <w:marRight w:val="0"/>
          <w:marTop w:val="0"/>
          <w:marBottom w:val="0"/>
          <w:divBdr>
            <w:top w:val="none" w:sz="0" w:space="0" w:color="auto"/>
            <w:left w:val="none" w:sz="0" w:space="0" w:color="auto"/>
            <w:bottom w:val="none" w:sz="0" w:space="0" w:color="auto"/>
            <w:right w:val="none" w:sz="0" w:space="0" w:color="auto"/>
          </w:divBdr>
        </w:div>
        <w:div w:id="1837259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789</Words>
  <Characters>4503</Characters>
  <Application>Microsoft Office Word</Application>
  <DocSecurity>0</DocSecurity>
  <Lines>37</Lines>
  <Paragraphs>10</Paragraphs>
  <ScaleCrop>false</ScaleCrop>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2025-03-03T03:39:00Z</dcterms:created>
  <dcterms:modified xsi:type="dcterms:W3CDTF">2025-03-06T22:56:00Z</dcterms:modified>
</cp:coreProperties>
</file>