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2105"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Bulgaria Wine Region</w:t>
      </w:r>
    </w:p>
    <w:p w14:paraId="3191A2DF"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1. Region Overview</w:t>
      </w:r>
    </w:p>
    <w:p w14:paraId="3B2207A0"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Geographic Location:</w:t>
      </w:r>
      <w:r w:rsidRPr="00D97AC7">
        <w:rPr>
          <w:rFonts w:asciiTheme="majorBidi" w:hAnsiTheme="majorBidi" w:cstheme="majorBidi"/>
          <w:sz w:val="36"/>
          <w:szCs w:val="36"/>
        </w:rPr>
        <w:br/>
        <w:t>Bulgaria is located in Southeast Europe, bordered by Romania to the north, Serbia and North Macedonia to the west, Greece and Turkey to the south, and the Black Sea to the east. The country’s wine regions are primarily located in the southern and northern parts of the country, with notable areas including the Thracian Valley, the Danube Plain, and the Black Sea Coast.</w:t>
      </w:r>
    </w:p>
    <w:p w14:paraId="238B4AF6"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Climate and Terroir:</w:t>
      </w:r>
      <w:r w:rsidRPr="00D97AC7">
        <w:rPr>
          <w:rFonts w:asciiTheme="majorBidi" w:hAnsiTheme="majorBidi" w:cstheme="majorBidi"/>
          <w:sz w:val="36"/>
          <w:szCs w:val="36"/>
        </w:rPr>
        <w:br/>
        <w:t>Bulgaria has a continental climate with hot summers and cold winters, moderated by the influence of the Black Sea in the east. The diverse topography, which includes plains, mountains, and coastal areas, creates a variety of microclimates. The soils are equally varied, ranging from fertile loams and clay to limestone and sandy soils, contributing to the complexity of the wines.</w:t>
      </w:r>
    </w:p>
    <w:p w14:paraId="31C77DEF"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Structural Organization:</w:t>
      </w:r>
      <w:r w:rsidRPr="00D97AC7">
        <w:rPr>
          <w:rFonts w:asciiTheme="majorBidi" w:hAnsiTheme="majorBidi" w:cstheme="majorBidi"/>
          <w:sz w:val="36"/>
          <w:szCs w:val="36"/>
        </w:rPr>
        <w:br/>
        <w:t>Bulgaria follows the EU wine classification system, with PDO (Protected Designation of Origin) and PGI (Protected Geographical Indication) being the primary quality tiers. Notable PDOs include the Thracian Valley, the Danube Plain, and the Black Sea Coast. PGIs cover broader areas like the Struma Valley and the Rose Valley.</w:t>
      </w:r>
    </w:p>
    <w:p w14:paraId="4D370700"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Historical Context:</w:t>
      </w:r>
      <w:r w:rsidRPr="00D97AC7">
        <w:rPr>
          <w:rFonts w:asciiTheme="majorBidi" w:hAnsiTheme="majorBidi" w:cstheme="majorBidi"/>
          <w:sz w:val="36"/>
          <w:szCs w:val="36"/>
        </w:rPr>
        <w:br/>
        <w:t>Bulgaria has a rich winemaking history dating back to Thracian times, around 4000 BC. The region was known for its wine production during the Roman and Byzantine periods, and it has continued to be a significant player in the Balkan wine industry. The modern era has seen a revival of indigenous grape varieties and a focus on quality.</w:t>
      </w:r>
    </w:p>
    <w:p w14:paraId="53146849"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Distinctive Features:</w:t>
      </w:r>
      <w:r w:rsidRPr="00D97AC7">
        <w:rPr>
          <w:rFonts w:asciiTheme="majorBidi" w:hAnsiTheme="majorBidi" w:cstheme="majorBidi"/>
          <w:sz w:val="36"/>
          <w:szCs w:val="36"/>
        </w:rPr>
        <w:br/>
        <w:t xml:space="preserve">Bulgaria is renowned for its unique indigenous grape varieties, such as Mavrud, Melnik, and </w:t>
      </w:r>
      <w:proofErr w:type="spellStart"/>
      <w:r w:rsidRPr="00D97AC7">
        <w:rPr>
          <w:rFonts w:asciiTheme="majorBidi" w:hAnsiTheme="majorBidi" w:cstheme="majorBidi"/>
          <w:sz w:val="36"/>
          <w:szCs w:val="36"/>
        </w:rPr>
        <w:t>Dimiat</w:t>
      </w:r>
      <w:proofErr w:type="spellEnd"/>
      <w:r w:rsidRPr="00D97AC7">
        <w:rPr>
          <w:rFonts w:asciiTheme="majorBidi" w:hAnsiTheme="majorBidi" w:cstheme="majorBidi"/>
          <w:sz w:val="36"/>
          <w:szCs w:val="36"/>
        </w:rPr>
        <w:t>. The region is also known for its diverse wine styles, from robust reds to aromatic whites and sweet dessert wines. The use of traditional winemaking methods, such as aging in oak barrels, is a distinctive feature.</w:t>
      </w:r>
    </w:p>
    <w:p w14:paraId="50F197D4"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2. Key Grape Varieties</w:t>
      </w:r>
    </w:p>
    <w:p w14:paraId="5F5A7BA7"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Primary Red Varieties:</w:t>
      </w:r>
    </w:p>
    <w:p w14:paraId="2D469521" w14:textId="77777777" w:rsidR="00282CDC" w:rsidRPr="00D97AC7" w:rsidRDefault="00282CDC" w:rsidP="00D97AC7">
      <w:pPr>
        <w:numPr>
          <w:ilvl w:val="0"/>
          <w:numId w:val="1"/>
        </w:numPr>
        <w:ind w:right="5394"/>
        <w:rPr>
          <w:rFonts w:asciiTheme="majorBidi" w:hAnsiTheme="majorBidi" w:cstheme="majorBidi"/>
          <w:sz w:val="36"/>
          <w:szCs w:val="36"/>
        </w:rPr>
      </w:pPr>
      <w:r w:rsidRPr="00D97AC7">
        <w:rPr>
          <w:rFonts w:asciiTheme="majorBidi" w:hAnsiTheme="majorBidi" w:cstheme="majorBidi"/>
          <w:b/>
          <w:bCs/>
          <w:sz w:val="36"/>
          <w:szCs w:val="36"/>
        </w:rPr>
        <w:t>Mavrud:</w:t>
      </w:r>
      <w:r w:rsidRPr="00D97AC7">
        <w:rPr>
          <w:rFonts w:asciiTheme="majorBidi" w:hAnsiTheme="majorBidi" w:cstheme="majorBidi"/>
          <w:sz w:val="36"/>
          <w:szCs w:val="36"/>
        </w:rPr>
        <w:t xml:space="preserve"> An indigenous red variety known for its deep color, high tannins, and flavors of dark berries and spices. It is often compared to Cabernet Sauvignon.</w:t>
      </w:r>
    </w:p>
    <w:p w14:paraId="07D3D634" w14:textId="77777777" w:rsidR="00282CDC" w:rsidRPr="00D97AC7" w:rsidRDefault="00282CDC" w:rsidP="00D97AC7">
      <w:pPr>
        <w:numPr>
          <w:ilvl w:val="0"/>
          <w:numId w:val="1"/>
        </w:numPr>
        <w:ind w:right="5394"/>
        <w:rPr>
          <w:rFonts w:asciiTheme="majorBidi" w:hAnsiTheme="majorBidi" w:cstheme="majorBidi"/>
          <w:sz w:val="36"/>
          <w:szCs w:val="36"/>
        </w:rPr>
      </w:pPr>
      <w:r w:rsidRPr="00D97AC7">
        <w:rPr>
          <w:rFonts w:asciiTheme="majorBidi" w:hAnsiTheme="majorBidi" w:cstheme="majorBidi"/>
          <w:b/>
          <w:bCs/>
          <w:sz w:val="36"/>
          <w:szCs w:val="36"/>
        </w:rPr>
        <w:t>Melnik:</w:t>
      </w:r>
      <w:r w:rsidRPr="00D97AC7">
        <w:rPr>
          <w:rFonts w:asciiTheme="majorBidi" w:hAnsiTheme="majorBidi" w:cstheme="majorBidi"/>
          <w:sz w:val="36"/>
          <w:szCs w:val="36"/>
        </w:rPr>
        <w:t xml:space="preserve"> A red variety from the Struma Valley, producing wines with soft tannins and flavors of red berries and herbs. It is often used in blends.</w:t>
      </w:r>
    </w:p>
    <w:p w14:paraId="64CD39BE"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Primary White Varieties:</w:t>
      </w:r>
    </w:p>
    <w:p w14:paraId="302D1859" w14:textId="77777777" w:rsidR="00282CDC" w:rsidRPr="00D97AC7" w:rsidRDefault="00282CDC" w:rsidP="00D97AC7">
      <w:pPr>
        <w:numPr>
          <w:ilvl w:val="0"/>
          <w:numId w:val="2"/>
        </w:numPr>
        <w:ind w:right="5394"/>
        <w:rPr>
          <w:rFonts w:asciiTheme="majorBidi" w:hAnsiTheme="majorBidi" w:cstheme="majorBidi"/>
          <w:sz w:val="36"/>
          <w:szCs w:val="36"/>
        </w:rPr>
      </w:pPr>
      <w:proofErr w:type="spellStart"/>
      <w:r w:rsidRPr="00D97AC7">
        <w:rPr>
          <w:rFonts w:asciiTheme="majorBidi" w:hAnsiTheme="majorBidi" w:cstheme="majorBidi"/>
          <w:b/>
          <w:bCs/>
          <w:sz w:val="36"/>
          <w:szCs w:val="36"/>
        </w:rPr>
        <w:t>Dimiat</w:t>
      </w:r>
      <w:proofErr w:type="spellEnd"/>
      <w:r w:rsidRPr="00D97AC7">
        <w:rPr>
          <w:rFonts w:asciiTheme="majorBidi" w:hAnsiTheme="majorBidi" w:cstheme="majorBidi"/>
          <w:b/>
          <w:bCs/>
          <w:sz w:val="36"/>
          <w:szCs w:val="36"/>
        </w:rPr>
        <w:t>:</w:t>
      </w:r>
      <w:r w:rsidRPr="00D97AC7">
        <w:rPr>
          <w:rFonts w:asciiTheme="majorBidi" w:hAnsiTheme="majorBidi" w:cstheme="majorBidi"/>
          <w:sz w:val="36"/>
          <w:szCs w:val="36"/>
        </w:rPr>
        <w:t xml:space="preserve"> An aromatic white variety known for its high acidity and flavors of citrus and green apple. It is often used in sweet wines.</w:t>
      </w:r>
    </w:p>
    <w:p w14:paraId="4D0BDE81" w14:textId="77777777" w:rsidR="00282CDC" w:rsidRPr="00D97AC7" w:rsidRDefault="00282CDC" w:rsidP="00D97AC7">
      <w:pPr>
        <w:numPr>
          <w:ilvl w:val="0"/>
          <w:numId w:val="2"/>
        </w:numPr>
        <w:ind w:right="5394"/>
        <w:rPr>
          <w:rFonts w:asciiTheme="majorBidi" w:hAnsiTheme="majorBidi" w:cstheme="majorBidi"/>
          <w:sz w:val="36"/>
          <w:szCs w:val="36"/>
        </w:rPr>
      </w:pPr>
      <w:proofErr w:type="spellStart"/>
      <w:r w:rsidRPr="00D97AC7">
        <w:rPr>
          <w:rFonts w:asciiTheme="majorBidi" w:hAnsiTheme="majorBidi" w:cstheme="majorBidi"/>
          <w:b/>
          <w:bCs/>
          <w:sz w:val="36"/>
          <w:szCs w:val="36"/>
        </w:rPr>
        <w:t>Misket</w:t>
      </w:r>
      <w:proofErr w:type="spellEnd"/>
      <w:r w:rsidRPr="00D97AC7">
        <w:rPr>
          <w:rFonts w:asciiTheme="majorBidi" w:hAnsiTheme="majorBidi" w:cstheme="majorBidi"/>
          <w:b/>
          <w:bCs/>
          <w:sz w:val="36"/>
          <w:szCs w:val="36"/>
        </w:rPr>
        <w:t>:</w:t>
      </w:r>
      <w:r w:rsidRPr="00D97AC7">
        <w:rPr>
          <w:rFonts w:asciiTheme="majorBidi" w:hAnsiTheme="majorBidi" w:cstheme="majorBidi"/>
          <w:sz w:val="36"/>
          <w:szCs w:val="36"/>
        </w:rPr>
        <w:t xml:space="preserve"> A white variety producing aromatic wines with floral and fruity notes. It is often blended with other varieties.</w:t>
      </w:r>
    </w:p>
    <w:p w14:paraId="5B63E257"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Indigenous/Regional Varieties:</w:t>
      </w:r>
    </w:p>
    <w:p w14:paraId="21EEF787" w14:textId="77777777" w:rsidR="00282CDC" w:rsidRPr="00D97AC7" w:rsidRDefault="00282CDC" w:rsidP="00D97AC7">
      <w:pPr>
        <w:numPr>
          <w:ilvl w:val="0"/>
          <w:numId w:val="3"/>
        </w:numPr>
        <w:ind w:right="5394"/>
        <w:rPr>
          <w:rFonts w:asciiTheme="majorBidi" w:hAnsiTheme="majorBidi" w:cstheme="majorBidi"/>
          <w:sz w:val="36"/>
          <w:szCs w:val="36"/>
        </w:rPr>
      </w:pPr>
      <w:r w:rsidRPr="00D97AC7">
        <w:rPr>
          <w:rFonts w:asciiTheme="majorBidi" w:hAnsiTheme="majorBidi" w:cstheme="majorBidi"/>
          <w:b/>
          <w:bCs/>
          <w:sz w:val="36"/>
          <w:szCs w:val="36"/>
        </w:rPr>
        <w:t>Rubin:</w:t>
      </w:r>
      <w:r w:rsidRPr="00D97AC7">
        <w:rPr>
          <w:rFonts w:asciiTheme="majorBidi" w:hAnsiTheme="majorBidi" w:cstheme="majorBidi"/>
          <w:sz w:val="36"/>
          <w:szCs w:val="36"/>
        </w:rPr>
        <w:t xml:space="preserve"> A cross between Nebbiolo and Syrah, producing wines with high tannins and flavors of dark berries and spices.</w:t>
      </w:r>
    </w:p>
    <w:p w14:paraId="679ABA4D" w14:textId="77777777" w:rsidR="00282CDC" w:rsidRPr="00D97AC7" w:rsidRDefault="00282CDC" w:rsidP="00D97AC7">
      <w:pPr>
        <w:numPr>
          <w:ilvl w:val="0"/>
          <w:numId w:val="3"/>
        </w:numPr>
        <w:ind w:right="5394"/>
        <w:rPr>
          <w:rFonts w:asciiTheme="majorBidi" w:hAnsiTheme="majorBidi" w:cstheme="majorBidi"/>
          <w:sz w:val="36"/>
          <w:szCs w:val="36"/>
        </w:rPr>
      </w:pPr>
      <w:proofErr w:type="spellStart"/>
      <w:r w:rsidRPr="00D97AC7">
        <w:rPr>
          <w:rFonts w:asciiTheme="majorBidi" w:hAnsiTheme="majorBidi" w:cstheme="majorBidi"/>
          <w:b/>
          <w:bCs/>
          <w:sz w:val="36"/>
          <w:szCs w:val="36"/>
        </w:rPr>
        <w:t>Pamid</w:t>
      </w:r>
      <w:proofErr w:type="spellEnd"/>
      <w:r w:rsidRPr="00D97AC7">
        <w:rPr>
          <w:rFonts w:asciiTheme="majorBidi" w:hAnsiTheme="majorBidi" w:cstheme="majorBidi"/>
          <w:b/>
          <w:bCs/>
          <w:sz w:val="36"/>
          <w:szCs w:val="36"/>
        </w:rPr>
        <w:t>:</w:t>
      </w:r>
      <w:r w:rsidRPr="00D97AC7">
        <w:rPr>
          <w:rFonts w:asciiTheme="majorBidi" w:hAnsiTheme="majorBidi" w:cstheme="majorBidi"/>
          <w:sz w:val="36"/>
          <w:szCs w:val="36"/>
        </w:rPr>
        <w:t xml:space="preserve"> An ancient red variety producing light, fruity wines with flavors of red berries and herbs.</w:t>
      </w:r>
    </w:p>
    <w:p w14:paraId="35EA0805"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Significance:</w:t>
      </w:r>
      <w:r w:rsidRPr="00D97AC7">
        <w:rPr>
          <w:rFonts w:asciiTheme="majorBidi" w:hAnsiTheme="majorBidi" w:cstheme="majorBidi"/>
          <w:sz w:val="36"/>
          <w:szCs w:val="36"/>
        </w:rPr>
        <w:br/>
        <w:t xml:space="preserve">Mavrud and Melnik are the dominant red varieties in Bulgaria, while </w:t>
      </w:r>
      <w:proofErr w:type="spellStart"/>
      <w:r w:rsidRPr="00D97AC7">
        <w:rPr>
          <w:rFonts w:asciiTheme="majorBidi" w:hAnsiTheme="majorBidi" w:cstheme="majorBidi"/>
          <w:sz w:val="36"/>
          <w:szCs w:val="36"/>
        </w:rPr>
        <w:t>Dimiat</w:t>
      </w:r>
      <w:proofErr w:type="spellEnd"/>
      <w:r w:rsidRPr="00D97AC7">
        <w:rPr>
          <w:rFonts w:asciiTheme="majorBidi" w:hAnsiTheme="majorBidi" w:cstheme="majorBidi"/>
          <w:sz w:val="36"/>
          <w:szCs w:val="36"/>
        </w:rPr>
        <w:t xml:space="preserve"> and </w:t>
      </w:r>
      <w:proofErr w:type="spellStart"/>
      <w:r w:rsidRPr="00D97AC7">
        <w:rPr>
          <w:rFonts w:asciiTheme="majorBidi" w:hAnsiTheme="majorBidi" w:cstheme="majorBidi"/>
          <w:sz w:val="36"/>
          <w:szCs w:val="36"/>
        </w:rPr>
        <w:t>Misket</w:t>
      </w:r>
      <w:proofErr w:type="spellEnd"/>
      <w:r w:rsidRPr="00D97AC7">
        <w:rPr>
          <w:rFonts w:asciiTheme="majorBidi" w:hAnsiTheme="majorBidi" w:cstheme="majorBidi"/>
          <w:sz w:val="36"/>
          <w:szCs w:val="36"/>
        </w:rPr>
        <w:t xml:space="preserve"> are key players in white wine production. These indigenous varieties are crucial to the identity of Bulgarian wines.</w:t>
      </w:r>
    </w:p>
    <w:p w14:paraId="6E427ECE"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3. Wine Classification System</w:t>
      </w:r>
    </w:p>
    <w:p w14:paraId="0807A09F"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Quality Hierarchy:</w:t>
      </w:r>
      <w:r w:rsidRPr="00D97AC7">
        <w:rPr>
          <w:rFonts w:asciiTheme="majorBidi" w:hAnsiTheme="majorBidi" w:cstheme="majorBidi"/>
          <w:sz w:val="36"/>
          <w:szCs w:val="36"/>
        </w:rPr>
        <w:br/>
        <w:t>Bulgaria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27A9A9F0"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Appellation Structure:</w:t>
      </w:r>
    </w:p>
    <w:p w14:paraId="32E91C2D" w14:textId="77777777" w:rsidR="00282CDC" w:rsidRPr="00D97AC7" w:rsidRDefault="00282CDC" w:rsidP="00D97AC7">
      <w:pPr>
        <w:numPr>
          <w:ilvl w:val="0"/>
          <w:numId w:val="4"/>
        </w:numPr>
        <w:ind w:right="5394"/>
        <w:rPr>
          <w:rFonts w:asciiTheme="majorBidi" w:hAnsiTheme="majorBidi" w:cstheme="majorBidi"/>
          <w:sz w:val="36"/>
          <w:szCs w:val="36"/>
        </w:rPr>
      </w:pPr>
      <w:r w:rsidRPr="00D97AC7">
        <w:rPr>
          <w:rFonts w:asciiTheme="majorBidi" w:hAnsiTheme="majorBidi" w:cstheme="majorBidi"/>
          <w:b/>
          <w:bCs/>
          <w:sz w:val="36"/>
          <w:szCs w:val="36"/>
        </w:rPr>
        <w:t>PDO Thracian Valley:</w:t>
      </w:r>
      <w:r w:rsidRPr="00D97AC7">
        <w:rPr>
          <w:rFonts w:asciiTheme="majorBidi" w:hAnsiTheme="majorBidi" w:cstheme="majorBidi"/>
          <w:sz w:val="36"/>
          <w:szCs w:val="36"/>
        </w:rPr>
        <w:t xml:space="preserve"> Known for its robust reds from Mavrud and Melnik.</w:t>
      </w:r>
    </w:p>
    <w:p w14:paraId="33EAC8D5" w14:textId="77777777" w:rsidR="00282CDC" w:rsidRPr="00D97AC7" w:rsidRDefault="00282CDC" w:rsidP="00D97AC7">
      <w:pPr>
        <w:numPr>
          <w:ilvl w:val="0"/>
          <w:numId w:val="4"/>
        </w:numPr>
        <w:ind w:right="5394"/>
        <w:rPr>
          <w:rFonts w:asciiTheme="majorBidi" w:hAnsiTheme="majorBidi" w:cstheme="majorBidi"/>
          <w:sz w:val="36"/>
          <w:szCs w:val="36"/>
        </w:rPr>
      </w:pPr>
      <w:r w:rsidRPr="00D97AC7">
        <w:rPr>
          <w:rFonts w:asciiTheme="majorBidi" w:hAnsiTheme="majorBidi" w:cstheme="majorBidi"/>
          <w:b/>
          <w:bCs/>
          <w:sz w:val="36"/>
          <w:szCs w:val="36"/>
        </w:rPr>
        <w:t>PDO Danube Plain:</w:t>
      </w:r>
      <w:r w:rsidRPr="00D97AC7">
        <w:rPr>
          <w:rFonts w:asciiTheme="majorBidi" w:hAnsiTheme="majorBidi" w:cstheme="majorBidi"/>
          <w:sz w:val="36"/>
          <w:szCs w:val="36"/>
        </w:rPr>
        <w:t xml:space="preserve"> Focuses on aromatic whites from </w:t>
      </w:r>
      <w:proofErr w:type="spellStart"/>
      <w:r w:rsidRPr="00D97AC7">
        <w:rPr>
          <w:rFonts w:asciiTheme="majorBidi" w:hAnsiTheme="majorBidi" w:cstheme="majorBidi"/>
          <w:sz w:val="36"/>
          <w:szCs w:val="36"/>
        </w:rPr>
        <w:t>Dimiat</w:t>
      </w:r>
      <w:proofErr w:type="spellEnd"/>
      <w:r w:rsidRPr="00D97AC7">
        <w:rPr>
          <w:rFonts w:asciiTheme="majorBidi" w:hAnsiTheme="majorBidi" w:cstheme="majorBidi"/>
          <w:sz w:val="36"/>
          <w:szCs w:val="36"/>
        </w:rPr>
        <w:t xml:space="preserve"> and </w:t>
      </w:r>
      <w:proofErr w:type="spellStart"/>
      <w:r w:rsidRPr="00D97AC7">
        <w:rPr>
          <w:rFonts w:asciiTheme="majorBidi" w:hAnsiTheme="majorBidi" w:cstheme="majorBidi"/>
          <w:sz w:val="36"/>
          <w:szCs w:val="36"/>
        </w:rPr>
        <w:t>Misket</w:t>
      </w:r>
      <w:proofErr w:type="spellEnd"/>
      <w:r w:rsidRPr="00D97AC7">
        <w:rPr>
          <w:rFonts w:asciiTheme="majorBidi" w:hAnsiTheme="majorBidi" w:cstheme="majorBidi"/>
          <w:sz w:val="36"/>
          <w:szCs w:val="36"/>
        </w:rPr>
        <w:t>.</w:t>
      </w:r>
    </w:p>
    <w:p w14:paraId="51276F17" w14:textId="77777777" w:rsidR="00282CDC" w:rsidRPr="00D97AC7" w:rsidRDefault="00282CDC" w:rsidP="00D97AC7">
      <w:pPr>
        <w:numPr>
          <w:ilvl w:val="0"/>
          <w:numId w:val="4"/>
        </w:numPr>
        <w:ind w:right="5394"/>
        <w:rPr>
          <w:rFonts w:asciiTheme="majorBidi" w:hAnsiTheme="majorBidi" w:cstheme="majorBidi"/>
          <w:sz w:val="36"/>
          <w:szCs w:val="36"/>
        </w:rPr>
      </w:pPr>
      <w:r w:rsidRPr="00D97AC7">
        <w:rPr>
          <w:rFonts w:asciiTheme="majorBidi" w:hAnsiTheme="majorBidi" w:cstheme="majorBidi"/>
          <w:b/>
          <w:bCs/>
          <w:sz w:val="36"/>
          <w:szCs w:val="36"/>
        </w:rPr>
        <w:t>PDO Black Sea Coast:</w:t>
      </w:r>
      <w:r w:rsidRPr="00D97AC7">
        <w:rPr>
          <w:rFonts w:asciiTheme="majorBidi" w:hAnsiTheme="majorBidi" w:cstheme="majorBidi"/>
          <w:sz w:val="36"/>
          <w:szCs w:val="36"/>
        </w:rPr>
        <w:t xml:space="preserve"> Produces high-quality whites and reds, including international varieties like Cabernet Sauvignon and Chardonnay.</w:t>
      </w:r>
    </w:p>
    <w:p w14:paraId="70DDABC8" w14:textId="77777777" w:rsidR="00282CDC" w:rsidRPr="00D97AC7" w:rsidRDefault="00282CDC" w:rsidP="00D97AC7">
      <w:pPr>
        <w:numPr>
          <w:ilvl w:val="0"/>
          <w:numId w:val="4"/>
        </w:numPr>
        <w:ind w:right="5394"/>
        <w:rPr>
          <w:rFonts w:asciiTheme="majorBidi" w:hAnsiTheme="majorBidi" w:cstheme="majorBidi"/>
          <w:sz w:val="36"/>
          <w:szCs w:val="36"/>
        </w:rPr>
      </w:pPr>
      <w:r w:rsidRPr="00D97AC7">
        <w:rPr>
          <w:rFonts w:asciiTheme="majorBidi" w:hAnsiTheme="majorBidi" w:cstheme="majorBidi"/>
          <w:b/>
          <w:bCs/>
          <w:sz w:val="36"/>
          <w:szCs w:val="36"/>
        </w:rPr>
        <w:t>PGI Struma Valley:</w:t>
      </w:r>
      <w:r w:rsidRPr="00D97AC7">
        <w:rPr>
          <w:rFonts w:asciiTheme="majorBidi" w:hAnsiTheme="majorBidi" w:cstheme="majorBidi"/>
          <w:sz w:val="36"/>
          <w:szCs w:val="36"/>
        </w:rPr>
        <w:t xml:space="preserve"> Covers a wide range of styles and varieties across the region.</w:t>
      </w:r>
    </w:p>
    <w:p w14:paraId="0313FD1D"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Special Classifications:</w:t>
      </w:r>
    </w:p>
    <w:p w14:paraId="30E1F2EA" w14:textId="77777777" w:rsidR="00282CDC" w:rsidRPr="00D97AC7" w:rsidRDefault="00282CDC" w:rsidP="00D97AC7">
      <w:pPr>
        <w:numPr>
          <w:ilvl w:val="0"/>
          <w:numId w:val="5"/>
        </w:numPr>
        <w:ind w:right="5394"/>
        <w:rPr>
          <w:rFonts w:asciiTheme="majorBidi" w:hAnsiTheme="majorBidi" w:cstheme="majorBidi"/>
          <w:sz w:val="36"/>
          <w:szCs w:val="36"/>
        </w:rPr>
      </w:pPr>
      <w:r w:rsidRPr="00D97AC7">
        <w:rPr>
          <w:rFonts w:asciiTheme="majorBidi" w:hAnsiTheme="majorBidi" w:cstheme="majorBidi"/>
          <w:b/>
          <w:bCs/>
          <w:sz w:val="36"/>
          <w:szCs w:val="36"/>
        </w:rPr>
        <w:t>Mavrud:</w:t>
      </w:r>
      <w:r w:rsidRPr="00D97AC7">
        <w:rPr>
          <w:rFonts w:asciiTheme="majorBidi" w:hAnsiTheme="majorBidi" w:cstheme="majorBidi"/>
          <w:sz w:val="36"/>
          <w:szCs w:val="36"/>
        </w:rPr>
        <w:t xml:space="preserve"> A robust red wine from the Thracian Valley, often aged in oak barrels.</w:t>
      </w:r>
    </w:p>
    <w:p w14:paraId="6730C962" w14:textId="77777777" w:rsidR="00282CDC" w:rsidRPr="00D97AC7" w:rsidRDefault="00282CDC" w:rsidP="00D97AC7">
      <w:pPr>
        <w:numPr>
          <w:ilvl w:val="0"/>
          <w:numId w:val="5"/>
        </w:numPr>
        <w:ind w:right="5394"/>
        <w:rPr>
          <w:rFonts w:asciiTheme="majorBidi" w:hAnsiTheme="majorBidi" w:cstheme="majorBidi"/>
          <w:sz w:val="36"/>
          <w:szCs w:val="36"/>
        </w:rPr>
      </w:pPr>
      <w:r w:rsidRPr="00D97AC7">
        <w:rPr>
          <w:rFonts w:asciiTheme="majorBidi" w:hAnsiTheme="majorBidi" w:cstheme="majorBidi"/>
          <w:b/>
          <w:bCs/>
          <w:sz w:val="36"/>
          <w:szCs w:val="36"/>
        </w:rPr>
        <w:t>Melnik:</w:t>
      </w:r>
      <w:r w:rsidRPr="00D97AC7">
        <w:rPr>
          <w:rFonts w:asciiTheme="majorBidi" w:hAnsiTheme="majorBidi" w:cstheme="majorBidi"/>
          <w:sz w:val="36"/>
          <w:szCs w:val="36"/>
        </w:rPr>
        <w:t xml:space="preserve"> A red wine from the Struma Valley, known for its soft tannins and fruity flavors.</w:t>
      </w:r>
    </w:p>
    <w:p w14:paraId="55AAA54B"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Sub-Regional Distinctions:</w:t>
      </w:r>
    </w:p>
    <w:p w14:paraId="0E940F48" w14:textId="77777777" w:rsidR="00282CDC" w:rsidRPr="00D97AC7" w:rsidRDefault="00282CDC" w:rsidP="00D97AC7">
      <w:pPr>
        <w:numPr>
          <w:ilvl w:val="0"/>
          <w:numId w:val="6"/>
        </w:numPr>
        <w:ind w:right="5394"/>
        <w:rPr>
          <w:rFonts w:asciiTheme="majorBidi" w:hAnsiTheme="majorBidi" w:cstheme="majorBidi"/>
          <w:sz w:val="36"/>
          <w:szCs w:val="36"/>
        </w:rPr>
      </w:pPr>
      <w:r w:rsidRPr="00D97AC7">
        <w:rPr>
          <w:rFonts w:asciiTheme="majorBidi" w:hAnsiTheme="majorBidi" w:cstheme="majorBidi"/>
          <w:b/>
          <w:bCs/>
          <w:sz w:val="36"/>
          <w:szCs w:val="36"/>
        </w:rPr>
        <w:t>Thracian Valley:</w:t>
      </w:r>
      <w:r w:rsidRPr="00D97AC7">
        <w:rPr>
          <w:rFonts w:asciiTheme="majorBidi" w:hAnsiTheme="majorBidi" w:cstheme="majorBidi"/>
          <w:sz w:val="36"/>
          <w:szCs w:val="36"/>
        </w:rPr>
        <w:t xml:space="preserve"> Known for its robust reds from Mavrud and Melnik.</w:t>
      </w:r>
    </w:p>
    <w:p w14:paraId="611AF93F" w14:textId="77777777" w:rsidR="00282CDC" w:rsidRPr="00D97AC7" w:rsidRDefault="00282CDC" w:rsidP="00D97AC7">
      <w:pPr>
        <w:numPr>
          <w:ilvl w:val="0"/>
          <w:numId w:val="6"/>
        </w:numPr>
        <w:ind w:right="5394"/>
        <w:rPr>
          <w:rFonts w:asciiTheme="majorBidi" w:hAnsiTheme="majorBidi" w:cstheme="majorBidi"/>
          <w:sz w:val="36"/>
          <w:szCs w:val="36"/>
        </w:rPr>
      </w:pPr>
      <w:r w:rsidRPr="00D97AC7">
        <w:rPr>
          <w:rFonts w:asciiTheme="majorBidi" w:hAnsiTheme="majorBidi" w:cstheme="majorBidi"/>
          <w:b/>
          <w:bCs/>
          <w:sz w:val="36"/>
          <w:szCs w:val="36"/>
        </w:rPr>
        <w:t>Danube Plain:</w:t>
      </w:r>
      <w:r w:rsidRPr="00D97AC7">
        <w:rPr>
          <w:rFonts w:asciiTheme="majorBidi" w:hAnsiTheme="majorBidi" w:cstheme="majorBidi"/>
          <w:sz w:val="36"/>
          <w:szCs w:val="36"/>
        </w:rPr>
        <w:t xml:space="preserve"> Produces aromatic whites from </w:t>
      </w:r>
      <w:proofErr w:type="spellStart"/>
      <w:r w:rsidRPr="00D97AC7">
        <w:rPr>
          <w:rFonts w:asciiTheme="majorBidi" w:hAnsiTheme="majorBidi" w:cstheme="majorBidi"/>
          <w:sz w:val="36"/>
          <w:szCs w:val="36"/>
        </w:rPr>
        <w:t>Dimiat</w:t>
      </w:r>
      <w:proofErr w:type="spellEnd"/>
      <w:r w:rsidRPr="00D97AC7">
        <w:rPr>
          <w:rFonts w:asciiTheme="majorBidi" w:hAnsiTheme="majorBidi" w:cstheme="majorBidi"/>
          <w:sz w:val="36"/>
          <w:szCs w:val="36"/>
        </w:rPr>
        <w:t xml:space="preserve"> and </w:t>
      </w:r>
      <w:proofErr w:type="spellStart"/>
      <w:r w:rsidRPr="00D97AC7">
        <w:rPr>
          <w:rFonts w:asciiTheme="majorBidi" w:hAnsiTheme="majorBidi" w:cstheme="majorBidi"/>
          <w:sz w:val="36"/>
          <w:szCs w:val="36"/>
        </w:rPr>
        <w:t>Misket</w:t>
      </w:r>
      <w:proofErr w:type="spellEnd"/>
      <w:r w:rsidRPr="00D97AC7">
        <w:rPr>
          <w:rFonts w:asciiTheme="majorBidi" w:hAnsiTheme="majorBidi" w:cstheme="majorBidi"/>
          <w:sz w:val="36"/>
          <w:szCs w:val="36"/>
        </w:rPr>
        <w:t>.</w:t>
      </w:r>
    </w:p>
    <w:p w14:paraId="62D8D9A6" w14:textId="77777777" w:rsidR="00282CDC" w:rsidRPr="00D97AC7" w:rsidRDefault="00282CDC" w:rsidP="00D97AC7">
      <w:pPr>
        <w:numPr>
          <w:ilvl w:val="0"/>
          <w:numId w:val="6"/>
        </w:numPr>
        <w:ind w:right="5394"/>
        <w:rPr>
          <w:rFonts w:asciiTheme="majorBidi" w:hAnsiTheme="majorBidi" w:cstheme="majorBidi"/>
          <w:sz w:val="36"/>
          <w:szCs w:val="36"/>
        </w:rPr>
      </w:pPr>
      <w:r w:rsidRPr="00D97AC7">
        <w:rPr>
          <w:rFonts w:asciiTheme="majorBidi" w:hAnsiTheme="majorBidi" w:cstheme="majorBidi"/>
          <w:b/>
          <w:bCs/>
          <w:sz w:val="36"/>
          <w:szCs w:val="36"/>
        </w:rPr>
        <w:t>Black Sea Coast:</w:t>
      </w:r>
      <w:r w:rsidRPr="00D97AC7">
        <w:rPr>
          <w:rFonts w:asciiTheme="majorBidi" w:hAnsiTheme="majorBidi" w:cstheme="majorBidi"/>
          <w:sz w:val="36"/>
          <w:szCs w:val="36"/>
        </w:rPr>
        <w:t xml:space="preserve"> Known for its high-quality whites and reds, including international varieties.</w:t>
      </w:r>
    </w:p>
    <w:p w14:paraId="3422A77F" w14:textId="77777777" w:rsidR="00282CDC" w:rsidRPr="00D97AC7" w:rsidRDefault="00282CDC" w:rsidP="00D97AC7">
      <w:pPr>
        <w:numPr>
          <w:ilvl w:val="0"/>
          <w:numId w:val="6"/>
        </w:numPr>
        <w:ind w:right="5394"/>
        <w:rPr>
          <w:rFonts w:asciiTheme="majorBidi" w:hAnsiTheme="majorBidi" w:cstheme="majorBidi"/>
          <w:sz w:val="36"/>
          <w:szCs w:val="36"/>
        </w:rPr>
      </w:pPr>
      <w:r w:rsidRPr="00D97AC7">
        <w:rPr>
          <w:rFonts w:asciiTheme="majorBidi" w:hAnsiTheme="majorBidi" w:cstheme="majorBidi"/>
          <w:b/>
          <w:bCs/>
          <w:sz w:val="36"/>
          <w:szCs w:val="36"/>
        </w:rPr>
        <w:t>Struma Valley:</w:t>
      </w:r>
      <w:r w:rsidRPr="00D97AC7">
        <w:rPr>
          <w:rFonts w:asciiTheme="majorBidi" w:hAnsiTheme="majorBidi" w:cstheme="majorBidi"/>
          <w:sz w:val="36"/>
          <w:szCs w:val="36"/>
        </w:rPr>
        <w:t xml:space="preserve"> Produces a range of styles, from light reds to aromatic whites.</w:t>
      </w:r>
    </w:p>
    <w:p w14:paraId="30808615"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4. Notable Wine Styles</w:t>
      </w:r>
    </w:p>
    <w:p w14:paraId="4DA4B064"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Thracian Valley Mavrud (PDO Thracian Valley):</w:t>
      </w:r>
    </w:p>
    <w:p w14:paraId="420FC139"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Classification Level:</w:t>
      </w:r>
      <w:r w:rsidRPr="00D97AC7">
        <w:rPr>
          <w:rFonts w:asciiTheme="majorBidi" w:hAnsiTheme="majorBidi" w:cstheme="majorBidi"/>
          <w:sz w:val="36"/>
          <w:szCs w:val="36"/>
        </w:rPr>
        <w:t xml:space="preserve"> PDO</w:t>
      </w:r>
    </w:p>
    <w:p w14:paraId="717479D3"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Composition:</w:t>
      </w:r>
      <w:r w:rsidRPr="00D97AC7">
        <w:rPr>
          <w:rFonts w:asciiTheme="majorBidi" w:hAnsiTheme="majorBidi" w:cstheme="majorBidi"/>
          <w:sz w:val="36"/>
          <w:szCs w:val="36"/>
        </w:rPr>
        <w:t xml:space="preserve"> 100% Mavrud</w:t>
      </w:r>
    </w:p>
    <w:p w14:paraId="1C7296DB"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Production Method:</w:t>
      </w:r>
      <w:r w:rsidRPr="00D97AC7">
        <w:rPr>
          <w:rFonts w:asciiTheme="majorBidi" w:hAnsiTheme="majorBidi" w:cstheme="majorBidi"/>
          <w:sz w:val="36"/>
          <w:szCs w:val="36"/>
        </w:rPr>
        <w:t xml:space="preserve"> Traditional red wine fermentation, often with oak aging.</w:t>
      </w:r>
    </w:p>
    <w:p w14:paraId="73120521"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Aging Requirements:</w:t>
      </w:r>
      <w:r w:rsidRPr="00D97AC7">
        <w:rPr>
          <w:rFonts w:asciiTheme="majorBidi" w:hAnsiTheme="majorBidi" w:cstheme="majorBidi"/>
          <w:sz w:val="36"/>
          <w:szCs w:val="36"/>
        </w:rPr>
        <w:t xml:space="preserve"> Minimum 6 months in oak, with some aged for several years.</w:t>
      </w:r>
    </w:p>
    <w:p w14:paraId="155BBE53"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Alcohol Content:</w:t>
      </w:r>
      <w:r w:rsidRPr="00D97AC7">
        <w:rPr>
          <w:rFonts w:asciiTheme="majorBidi" w:hAnsiTheme="majorBidi" w:cstheme="majorBidi"/>
          <w:sz w:val="36"/>
          <w:szCs w:val="36"/>
        </w:rPr>
        <w:t xml:space="preserve"> 13-14.5% ABV</w:t>
      </w:r>
    </w:p>
    <w:p w14:paraId="7BA12906"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Organoleptic Profile:</w:t>
      </w:r>
      <w:r w:rsidRPr="00D97AC7">
        <w:rPr>
          <w:rFonts w:asciiTheme="majorBidi" w:hAnsiTheme="majorBidi" w:cstheme="majorBidi"/>
          <w:sz w:val="36"/>
          <w:szCs w:val="36"/>
        </w:rPr>
        <w:t xml:space="preserve"> Robust and complex with flavors of dark berries, spices, and a hint of earthiness.</w:t>
      </w:r>
    </w:p>
    <w:p w14:paraId="70AFD831" w14:textId="77777777" w:rsidR="00282CDC" w:rsidRPr="00D97AC7" w:rsidRDefault="00282CDC" w:rsidP="00D97AC7">
      <w:pPr>
        <w:numPr>
          <w:ilvl w:val="0"/>
          <w:numId w:val="7"/>
        </w:numPr>
        <w:ind w:right="5394"/>
        <w:rPr>
          <w:rFonts w:asciiTheme="majorBidi" w:hAnsiTheme="majorBidi" w:cstheme="majorBidi"/>
          <w:sz w:val="36"/>
          <w:szCs w:val="36"/>
        </w:rPr>
      </w:pPr>
      <w:r w:rsidRPr="00D97AC7">
        <w:rPr>
          <w:rFonts w:asciiTheme="majorBidi" w:hAnsiTheme="majorBidi" w:cstheme="majorBidi"/>
          <w:b/>
          <w:bCs/>
          <w:sz w:val="36"/>
          <w:szCs w:val="36"/>
        </w:rPr>
        <w:t>Style Variations:</w:t>
      </w:r>
      <w:r w:rsidRPr="00D97AC7">
        <w:rPr>
          <w:rFonts w:asciiTheme="majorBidi" w:hAnsiTheme="majorBidi" w:cstheme="majorBidi"/>
          <w:sz w:val="36"/>
          <w:szCs w:val="36"/>
        </w:rPr>
        <w:t xml:space="preserve"> Can range from fruity and approachable to complex and age-worthy.</w:t>
      </w:r>
    </w:p>
    <w:p w14:paraId="2505CA4F"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 xml:space="preserve">Danube Plain </w:t>
      </w:r>
      <w:proofErr w:type="spellStart"/>
      <w:r w:rsidRPr="00D97AC7">
        <w:rPr>
          <w:rFonts w:asciiTheme="majorBidi" w:hAnsiTheme="majorBidi" w:cstheme="majorBidi"/>
          <w:b/>
          <w:bCs/>
          <w:sz w:val="36"/>
          <w:szCs w:val="36"/>
        </w:rPr>
        <w:t>Dimiat</w:t>
      </w:r>
      <w:proofErr w:type="spellEnd"/>
      <w:r w:rsidRPr="00D97AC7">
        <w:rPr>
          <w:rFonts w:asciiTheme="majorBidi" w:hAnsiTheme="majorBidi" w:cstheme="majorBidi"/>
          <w:b/>
          <w:bCs/>
          <w:sz w:val="36"/>
          <w:szCs w:val="36"/>
        </w:rPr>
        <w:t xml:space="preserve"> (PDO Danube Plain):</w:t>
      </w:r>
    </w:p>
    <w:p w14:paraId="6A2F11F0"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Classification Level:</w:t>
      </w:r>
      <w:r w:rsidRPr="00D97AC7">
        <w:rPr>
          <w:rFonts w:asciiTheme="majorBidi" w:hAnsiTheme="majorBidi" w:cstheme="majorBidi"/>
          <w:sz w:val="36"/>
          <w:szCs w:val="36"/>
        </w:rPr>
        <w:t xml:space="preserve"> PDO</w:t>
      </w:r>
    </w:p>
    <w:p w14:paraId="2AD00AD7"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Composition:</w:t>
      </w:r>
      <w:r w:rsidRPr="00D97AC7">
        <w:rPr>
          <w:rFonts w:asciiTheme="majorBidi" w:hAnsiTheme="majorBidi" w:cstheme="majorBidi"/>
          <w:sz w:val="36"/>
          <w:szCs w:val="36"/>
        </w:rPr>
        <w:t xml:space="preserve"> 100% </w:t>
      </w:r>
      <w:proofErr w:type="spellStart"/>
      <w:r w:rsidRPr="00D97AC7">
        <w:rPr>
          <w:rFonts w:asciiTheme="majorBidi" w:hAnsiTheme="majorBidi" w:cstheme="majorBidi"/>
          <w:sz w:val="36"/>
          <w:szCs w:val="36"/>
        </w:rPr>
        <w:t>Dimiat</w:t>
      </w:r>
      <w:proofErr w:type="spellEnd"/>
    </w:p>
    <w:p w14:paraId="0A3CAE1B"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Production Method:</w:t>
      </w:r>
      <w:r w:rsidRPr="00D97AC7">
        <w:rPr>
          <w:rFonts w:asciiTheme="majorBidi" w:hAnsiTheme="majorBidi" w:cstheme="majorBidi"/>
          <w:sz w:val="36"/>
          <w:szCs w:val="36"/>
        </w:rPr>
        <w:t xml:space="preserve"> Stainless steel fermentation to preserve aromatic qualities.</w:t>
      </w:r>
    </w:p>
    <w:p w14:paraId="54EFE6AC"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Aging Requirements:</w:t>
      </w:r>
      <w:r w:rsidRPr="00D97AC7">
        <w:rPr>
          <w:rFonts w:asciiTheme="majorBidi" w:hAnsiTheme="majorBidi" w:cstheme="majorBidi"/>
          <w:sz w:val="36"/>
          <w:szCs w:val="36"/>
        </w:rPr>
        <w:t xml:space="preserve"> Usually consumed young, though some producers experiment with oak aging.</w:t>
      </w:r>
    </w:p>
    <w:p w14:paraId="12713C6A"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Alcohol Content:</w:t>
      </w:r>
      <w:r w:rsidRPr="00D97AC7">
        <w:rPr>
          <w:rFonts w:asciiTheme="majorBidi" w:hAnsiTheme="majorBidi" w:cstheme="majorBidi"/>
          <w:sz w:val="36"/>
          <w:szCs w:val="36"/>
        </w:rPr>
        <w:t xml:space="preserve"> 12-13% ABV</w:t>
      </w:r>
    </w:p>
    <w:p w14:paraId="1D275F83"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Organoleptic Profile:</w:t>
      </w:r>
      <w:r w:rsidRPr="00D97AC7">
        <w:rPr>
          <w:rFonts w:asciiTheme="majorBidi" w:hAnsiTheme="majorBidi" w:cstheme="majorBidi"/>
          <w:sz w:val="36"/>
          <w:szCs w:val="36"/>
        </w:rPr>
        <w:t xml:space="preserve"> Aromatic with notes of citrus, green apple, and a hint of floral undertones.</w:t>
      </w:r>
    </w:p>
    <w:p w14:paraId="0A87F67D" w14:textId="77777777" w:rsidR="00282CDC" w:rsidRPr="00D97AC7" w:rsidRDefault="00282CDC" w:rsidP="00D97AC7">
      <w:pPr>
        <w:numPr>
          <w:ilvl w:val="0"/>
          <w:numId w:val="8"/>
        </w:numPr>
        <w:ind w:right="5394"/>
        <w:rPr>
          <w:rFonts w:asciiTheme="majorBidi" w:hAnsiTheme="majorBidi" w:cstheme="majorBidi"/>
          <w:sz w:val="36"/>
          <w:szCs w:val="36"/>
        </w:rPr>
      </w:pPr>
      <w:r w:rsidRPr="00D97AC7">
        <w:rPr>
          <w:rFonts w:asciiTheme="majorBidi" w:hAnsiTheme="majorBidi" w:cstheme="majorBidi"/>
          <w:b/>
          <w:bCs/>
          <w:sz w:val="36"/>
          <w:szCs w:val="36"/>
        </w:rPr>
        <w:t>Style Variations:</w:t>
      </w:r>
      <w:r w:rsidRPr="00D97AC7">
        <w:rPr>
          <w:rFonts w:asciiTheme="majorBidi" w:hAnsiTheme="majorBidi" w:cstheme="majorBidi"/>
          <w:sz w:val="36"/>
          <w:szCs w:val="36"/>
        </w:rPr>
        <w:t xml:space="preserve"> Can be made in a dry or off-dry style.</w:t>
      </w:r>
    </w:p>
    <w:p w14:paraId="1D07E158"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Black Sea Coast Cabernet Sauvignon (PDO Black Sea Coast):</w:t>
      </w:r>
    </w:p>
    <w:p w14:paraId="525CAED4"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Classification Level:</w:t>
      </w:r>
      <w:r w:rsidRPr="00D97AC7">
        <w:rPr>
          <w:rFonts w:asciiTheme="majorBidi" w:hAnsiTheme="majorBidi" w:cstheme="majorBidi"/>
          <w:sz w:val="36"/>
          <w:szCs w:val="36"/>
        </w:rPr>
        <w:t xml:space="preserve"> PDO</w:t>
      </w:r>
    </w:p>
    <w:p w14:paraId="48ABEE41"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Composition:</w:t>
      </w:r>
      <w:r w:rsidRPr="00D97AC7">
        <w:rPr>
          <w:rFonts w:asciiTheme="majorBidi" w:hAnsiTheme="majorBidi" w:cstheme="majorBidi"/>
          <w:sz w:val="36"/>
          <w:szCs w:val="36"/>
        </w:rPr>
        <w:t xml:space="preserve"> 100% Cabernet Sauvignon</w:t>
      </w:r>
    </w:p>
    <w:p w14:paraId="06E01B65"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Production Method:</w:t>
      </w:r>
      <w:r w:rsidRPr="00D97AC7">
        <w:rPr>
          <w:rFonts w:asciiTheme="majorBidi" w:hAnsiTheme="majorBidi" w:cstheme="majorBidi"/>
          <w:sz w:val="36"/>
          <w:szCs w:val="36"/>
        </w:rPr>
        <w:t xml:space="preserve"> Traditional red wine fermentation, often with oak aging.</w:t>
      </w:r>
    </w:p>
    <w:p w14:paraId="5E8794C2"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Aging Requirements:</w:t>
      </w:r>
      <w:r w:rsidRPr="00D97AC7">
        <w:rPr>
          <w:rFonts w:asciiTheme="majorBidi" w:hAnsiTheme="majorBidi" w:cstheme="majorBidi"/>
          <w:sz w:val="36"/>
          <w:szCs w:val="36"/>
        </w:rPr>
        <w:t xml:space="preserve"> Minimum 6 months in oak, with some aged for several years.</w:t>
      </w:r>
    </w:p>
    <w:p w14:paraId="1262B09E"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Alcohol Content:</w:t>
      </w:r>
      <w:r w:rsidRPr="00D97AC7">
        <w:rPr>
          <w:rFonts w:asciiTheme="majorBidi" w:hAnsiTheme="majorBidi" w:cstheme="majorBidi"/>
          <w:sz w:val="36"/>
          <w:szCs w:val="36"/>
        </w:rPr>
        <w:t xml:space="preserve"> 13.5-14.5% ABV</w:t>
      </w:r>
    </w:p>
    <w:p w14:paraId="6F1E6494"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Organoleptic Profile:</w:t>
      </w:r>
      <w:r w:rsidRPr="00D97AC7">
        <w:rPr>
          <w:rFonts w:asciiTheme="majorBidi" w:hAnsiTheme="majorBidi" w:cstheme="majorBidi"/>
          <w:sz w:val="36"/>
          <w:szCs w:val="36"/>
        </w:rPr>
        <w:t xml:space="preserve"> Rich and full-bodied with flavors of dark berries, spices, and a hint of vanilla.</w:t>
      </w:r>
    </w:p>
    <w:p w14:paraId="7C057108" w14:textId="77777777" w:rsidR="00282CDC" w:rsidRPr="00D97AC7" w:rsidRDefault="00282CDC" w:rsidP="00D97AC7">
      <w:pPr>
        <w:numPr>
          <w:ilvl w:val="0"/>
          <w:numId w:val="9"/>
        </w:numPr>
        <w:ind w:right="5394"/>
        <w:rPr>
          <w:rFonts w:asciiTheme="majorBidi" w:hAnsiTheme="majorBidi" w:cstheme="majorBidi"/>
          <w:sz w:val="36"/>
          <w:szCs w:val="36"/>
        </w:rPr>
      </w:pPr>
      <w:r w:rsidRPr="00D97AC7">
        <w:rPr>
          <w:rFonts w:asciiTheme="majorBidi" w:hAnsiTheme="majorBidi" w:cstheme="majorBidi"/>
          <w:b/>
          <w:bCs/>
          <w:sz w:val="36"/>
          <w:szCs w:val="36"/>
        </w:rPr>
        <w:t>Style Variations:</w:t>
      </w:r>
      <w:r w:rsidRPr="00D97AC7">
        <w:rPr>
          <w:rFonts w:asciiTheme="majorBidi" w:hAnsiTheme="majorBidi" w:cstheme="majorBidi"/>
          <w:sz w:val="36"/>
          <w:szCs w:val="36"/>
        </w:rPr>
        <w:t xml:space="preserve"> Can range from fruity and approachable to complex and age-worthy.</w:t>
      </w:r>
    </w:p>
    <w:p w14:paraId="77CE3611"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5. Additional Context</w:t>
      </w:r>
    </w:p>
    <w:p w14:paraId="3CFD1540"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Recent Developments:</w:t>
      </w:r>
      <w:r w:rsidRPr="00D97AC7">
        <w:rPr>
          <w:rFonts w:asciiTheme="majorBidi" w:hAnsiTheme="majorBidi" w:cstheme="majorBidi"/>
          <w:sz w:val="36"/>
          <w:szCs w:val="36"/>
        </w:rPr>
        <w:br/>
        <w:t>Bulgaria has seen a resurgence in interest in indigenous varieties and traditional winemaking methods. There is also a growing trend towards organic and biodynamic viticulture.</w:t>
      </w:r>
    </w:p>
    <w:p w14:paraId="54250174"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Historical Evolution:</w:t>
      </w:r>
      <w:r w:rsidRPr="00D97AC7">
        <w:rPr>
          <w:rFonts w:asciiTheme="majorBidi" w:hAnsiTheme="majorBidi" w:cstheme="majorBidi"/>
          <w:sz w:val="36"/>
          <w:szCs w:val="36"/>
        </w:rPr>
        <w:br/>
        <w:t>The country's winemaking history dates back to Thracian times, with a significant decline during the Ottoman period. The modern era has seen a revival, with a focus on quality and innovation.</w:t>
      </w:r>
    </w:p>
    <w:p w14:paraId="2AB5AABD"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Food Pairing Notes:</w:t>
      </w:r>
    </w:p>
    <w:p w14:paraId="1663E835" w14:textId="77777777" w:rsidR="00282CDC" w:rsidRPr="00D97AC7" w:rsidRDefault="00282CDC" w:rsidP="00D97AC7">
      <w:pPr>
        <w:numPr>
          <w:ilvl w:val="0"/>
          <w:numId w:val="10"/>
        </w:numPr>
        <w:ind w:right="5394"/>
        <w:rPr>
          <w:rFonts w:asciiTheme="majorBidi" w:hAnsiTheme="majorBidi" w:cstheme="majorBidi"/>
          <w:sz w:val="36"/>
          <w:szCs w:val="36"/>
        </w:rPr>
      </w:pPr>
      <w:r w:rsidRPr="00D97AC7">
        <w:rPr>
          <w:rFonts w:asciiTheme="majorBidi" w:hAnsiTheme="majorBidi" w:cstheme="majorBidi"/>
          <w:b/>
          <w:bCs/>
          <w:sz w:val="36"/>
          <w:szCs w:val="36"/>
        </w:rPr>
        <w:t>Thracian Valley Mavrud:</w:t>
      </w:r>
      <w:r w:rsidRPr="00D97AC7">
        <w:rPr>
          <w:rFonts w:asciiTheme="majorBidi" w:hAnsiTheme="majorBidi" w:cstheme="majorBidi"/>
          <w:sz w:val="36"/>
          <w:szCs w:val="36"/>
        </w:rPr>
        <w:t xml:space="preserve"> Pairs well with roasted meats, hearty stews, and aged cheeses.</w:t>
      </w:r>
    </w:p>
    <w:p w14:paraId="11D0010A" w14:textId="77777777" w:rsidR="00282CDC" w:rsidRPr="00D97AC7" w:rsidRDefault="00282CDC" w:rsidP="00D97AC7">
      <w:pPr>
        <w:numPr>
          <w:ilvl w:val="0"/>
          <w:numId w:val="10"/>
        </w:numPr>
        <w:ind w:right="5394"/>
        <w:rPr>
          <w:rFonts w:asciiTheme="majorBidi" w:hAnsiTheme="majorBidi" w:cstheme="majorBidi"/>
          <w:sz w:val="36"/>
          <w:szCs w:val="36"/>
        </w:rPr>
      </w:pPr>
      <w:r w:rsidRPr="00D97AC7">
        <w:rPr>
          <w:rFonts w:asciiTheme="majorBidi" w:hAnsiTheme="majorBidi" w:cstheme="majorBidi"/>
          <w:b/>
          <w:bCs/>
          <w:sz w:val="36"/>
          <w:szCs w:val="36"/>
        </w:rPr>
        <w:t xml:space="preserve">Danube Plain </w:t>
      </w:r>
      <w:proofErr w:type="spellStart"/>
      <w:r w:rsidRPr="00D97AC7">
        <w:rPr>
          <w:rFonts w:asciiTheme="majorBidi" w:hAnsiTheme="majorBidi" w:cstheme="majorBidi"/>
          <w:b/>
          <w:bCs/>
          <w:sz w:val="36"/>
          <w:szCs w:val="36"/>
        </w:rPr>
        <w:t>Dimiat</w:t>
      </w:r>
      <w:proofErr w:type="spellEnd"/>
      <w:r w:rsidRPr="00D97AC7">
        <w:rPr>
          <w:rFonts w:asciiTheme="majorBidi" w:hAnsiTheme="majorBidi" w:cstheme="majorBidi"/>
          <w:b/>
          <w:bCs/>
          <w:sz w:val="36"/>
          <w:szCs w:val="36"/>
        </w:rPr>
        <w:t>:</w:t>
      </w:r>
      <w:r w:rsidRPr="00D97AC7">
        <w:rPr>
          <w:rFonts w:asciiTheme="majorBidi" w:hAnsiTheme="majorBidi" w:cstheme="majorBidi"/>
          <w:sz w:val="36"/>
          <w:szCs w:val="36"/>
        </w:rPr>
        <w:t xml:space="preserve"> Excellent with grilled fish, seafood pasta, and fresh salads.</w:t>
      </w:r>
    </w:p>
    <w:p w14:paraId="73C4908E" w14:textId="77777777" w:rsidR="00282CDC" w:rsidRPr="00D97AC7" w:rsidRDefault="00282CDC" w:rsidP="00D97AC7">
      <w:pPr>
        <w:numPr>
          <w:ilvl w:val="0"/>
          <w:numId w:val="10"/>
        </w:numPr>
        <w:ind w:right="5394"/>
        <w:rPr>
          <w:rFonts w:asciiTheme="majorBidi" w:hAnsiTheme="majorBidi" w:cstheme="majorBidi"/>
          <w:sz w:val="36"/>
          <w:szCs w:val="36"/>
        </w:rPr>
      </w:pPr>
      <w:r w:rsidRPr="00D97AC7">
        <w:rPr>
          <w:rFonts w:asciiTheme="majorBidi" w:hAnsiTheme="majorBidi" w:cstheme="majorBidi"/>
          <w:b/>
          <w:bCs/>
          <w:sz w:val="36"/>
          <w:szCs w:val="36"/>
        </w:rPr>
        <w:t>Black Sea Coast Cabernet Sauvignon:</w:t>
      </w:r>
      <w:r w:rsidRPr="00D97AC7">
        <w:rPr>
          <w:rFonts w:asciiTheme="majorBidi" w:hAnsiTheme="majorBidi" w:cstheme="majorBidi"/>
          <w:sz w:val="36"/>
          <w:szCs w:val="36"/>
        </w:rPr>
        <w:t xml:space="preserve"> Complements roasted meats, hearty stews, and aged cheeses.</w:t>
      </w:r>
    </w:p>
    <w:p w14:paraId="56EA9311"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b/>
          <w:bCs/>
          <w:sz w:val="36"/>
          <w:szCs w:val="36"/>
        </w:rPr>
        <w:t>Producer Information:</w:t>
      </w:r>
    </w:p>
    <w:p w14:paraId="0018DA35" w14:textId="77777777" w:rsidR="00282CDC" w:rsidRPr="00D97AC7" w:rsidRDefault="00282CDC" w:rsidP="00D97AC7">
      <w:pPr>
        <w:numPr>
          <w:ilvl w:val="0"/>
          <w:numId w:val="11"/>
        </w:numPr>
        <w:ind w:right="5394"/>
        <w:rPr>
          <w:rFonts w:asciiTheme="majorBidi" w:hAnsiTheme="majorBidi" w:cstheme="majorBidi"/>
          <w:sz w:val="36"/>
          <w:szCs w:val="36"/>
        </w:rPr>
      </w:pPr>
      <w:r w:rsidRPr="00D97AC7">
        <w:rPr>
          <w:rFonts w:asciiTheme="majorBidi" w:hAnsiTheme="majorBidi" w:cstheme="majorBidi"/>
          <w:b/>
          <w:bCs/>
          <w:sz w:val="36"/>
          <w:szCs w:val="36"/>
        </w:rPr>
        <w:t>Bessa Valley Winery:</w:t>
      </w:r>
      <w:r w:rsidRPr="00D97AC7">
        <w:rPr>
          <w:rFonts w:asciiTheme="majorBidi" w:hAnsiTheme="majorBidi" w:cstheme="majorBidi"/>
          <w:sz w:val="36"/>
          <w:szCs w:val="36"/>
        </w:rPr>
        <w:t xml:space="preserve"> Known for their high-quality Cabernet Sauvignon and Syrah wines from the Thracian Valley.</w:t>
      </w:r>
    </w:p>
    <w:p w14:paraId="5477CD5D" w14:textId="77777777" w:rsidR="00282CDC" w:rsidRPr="00D97AC7" w:rsidRDefault="00282CDC" w:rsidP="00D97AC7">
      <w:pPr>
        <w:numPr>
          <w:ilvl w:val="0"/>
          <w:numId w:val="11"/>
        </w:numPr>
        <w:ind w:right="5394"/>
        <w:rPr>
          <w:rFonts w:asciiTheme="majorBidi" w:hAnsiTheme="majorBidi" w:cstheme="majorBidi"/>
          <w:sz w:val="36"/>
          <w:szCs w:val="36"/>
        </w:rPr>
      </w:pPr>
      <w:r w:rsidRPr="00D97AC7">
        <w:rPr>
          <w:rFonts w:asciiTheme="majorBidi" w:hAnsiTheme="majorBidi" w:cstheme="majorBidi"/>
          <w:b/>
          <w:bCs/>
          <w:sz w:val="36"/>
          <w:szCs w:val="36"/>
        </w:rPr>
        <w:t>Domaine Boyar:</w:t>
      </w:r>
      <w:r w:rsidRPr="00D97AC7">
        <w:rPr>
          <w:rFonts w:asciiTheme="majorBidi" w:hAnsiTheme="majorBidi" w:cstheme="majorBidi"/>
          <w:sz w:val="36"/>
          <w:szCs w:val="36"/>
        </w:rPr>
        <w:t xml:space="preserve"> Focuses on both indigenous and international varieties, producing a range of styles.</w:t>
      </w:r>
    </w:p>
    <w:p w14:paraId="130E45C7" w14:textId="77777777" w:rsidR="00282CDC" w:rsidRPr="00D97AC7" w:rsidRDefault="00282CDC" w:rsidP="00D97AC7">
      <w:pPr>
        <w:numPr>
          <w:ilvl w:val="0"/>
          <w:numId w:val="11"/>
        </w:numPr>
        <w:ind w:right="5394"/>
        <w:rPr>
          <w:rFonts w:asciiTheme="majorBidi" w:hAnsiTheme="majorBidi" w:cstheme="majorBidi"/>
          <w:sz w:val="36"/>
          <w:szCs w:val="36"/>
        </w:rPr>
      </w:pPr>
      <w:r w:rsidRPr="00D97AC7">
        <w:rPr>
          <w:rFonts w:asciiTheme="majorBidi" w:hAnsiTheme="majorBidi" w:cstheme="majorBidi"/>
          <w:b/>
          <w:bCs/>
          <w:sz w:val="36"/>
          <w:szCs w:val="36"/>
        </w:rPr>
        <w:t>Santa Sarah Winery:</w:t>
      </w:r>
      <w:r w:rsidRPr="00D97AC7">
        <w:rPr>
          <w:rFonts w:asciiTheme="majorBidi" w:hAnsiTheme="majorBidi" w:cstheme="majorBidi"/>
          <w:sz w:val="36"/>
          <w:szCs w:val="36"/>
        </w:rPr>
        <w:t xml:space="preserve"> Specializes in high-quality whites and reds from the Black Sea Coast.</w:t>
      </w:r>
    </w:p>
    <w:p w14:paraId="25978E01"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6. Key Takeaways for Sommeliers</w:t>
      </w:r>
    </w:p>
    <w:p w14:paraId="422F845F" w14:textId="77777777" w:rsidR="00282CDC" w:rsidRPr="00D97AC7" w:rsidRDefault="00282CDC" w:rsidP="00D97AC7">
      <w:pPr>
        <w:numPr>
          <w:ilvl w:val="0"/>
          <w:numId w:val="12"/>
        </w:numPr>
        <w:ind w:right="5394"/>
        <w:rPr>
          <w:rFonts w:asciiTheme="majorBidi" w:hAnsiTheme="majorBidi" w:cstheme="majorBidi"/>
          <w:sz w:val="36"/>
          <w:szCs w:val="36"/>
        </w:rPr>
      </w:pPr>
      <w:r w:rsidRPr="00D97AC7">
        <w:rPr>
          <w:rFonts w:asciiTheme="majorBidi" w:hAnsiTheme="majorBidi" w:cstheme="majorBidi"/>
          <w:b/>
          <w:bCs/>
          <w:sz w:val="36"/>
          <w:szCs w:val="36"/>
        </w:rPr>
        <w:t>Indigenous Varieties:</w:t>
      </w:r>
      <w:r w:rsidRPr="00D97AC7">
        <w:rPr>
          <w:rFonts w:asciiTheme="majorBidi" w:hAnsiTheme="majorBidi" w:cstheme="majorBidi"/>
          <w:sz w:val="36"/>
          <w:szCs w:val="36"/>
        </w:rPr>
        <w:t xml:space="preserve"> Bulgaria is home to several unique indigenous varieties, including Mavrud, Melnik, and </w:t>
      </w:r>
      <w:proofErr w:type="spellStart"/>
      <w:r w:rsidRPr="00D97AC7">
        <w:rPr>
          <w:rFonts w:asciiTheme="majorBidi" w:hAnsiTheme="majorBidi" w:cstheme="majorBidi"/>
          <w:sz w:val="36"/>
          <w:szCs w:val="36"/>
        </w:rPr>
        <w:t>Dimiat</w:t>
      </w:r>
      <w:proofErr w:type="spellEnd"/>
      <w:r w:rsidRPr="00D97AC7">
        <w:rPr>
          <w:rFonts w:asciiTheme="majorBidi" w:hAnsiTheme="majorBidi" w:cstheme="majorBidi"/>
          <w:sz w:val="36"/>
          <w:szCs w:val="36"/>
        </w:rPr>
        <w:t>.</w:t>
      </w:r>
    </w:p>
    <w:p w14:paraId="33F5F958" w14:textId="77777777" w:rsidR="00282CDC" w:rsidRPr="00D97AC7" w:rsidRDefault="00282CDC" w:rsidP="00D97AC7">
      <w:pPr>
        <w:numPr>
          <w:ilvl w:val="0"/>
          <w:numId w:val="12"/>
        </w:numPr>
        <w:ind w:right="5394"/>
        <w:rPr>
          <w:rFonts w:asciiTheme="majorBidi" w:hAnsiTheme="majorBidi" w:cstheme="majorBidi"/>
          <w:sz w:val="36"/>
          <w:szCs w:val="36"/>
        </w:rPr>
      </w:pPr>
      <w:r w:rsidRPr="00D97AC7">
        <w:rPr>
          <w:rFonts w:asciiTheme="majorBidi" w:hAnsiTheme="majorBidi" w:cstheme="majorBidi"/>
          <w:b/>
          <w:bCs/>
          <w:sz w:val="36"/>
          <w:szCs w:val="36"/>
        </w:rPr>
        <w:t>Diverse Wine Styles:</w:t>
      </w:r>
      <w:r w:rsidRPr="00D97AC7">
        <w:rPr>
          <w:rFonts w:asciiTheme="majorBidi" w:hAnsiTheme="majorBidi" w:cstheme="majorBidi"/>
          <w:sz w:val="36"/>
          <w:szCs w:val="36"/>
        </w:rPr>
        <w:t xml:space="preserve"> The region produces a wide range of wine styles, from robust reds to aromatic whites and sweet dessert wines.</w:t>
      </w:r>
    </w:p>
    <w:p w14:paraId="7E6B6DB8" w14:textId="77777777" w:rsidR="00282CDC" w:rsidRPr="00D97AC7" w:rsidRDefault="00282CDC" w:rsidP="00D97AC7">
      <w:pPr>
        <w:numPr>
          <w:ilvl w:val="0"/>
          <w:numId w:val="12"/>
        </w:numPr>
        <w:ind w:right="5394"/>
        <w:rPr>
          <w:rFonts w:asciiTheme="majorBidi" w:hAnsiTheme="majorBidi" w:cstheme="majorBidi"/>
          <w:sz w:val="36"/>
          <w:szCs w:val="36"/>
        </w:rPr>
      </w:pPr>
      <w:r w:rsidRPr="00D97AC7">
        <w:rPr>
          <w:rFonts w:asciiTheme="majorBidi" w:hAnsiTheme="majorBidi" w:cstheme="majorBidi"/>
          <w:b/>
          <w:bCs/>
          <w:sz w:val="36"/>
          <w:szCs w:val="36"/>
        </w:rPr>
        <w:t>Quality Tiers:</w:t>
      </w:r>
      <w:r w:rsidRPr="00D97AC7">
        <w:rPr>
          <w:rFonts w:asciiTheme="majorBidi" w:hAnsiTheme="majorBidi" w:cstheme="majorBidi"/>
          <w:sz w:val="36"/>
          <w:szCs w:val="36"/>
        </w:rPr>
        <w:t xml:space="preserve"> Understanding the PDO and PGI classifications is crucial for navigating the region's wines.</w:t>
      </w:r>
    </w:p>
    <w:p w14:paraId="7A5D3A5B" w14:textId="77777777" w:rsidR="00282CDC" w:rsidRPr="00D97AC7" w:rsidRDefault="00282CDC" w:rsidP="00D97AC7">
      <w:pPr>
        <w:numPr>
          <w:ilvl w:val="0"/>
          <w:numId w:val="12"/>
        </w:numPr>
        <w:ind w:right="5394"/>
        <w:rPr>
          <w:rFonts w:asciiTheme="majorBidi" w:hAnsiTheme="majorBidi" w:cstheme="majorBidi"/>
          <w:sz w:val="36"/>
          <w:szCs w:val="36"/>
        </w:rPr>
      </w:pPr>
      <w:r w:rsidRPr="00D97AC7">
        <w:rPr>
          <w:rFonts w:asciiTheme="majorBidi" w:hAnsiTheme="majorBidi" w:cstheme="majorBidi"/>
          <w:b/>
          <w:bCs/>
          <w:sz w:val="36"/>
          <w:szCs w:val="36"/>
        </w:rPr>
        <w:t>Historical Significance:</w:t>
      </w:r>
      <w:r w:rsidRPr="00D97AC7">
        <w:rPr>
          <w:rFonts w:asciiTheme="majorBidi" w:hAnsiTheme="majorBidi" w:cstheme="majorBidi"/>
          <w:sz w:val="36"/>
          <w:szCs w:val="36"/>
        </w:rPr>
        <w:t xml:space="preserve"> Bulgaria has a rich winemaking history that continues to influence its modern wine industry.</w:t>
      </w:r>
    </w:p>
    <w:p w14:paraId="6594A17A" w14:textId="77777777" w:rsidR="00282CDC" w:rsidRPr="00D97AC7" w:rsidRDefault="00282CDC" w:rsidP="00D97AC7">
      <w:pPr>
        <w:ind w:right="5394"/>
        <w:rPr>
          <w:rFonts w:asciiTheme="majorBidi" w:hAnsiTheme="majorBidi" w:cstheme="majorBidi"/>
          <w:b/>
          <w:bCs/>
          <w:sz w:val="36"/>
          <w:szCs w:val="36"/>
        </w:rPr>
      </w:pPr>
      <w:r w:rsidRPr="00D97AC7">
        <w:rPr>
          <w:rFonts w:asciiTheme="majorBidi" w:hAnsiTheme="majorBidi" w:cstheme="majorBidi"/>
          <w:b/>
          <w:bCs/>
          <w:sz w:val="36"/>
          <w:szCs w:val="36"/>
        </w:rPr>
        <w:t>7. Final Thoughts</w:t>
      </w:r>
    </w:p>
    <w:p w14:paraId="1203BF3B" w14:textId="77777777" w:rsidR="00282CDC" w:rsidRPr="00D97AC7" w:rsidRDefault="00282CDC" w:rsidP="00D97AC7">
      <w:pPr>
        <w:ind w:right="5394"/>
        <w:rPr>
          <w:rFonts w:asciiTheme="majorBidi" w:hAnsiTheme="majorBidi" w:cstheme="majorBidi"/>
          <w:sz w:val="36"/>
          <w:szCs w:val="36"/>
        </w:rPr>
      </w:pPr>
      <w:r w:rsidRPr="00D97AC7">
        <w:rPr>
          <w:rFonts w:asciiTheme="majorBidi" w:hAnsiTheme="majorBidi" w:cstheme="majorBidi"/>
          <w:sz w:val="36"/>
          <w:szCs w:val="36"/>
        </w:rPr>
        <w:t>Bulgaria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Mavrud and Melnik, ensures that Bulgaria will remain a key player in the Balkan wine industry.</w:t>
      </w:r>
    </w:p>
    <w:p w14:paraId="6EBAA78A" w14:textId="77777777" w:rsidR="00282CDC" w:rsidRPr="00D97AC7" w:rsidRDefault="00282CDC" w:rsidP="00D97AC7">
      <w:pPr>
        <w:ind w:right="5394"/>
        <w:rPr>
          <w:rFonts w:asciiTheme="majorBidi" w:hAnsiTheme="majorBidi" w:cstheme="majorBidi"/>
          <w:sz w:val="36"/>
          <w:szCs w:val="36"/>
        </w:rPr>
      </w:pPr>
    </w:p>
    <w:sectPr w:rsidR="00282CDC" w:rsidRPr="00D9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8F"/>
    <w:multiLevelType w:val="multilevel"/>
    <w:tmpl w:val="894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2958"/>
    <w:multiLevelType w:val="multilevel"/>
    <w:tmpl w:val="B220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750B5"/>
    <w:multiLevelType w:val="multilevel"/>
    <w:tmpl w:val="F4E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C31FC"/>
    <w:multiLevelType w:val="multilevel"/>
    <w:tmpl w:val="B9AC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1672"/>
    <w:multiLevelType w:val="multilevel"/>
    <w:tmpl w:val="85E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D6CD8"/>
    <w:multiLevelType w:val="multilevel"/>
    <w:tmpl w:val="B97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10AFF"/>
    <w:multiLevelType w:val="multilevel"/>
    <w:tmpl w:val="1EE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17192"/>
    <w:multiLevelType w:val="multilevel"/>
    <w:tmpl w:val="65D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E45CB"/>
    <w:multiLevelType w:val="multilevel"/>
    <w:tmpl w:val="A10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A5722"/>
    <w:multiLevelType w:val="multilevel"/>
    <w:tmpl w:val="1C6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E0E81"/>
    <w:multiLevelType w:val="multilevel"/>
    <w:tmpl w:val="1F8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34E13"/>
    <w:multiLevelType w:val="multilevel"/>
    <w:tmpl w:val="0E4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854465">
    <w:abstractNumId w:val="7"/>
  </w:num>
  <w:num w:numId="2" w16cid:durableId="1778136279">
    <w:abstractNumId w:val="0"/>
  </w:num>
  <w:num w:numId="3" w16cid:durableId="1415471390">
    <w:abstractNumId w:val="8"/>
  </w:num>
  <w:num w:numId="4" w16cid:durableId="1201893392">
    <w:abstractNumId w:val="1"/>
  </w:num>
  <w:num w:numId="5" w16cid:durableId="424155455">
    <w:abstractNumId w:val="9"/>
  </w:num>
  <w:num w:numId="6" w16cid:durableId="689061781">
    <w:abstractNumId w:val="6"/>
  </w:num>
  <w:num w:numId="7" w16cid:durableId="1730954630">
    <w:abstractNumId w:val="2"/>
  </w:num>
  <w:num w:numId="8" w16cid:durableId="771365943">
    <w:abstractNumId w:val="10"/>
  </w:num>
  <w:num w:numId="9" w16cid:durableId="1748572548">
    <w:abstractNumId w:val="5"/>
  </w:num>
  <w:num w:numId="10" w16cid:durableId="1547795019">
    <w:abstractNumId w:val="3"/>
  </w:num>
  <w:num w:numId="11" w16cid:durableId="357394152">
    <w:abstractNumId w:val="11"/>
  </w:num>
  <w:num w:numId="12" w16cid:durableId="174413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DC"/>
    <w:rsid w:val="00021285"/>
    <w:rsid w:val="00282CDC"/>
    <w:rsid w:val="00960E1E"/>
    <w:rsid w:val="00D97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B6E2"/>
  <w15:chartTrackingRefBased/>
  <w15:docId w15:val="{32640D95-59E5-4D40-8CB0-08A352F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C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C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C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C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C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C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CDC"/>
    <w:rPr>
      <w:rFonts w:eastAsiaTheme="majorEastAsia" w:cstheme="majorBidi"/>
      <w:color w:val="272727" w:themeColor="text1" w:themeTint="D8"/>
    </w:rPr>
  </w:style>
  <w:style w:type="paragraph" w:styleId="Title">
    <w:name w:val="Title"/>
    <w:basedOn w:val="Normal"/>
    <w:next w:val="Normal"/>
    <w:link w:val="TitleChar"/>
    <w:uiPriority w:val="10"/>
    <w:qFormat/>
    <w:rsid w:val="0028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CDC"/>
    <w:pPr>
      <w:spacing w:before="160"/>
      <w:jc w:val="center"/>
    </w:pPr>
    <w:rPr>
      <w:i/>
      <w:iCs/>
      <w:color w:val="404040" w:themeColor="text1" w:themeTint="BF"/>
    </w:rPr>
  </w:style>
  <w:style w:type="character" w:customStyle="1" w:styleId="QuoteChar">
    <w:name w:val="Quote Char"/>
    <w:basedOn w:val="DefaultParagraphFont"/>
    <w:link w:val="Quote"/>
    <w:uiPriority w:val="29"/>
    <w:rsid w:val="00282CDC"/>
    <w:rPr>
      <w:i/>
      <w:iCs/>
      <w:color w:val="404040" w:themeColor="text1" w:themeTint="BF"/>
    </w:rPr>
  </w:style>
  <w:style w:type="paragraph" w:styleId="ListParagraph">
    <w:name w:val="List Paragraph"/>
    <w:basedOn w:val="Normal"/>
    <w:uiPriority w:val="34"/>
    <w:qFormat/>
    <w:rsid w:val="00282CDC"/>
    <w:pPr>
      <w:ind w:left="720"/>
      <w:contextualSpacing/>
    </w:pPr>
  </w:style>
  <w:style w:type="character" w:styleId="IntenseEmphasis">
    <w:name w:val="Intense Emphasis"/>
    <w:basedOn w:val="DefaultParagraphFont"/>
    <w:uiPriority w:val="21"/>
    <w:qFormat/>
    <w:rsid w:val="00282CDC"/>
    <w:rPr>
      <w:i/>
      <w:iCs/>
      <w:color w:val="2F5496" w:themeColor="accent1" w:themeShade="BF"/>
    </w:rPr>
  </w:style>
  <w:style w:type="paragraph" w:styleId="IntenseQuote">
    <w:name w:val="Intense Quote"/>
    <w:basedOn w:val="Normal"/>
    <w:next w:val="Normal"/>
    <w:link w:val="IntenseQuoteChar"/>
    <w:uiPriority w:val="30"/>
    <w:qFormat/>
    <w:rsid w:val="00282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CDC"/>
    <w:rPr>
      <w:i/>
      <w:iCs/>
      <w:color w:val="2F5496" w:themeColor="accent1" w:themeShade="BF"/>
    </w:rPr>
  </w:style>
  <w:style w:type="character" w:styleId="IntenseReference">
    <w:name w:val="Intense Reference"/>
    <w:basedOn w:val="DefaultParagraphFont"/>
    <w:uiPriority w:val="32"/>
    <w:qFormat/>
    <w:rsid w:val="00282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6135">
      <w:bodyDiv w:val="1"/>
      <w:marLeft w:val="0"/>
      <w:marRight w:val="0"/>
      <w:marTop w:val="0"/>
      <w:marBottom w:val="0"/>
      <w:divBdr>
        <w:top w:val="none" w:sz="0" w:space="0" w:color="auto"/>
        <w:left w:val="none" w:sz="0" w:space="0" w:color="auto"/>
        <w:bottom w:val="none" w:sz="0" w:space="0" w:color="auto"/>
        <w:right w:val="none" w:sz="0" w:space="0" w:color="auto"/>
      </w:divBdr>
      <w:divsChild>
        <w:div w:id="802774247">
          <w:marLeft w:val="0"/>
          <w:marRight w:val="0"/>
          <w:marTop w:val="0"/>
          <w:marBottom w:val="0"/>
          <w:divBdr>
            <w:top w:val="none" w:sz="0" w:space="0" w:color="auto"/>
            <w:left w:val="none" w:sz="0" w:space="0" w:color="auto"/>
            <w:bottom w:val="none" w:sz="0" w:space="0" w:color="auto"/>
            <w:right w:val="none" w:sz="0" w:space="0" w:color="auto"/>
          </w:divBdr>
        </w:div>
      </w:divsChild>
    </w:div>
    <w:div w:id="2137288224">
      <w:bodyDiv w:val="1"/>
      <w:marLeft w:val="0"/>
      <w:marRight w:val="0"/>
      <w:marTop w:val="0"/>
      <w:marBottom w:val="0"/>
      <w:divBdr>
        <w:top w:val="none" w:sz="0" w:space="0" w:color="auto"/>
        <w:left w:val="none" w:sz="0" w:space="0" w:color="auto"/>
        <w:bottom w:val="none" w:sz="0" w:space="0" w:color="auto"/>
        <w:right w:val="none" w:sz="0" w:space="0" w:color="auto"/>
      </w:divBdr>
      <w:divsChild>
        <w:div w:id="43985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2025-03-04T05:50:00Z</dcterms:created>
  <dcterms:modified xsi:type="dcterms:W3CDTF">2026-01-10T18:07:00Z</dcterms:modified>
</cp:coreProperties>
</file>