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79BC" w14:textId="77777777" w:rsidR="001E51CF" w:rsidRPr="001E51CF" w:rsidRDefault="001E51CF" w:rsidP="001E51CF">
      <w:pPr>
        <w:ind w:left="0" w:firstLine="0"/>
        <w:rPr>
          <w:b/>
          <w:bCs/>
        </w:rPr>
      </w:pPr>
      <w:r w:rsidRPr="001E51CF">
        <w:rPr>
          <w:b/>
          <w:bCs/>
        </w:rPr>
        <w:t>Beijing (via Tianjin): China’s Imperial Capital</w:t>
      </w:r>
    </w:p>
    <w:p w14:paraId="7738191B" w14:textId="77777777" w:rsidR="001E51CF" w:rsidRPr="001E51CF" w:rsidRDefault="001E51CF" w:rsidP="001E51CF">
      <w:pPr>
        <w:ind w:left="0" w:firstLine="0"/>
        <w:rPr>
          <w:b/>
          <w:bCs/>
        </w:rPr>
      </w:pPr>
      <w:r w:rsidRPr="001E51CF">
        <w:rPr>
          <w:b/>
          <w:bCs/>
        </w:rPr>
        <w:t>Setting the Scene</w:t>
      </w:r>
    </w:p>
    <w:p w14:paraId="3E280BA8" w14:textId="77777777" w:rsidR="001E51CF" w:rsidRPr="001E51CF" w:rsidRDefault="001E51CF" w:rsidP="001E51CF">
      <w:pPr>
        <w:ind w:left="0" w:firstLine="0"/>
      </w:pPr>
      <w:r w:rsidRPr="001E51CF">
        <w:t xml:space="preserve">Your ship docks in </w:t>
      </w:r>
      <w:r w:rsidRPr="001E51CF">
        <w:rPr>
          <w:b/>
          <w:bCs/>
        </w:rPr>
        <w:t>Tianjin</w:t>
      </w:r>
      <w:r w:rsidRPr="001E51CF">
        <w:t>, a major port city about 100 miles from Beijing. While Tianjin itself has a rich history as a treaty port, most cruise passengers make the journey inland to Beijing, China’s political and cultural heart. It’s a long ride—two to three hours by bus or train—but the rewards are enormous. Beijing is the capital of China, home to emperors, revolutionaries, and some of the world’s most iconic landmarks.</w:t>
      </w:r>
    </w:p>
    <w:p w14:paraId="215406C6" w14:textId="77777777" w:rsidR="001E51CF" w:rsidRPr="001E51CF" w:rsidRDefault="001E51CF" w:rsidP="001E51CF">
      <w:pPr>
        <w:ind w:left="0" w:firstLine="0"/>
      </w:pPr>
      <w:r w:rsidRPr="001E51CF">
        <w:pict w14:anchorId="3B965E1E">
          <v:rect id="_x0000_i1067" style="width:0;height:1.5pt" o:hralign="center" o:hrstd="t" o:hr="t" fillcolor="#a0a0a0" stroked="f"/>
        </w:pict>
      </w:r>
    </w:p>
    <w:p w14:paraId="2F948C22" w14:textId="77777777" w:rsidR="001E51CF" w:rsidRPr="001E51CF" w:rsidRDefault="001E51CF" w:rsidP="001E51CF">
      <w:pPr>
        <w:ind w:left="0" w:firstLine="0"/>
        <w:rPr>
          <w:b/>
          <w:bCs/>
        </w:rPr>
      </w:pPr>
      <w:r w:rsidRPr="001E51CF">
        <w:rPr>
          <w:b/>
          <w:bCs/>
        </w:rPr>
        <w:t>A Port with a Story</w:t>
      </w:r>
    </w:p>
    <w:p w14:paraId="70D0C2A6" w14:textId="77777777" w:rsidR="001E51CF" w:rsidRPr="001E51CF" w:rsidRDefault="001E51CF" w:rsidP="001E51CF">
      <w:pPr>
        <w:ind w:left="0" w:firstLine="0"/>
      </w:pPr>
      <w:r w:rsidRPr="001E51CF">
        <w:t>Tianjin grew in the 19th century as one of the treaty ports forced open to foreign trade, and traces of European architecture remain in its “Italian Style Town” and riverside boulevards. But the real draw is Beijing, the seat of Chinese dynasties for nearly 800 years. From the Mongol Yuan dynasty to the Ming and Qing emperors, Beijing was the center of power. Today, it’s also the stage for modern China’s rise, blending ancient palaces with contemporary skyscrapers.</w:t>
      </w:r>
    </w:p>
    <w:p w14:paraId="13C85364" w14:textId="77777777" w:rsidR="001E51CF" w:rsidRPr="001E51CF" w:rsidRDefault="001E51CF" w:rsidP="001E51CF">
      <w:pPr>
        <w:ind w:left="0" w:firstLine="0"/>
      </w:pPr>
      <w:r w:rsidRPr="001E51CF">
        <w:pict w14:anchorId="12A587F5">
          <v:rect id="_x0000_i1068" style="width:0;height:1.5pt" o:hralign="center" o:hrstd="t" o:hr="t" fillcolor="#a0a0a0" stroked="f"/>
        </w:pict>
      </w:r>
    </w:p>
    <w:p w14:paraId="0733EB30" w14:textId="77777777" w:rsidR="001E51CF" w:rsidRPr="001E51CF" w:rsidRDefault="001E51CF" w:rsidP="001E51CF">
      <w:pPr>
        <w:ind w:left="0" w:firstLine="0"/>
        <w:rPr>
          <w:b/>
          <w:bCs/>
        </w:rPr>
      </w:pPr>
      <w:r w:rsidRPr="001E51CF">
        <w:rPr>
          <w:b/>
          <w:bCs/>
        </w:rPr>
        <w:t>What Beijing is Famous For</w:t>
      </w:r>
    </w:p>
    <w:p w14:paraId="6DD24B54" w14:textId="77777777" w:rsidR="001E51CF" w:rsidRPr="001E51CF" w:rsidRDefault="001E51CF" w:rsidP="001E51CF">
      <w:pPr>
        <w:numPr>
          <w:ilvl w:val="0"/>
          <w:numId w:val="1"/>
        </w:numPr>
      </w:pPr>
      <w:r w:rsidRPr="001E51CF">
        <w:rPr>
          <w:b/>
          <w:bCs/>
        </w:rPr>
        <w:t>The Great Wall of China</w:t>
      </w:r>
      <w:r w:rsidRPr="001E51CF">
        <w:t>: The most famous symbol of the country, accessible in day trips from the city.</w:t>
      </w:r>
    </w:p>
    <w:p w14:paraId="37A0CCE1" w14:textId="77777777" w:rsidR="001E51CF" w:rsidRPr="001E51CF" w:rsidRDefault="001E51CF" w:rsidP="001E51CF">
      <w:pPr>
        <w:numPr>
          <w:ilvl w:val="0"/>
          <w:numId w:val="1"/>
        </w:numPr>
      </w:pPr>
      <w:r w:rsidRPr="001E51CF">
        <w:rPr>
          <w:b/>
          <w:bCs/>
        </w:rPr>
        <w:t>The Forbidden City</w:t>
      </w:r>
      <w:r w:rsidRPr="001E51CF">
        <w:t>: A vast palace complex where emperors ruled in seclusion for centuries.</w:t>
      </w:r>
    </w:p>
    <w:p w14:paraId="2EE094DA" w14:textId="77777777" w:rsidR="001E51CF" w:rsidRPr="001E51CF" w:rsidRDefault="001E51CF" w:rsidP="001E51CF">
      <w:pPr>
        <w:numPr>
          <w:ilvl w:val="0"/>
          <w:numId w:val="1"/>
        </w:numPr>
      </w:pPr>
      <w:r w:rsidRPr="001E51CF">
        <w:rPr>
          <w:b/>
          <w:bCs/>
        </w:rPr>
        <w:t>Tiananmen Square</w:t>
      </w:r>
      <w:r w:rsidRPr="001E51CF">
        <w:t>: The political heart of modern China.</w:t>
      </w:r>
    </w:p>
    <w:p w14:paraId="78BB431D" w14:textId="77777777" w:rsidR="001E51CF" w:rsidRPr="001E51CF" w:rsidRDefault="001E51CF" w:rsidP="001E51CF">
      <w:pPr>
        <w:numPr>
          <w:ilvl w:val="0"/>
          <w:numId w:val="1"/>
        </w:numPr>
      </w:pPr>
      <w:r w:rsidRPr="001E51CF">
        <w:rPr>
          <w:b/>
          <w:bCs/>
        </w:rPr>
        <w:t>Temple of Heaven</w:t>
      </w:r>
      <w:r w:rsidRPr="001E51CF">
        <w:t>: A masterpiece of Ming architecture where emperors prayed for good harvests.</w:t>
      </w:r>
    </w:p>
    <w:p w14:paraId="430A9A29" w14:textId="77777777" w:rsidR="001E51CF" w:rsidRPr="001E51CF" w:rsidRDefault="001E51CF" w:rsidP="001E51CF">
      <w:pPr>
        <w:numPr>
          <w:ilvl w:val="0"/>
          <w:numId w:val="1"/>
        </w:numPr>
      </w:pPr>
      <w:r w:rsidRPr="001E51CF">
        <w:rPr>
          <w:b/>
          <w:bCs/>
        </w:rPr>
        <w:t>Hutongs</w:t>
      </w:r>
      <w:r w:rsidRPr="001E51CF">
        <w:t>: Narrow lanes lined with traditional courtyard houses, still alive with local culture.</w:t>
      </w:r>
    </w:p>
    <w:p w14:paraId="08C8DCA8" w14:textId="77777777" w:rsidR="001E51CF" w:rsidRPr="001E51CF" w:rsidRDefault="001E51CF" w:rsidP="001E51CF">
      <w:pPr>
        <w:ind w:left="0" w:firstLine="0"/>
      </w:pPr>
      <w:r w:rsidRPr="001E51CF">
        <w:pict w14:anchorId="735D88CF">
          <v:rect id="_x0000_i1069" style="width:0;height:1.5pt" o:hralign="center" o:hrstd="t" o:hr="t" fillcolor="#a0a0a0" stroked="f"/>
        </w:pict>
      </w:r>
    </w:p>
    <w:p w14:paraId="1CC5D0A1" w14:textId="77777777" w:rsidR="001E51CF" w:rsidRPr="001E51CF" w:rsidRDefault="001E51CF" w:rsidP="001E51CF">
      <w:pPr>
        <w:ind w:left="0" w:firstLine="0"/>
        <w:rPr>
          <w:b/>
          <w:bCs/>
        </w:rPr>
      </w:pPr>
      <w:r w:rsidRPr="001E51CF">
        <w:rPr>
          <w:b/>
          <w:bCs/>
        </w:rPr>
        <w:t>Highlights for Visitors</w:t>
      </w:r>
    </w:p>
    <w:p w14:paraId="6BE181C8" w14:textId="77777777" w:rsidR="001E51CF" w:rsidRPr="001E51CF" w:rsidRDefault="001E51CF" w:rsidP="001E51CF">
      <w:pPr>
        <w:numPr>
          <w:ilvl w:val="0"/>
          <w:numId w:val="2"/>
        </w:numPr>
      </w:pPr>
      <w:r w:rsidRPr="001E51CF">
        <w:rPr>
          <w:b/>
          <w:bCs/>
        </w:rPr>
        <w:t>The Forbidden City</w:t>
      </w:r>
      <w:r w:rsidRPr="001E51CF">
        <w:t>: Nearly 1,000 buildings, imperial halls, and courtyards—plan plenty of time.</w:t>
      </w:r>
    </w:p>
    <w:p w14:paraId="453CD8EE" w14:textId="77777777" w:rsidR="001E51CF" w:rsidRPr="001E51CF" w:rsidRDefault="001E51CF" w:rsidP="001E51CF">
      <w:pPr>
        <w:numPr>
          <w:ilvl w:val="0"/>
          <w:numId w:val="2"/>
        </w:numPr>
      </w:pPr>
      <w:r w:rsidRPr="001E51CF">
        <w:rPr>
          <w:b/>
          <w:bCs/>
        </w:rPr>
        <w:lastRenderedPageBreak/>
        <w:t>Tiananmen Square</w:t>
      </w:r>
      <w:r w:rsidRPr="001E51CF">
        <w:t>: The largest public square in the world, surrounded by monumental buildings.</w:t>
      </w:r>
    </w:p>
    <w:p w14:paraId="4A5B054B" w14:textId="77777777" w:rsidR="001E51CF" w:rsidRPr="001E51CF" w:rsidRDefault="001E51CF" w:rsidP="001E51CF">
      <w:pPr>
        <w:numPr>
          <w:ilvl w:val="0"/>
          <w:numId w:val="2"/>
        </w:numPr>
      </w:pPr>
      <w:r w:rsidRPr="001E51CF">
        <w:rPr>
          <w:b/>
          <w:bCs/>
        </w:rPr>
        <w:t>The Great Wall</w:t>
      </w:r>
      <w:r w:rsidRPr="001E51CF">
        <w:t xml:space="preserve">: Popular sections like </w:t>
      </w:r>
      <w:proofErr w:type="spellStart"/>
      <w:r w:rsidRPr="001E51CF">
        <w:t>Mutianyu</w:t>
      </w:r>
      <w:proofErr w:type="spellEnd"/>
      <w:r w:rsidRPr="001E51CF">
        <w:t xml:space="preserve"> and Badaling offer restored walls and sweeping mountain views.</w:t>
      </w:r>
    </w:p>
    <w:p w14:paraId="20E6D821" w14:textId="77777777" w:rsidR="001E51CF" w:rsidRPr="001E51CF" w:rsidRDefault="001E51CF" w:rsidP="001E51CF">
      <w:pPr>
        <w:numPr>
          <w:ilvl w:val="0"/>
          <w:numId w:val="2"/>
        </w:numPr>
      </w:pPr>
      <w:r w:rsidRPr="001E51CF">
        <w:rPr>
          <w:b/>
          <w:bCs/>
        </w:rPr>
        <w:t>Summer Palace</w:t>
      </w:r>
      <w:r w:rsidRPr="001E51CF">
        <w:t>: A lakeside retreat of the emperors, with gardens, temples, and painted corridors.</w:t>
      </w:r>
    </w:p>
    <w:p w14:paraId="52FE2136" w14:textId="77777777" w:rsidR="001E51CF" w:rsidRPr="001E51CF" w:rsidRDefault="001E51CF" w:rsidP="001E51CF">
      <w:pPr>
        <w:numPr>
          <w:ilvl w:val="0"/>
          <w:numId w:val="2"/>
        </w:numPr>
      </w:pPr>
      <w:r w:rsidRPr="001E51CF">
        <w:rPr>
          <w:b/>
          <w:bCs/>
        </w:rPr>
        <w:t>Peking Opera and Culture</w:t>
      </w:r>
      <w:r w:rsidRPr="001E51CF">
        <w:t>: Traditional performances highlight Beijing’s artistry and drama.</w:t>
      </w:r>
    </w:p>
    <w:p w14:paraId="7A4CE96F" w14:textId="77777777" w:rsidR="001E51CF" w:rsidRPr="001E51CF" w:rsidRDefault="001E51CF" w:rsidP="001E51CF">
      <w:pPr>
        <w:ind w:left="0" w:firstLine="0"/>
      </w:pPr>
      <w:r w:rsidRPr="001E51CF">
        <w:pict w14:anchorId="66565FFD">
          <v:rect id="_x0000_i1070" style="width:0;height:1.5pt" o:hralign="center" o:hrstd="t" o:hr="t" fillcolor="#a0a0a0" stroked="f"/>
        </w:pict>
      </w:r>
    </w:p>
    <w:p w14:paraId="73A438D6" w14:textId="77777777" w:rsidR="001E51CF" w:rsidRPr="001E51CF" w:rsidRDefault="001E51CF" w:rsidP="001E51CF">
      <w:pPr>
        <w:ind w:left="0" w:firstLine="0"/>
        <w:rPr>
          <w:b/>
          <w:bCs/>
        </w:rPr>
      </w:pPr>
      <w:r w:rsidRPr="001E51CF">
        <w:rPr>
          <w:b/>
          <w:bCs/>
        </w:rPr>
        <w:t>Food &amp; Drink</w:t>
      </w:r>
    </w:p>
    <w:p w14:paraId="7E257122" w14:textId="77777777" w:rsidR="001E51CF" w:rsidRPr="001E51CF" w:rsidRDefault="001E51CF" w:rsidP="001E51CF">
      <w:pPr>
        <w:ind w:left="0" w:firstLine="0"/>
      </w:pPr>
      <w:r w:rsidRPr="001E51CF">
        <w:t xml:space="preserve">No trip to Beijing is complete without </w:t>
      </w:r>
      <w:r w:rsidRPr="001E51CF">
        <w:rPr>
          <w:b/>
          <w:bCs/>
        </w:rPr>
        <w:t>Peking Duck</w:t>
      </w:r>
      <w:r w:rsidRPr="001E51CF">
        <w:t>, crisp-skinned and carved at your table. Street food in the hutongs includes dumplings, skewered meats, and candied fruit. Beijing cuisine tends to be hearty, with wheat-based noodles and buns more common than rice.</w:t>
      </w:r>
    </w:p>
    <w:p w14:paraId="7D722E3E" w14:textId="77777777" w:rsidR="001E51CF" w:rsidRPr="001E51CF" w:rsidRDefault="001E51CF" w:rsidP="001E51CF">
      <w:pPr>
        <w:ind w:left="0" w:firstLine="0"/>
      </w:pPr>
      <w:r w:rsidRPr="001E51CF">
        <w:pict w14:anchorId="1AAD513E">
          <v:rect id="_x0000_i1071" style="width:0;height:1.5pt" o:hralign="center" o:hrstd="t" o:hr="t" fillcolor="#a0a0a0" stroked="f"/>
        </w:pict>
      </w:r>
    </w:p>
    <w:p w14:paraId="2064FB55" w14:textId="77777777" w:rsidR="001E51CF" w:rsidRPr="001E51CF" w:rsidRDefault="001E51CF" w:rsidP="001E51CF">
      <w:pPr>
        <w:ind w:left="0" w:firstLine="0"/>
        <w:rPr>
          <w:b/>
          <w:bCs/>
        </w:rPr>
      </w:pPr>
      <w:r w:rsidRPr="001E51CF">
        <w:rPr>
          <w:b/>
          <w:bCs/>
        </w:rPr>
        <w:t>Getting Around</w:t>
      </w:r>
    </w:p>
    <w:p w14:paraId="5D0ABAA1" w14:textId="77777777" w:rsidR="001E51CF" w:rsidRPr="001E51CF" w:rsidRDefault="001E51CF" w:rsidP="001E51CF">
      <w:pPr>
        <w:ind w:left="0" w:firstLine="0"/>
      </w:pPr>
      <w:r w:rsidRPr="001E51CF">
        <w:t>From Tianjin, trains or tour buses connect to Beijing. Once in the capital, distances are vast. Taxis and the metro help, but traffic can be heavy. Guided tours are usually the most practical way to see highlights, especially if time is limited.</w:t>
      </w:r>
    </w:p>
    <w:p w14:paraId="7FA688A7" w14:textId="77777777" w:rsidR="001E51CF" w:rsidRPr="001E51CF" w:rsidRDefault="001E51CF" w:rsidP="001E51CF">
      <w:pPr>
        <w:ind w:left="0" w:firstLine="0"/>
      </w:pPr>
      <w:r w:rsidRPr="001E51CF">
        <w:pict w14:anchorId="06127352">
          <v:rect id="_x0000_i1072" style="width:0;height:1.5pt" o:hralign="center" o:hrstd="t" o:hr="t" fillcolor="#a0a0a0" stroked="f"/>
        </w:pict>
      </w:r>
    </w:p>
    <w:p w14:paraId="32D56A87" w14:textId="77777777" w:rsidR="001E51CF" w:rsidRPr="001E51CF" w:rsidRDefault="001E51CF" w:rsidP="001E51CF">
      <w:pPr>
        <w:ind w:left="0" w:firstLine="0"/>
        <w:rPr>
          <w:b/>
          <w:bCs/>
        </w:rPr>
      </w:pPr>
      <w:r w:rsidRPr="001E51CF">
        <w:rPr>
          <w:b/>
          <w:bCs/>
        </w:rPr>
        <w:t>Walking Tour Option</w:t>
      </w:r>
    </w:p>
    <w:p w14:paraId="40647A42" w14:textId="77777777" w:rsidR="001E51CF" w:rsidRPr="001E51CF" w:rsidRDefault="001E51CF" w:rsidP="001E51CF">
      <w:pPr>
        <w:ind w:left="0" w:firstLine="0"/>
      </w:pPr>
      <w:r w:rsidRPr="001E51CF">
        <w:t xml:space="preserve">Within Beijing, a rewarding circuit is through the </w:t>
      </w:r>
      <w:r w:rsidRPr="001E51CF">
        <w:rPr>
          <w:b/>
          <w:bCs/>
        </w:rPr>
        <w:t>Forbidden City</w:t>
      </w:r>
      <w:r w:rsidRPr="001E51CF">
        <w:t xml:space="preserve">. Begin at </w:t>
      </w:r>
      <w:r w:rsidRPr="001E51CF">
        <w:rPr>
          <w:b/>
          <w:bCs/>
        </w:rPr>
        <w:t>Tiananmen Square</w:t>
      </w:r>
      <w:r w:rsidRPr="001E51CF">
        <w:t xml:space="preserve">, enter through the </w:t>
      </w:r>
      <w:r w:rsidRPr="001E51CF">
        <w:rPr>
          <w:b/>
          <w:bCs/>
        </w:rPr>
        <w:t>Meridian Gate</w:t>
      </w:r>
      <w:r w:rsidRPr="001E51CF">
        <w:t xml:space="preserve">, explore the imperial halls and courtyards, and exit toward </w:t>
      </w:r>
      <w:proofErr w:type="spellStart"/>
      <w:r w:rsidRPr="001E51CF">
        <w:rPr>
          <w:b/>
          <w:bCs/>
        </w:rPr>
        <w:t>Jingshan</w:t>
      </w:r>
      <w:proofErr w:type="spellEnd"/>
      <w:r w:rsidRPr="001E51CF">
        <w:rPr>
          <w:b/>
          <w:bCs/>
        </w:rPr>
        <w:t xml:space="preserve"> Park</w:t>
      </w:r>
      <w:r w:rsidRPr="001E51CF">
        <w:t xml:space="preserve"> for a hilltop view over the palace roofs. This loop captures both the scale and intimacy of Beijing’s imperial heart.</w:t>
      </w:r>
    </w:p>
    <w:p w14:paraId="69B31F2C" w14:textId="77777777" w:rsidR="001E51CF" w:rsidRPr="001E51CF" w:rsidRDefault="001E51CF" w:rsidP="001E51CF">
      <w:pPr>
        <w:ind w:left="0" w:firstLine="0"/>
      </w:pPr>
      <w:r w:rsidRPr="001E51CF">
        <w:pict w14:anchorId="0CDEC252">
          <v:rect id="_x0000_i1073" style="width:0;height:1.5pt" o:hralign="center" o:hrstd="t" o:hr="t" fillcolor="#a0a0a0" stroked="f"/>
        </w:pict>
      </w:r>
    </w:p>
    <w:p w14:paraId="17BFDC17" w14:textId="77777777" w:rsidR="001E51CF" w:rsidRPr="001E51CF" w:rsidRDefault="001E51CF" w:rsidP="001E51CF">
      <w:pPr>
        <w:ind w:left="0" w:firstLine="0"/>
        <w:rPr>
          <w:b/>
          <w:bCs/>
        </w:rPr>
      </w:pPr>
      <w:r w:rsidRPr="001E51CF">
        <w:rPr>
          <w:b/>
          <w:bCs/>
        </w:rPr>
        <w:t>Reflection</w:t>
      </w:r>
    </w:p>
    <w:p w14:paraId="5AAAE341" w14:textId="700C7CAE" w:rsidR="00FB5B6C" w:rsidRDefault="001E51CF" w:rsidP="001E51CF">
      <w:pPr>
        <w:ind w:left="0" w:firstLine="0"/>
      </w:pPr>
      <w:r w:rsidRPr="001E51CF">
        <w:t>Visiting Beijing is stepping into the stage where China’s history unfolded. From emperors who ruled behind palace walls to modern leaders shaping a nation, this city has always been the country’s center of gravity. For cruise travelers, the long trip inland is worth it—because few places in the world carry the weight of history and the energy of the present quite like Beijing.</w:t>
      </w: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55C8"/>
    <w:multiLevelType w:val="multilevel"/>
    <w:tmpl w:val="4BAC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136B7F"/>
    <w:multiLevelType w:val="multilevel"/>
    <w:tmpl w:val="8AD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295413">
    <w:abstractNumId w:val="0"/>
  </w:num>
  <w:num w:numId="2" w16cid:durableId="337736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CF"/>
    <w:rsid w:val="000872D7"/>
    <w:rsid w:val="00143158"/>
    <w:rsid w:val="001E51CF"/>
    <w:rsid w:val="004C11CC"/>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AE65"/>
  <w15:chartTrackingRefBased/>
  <w15:docId w15:val="{ACE41274-1F02-43BE-8D4D-EF0F8F0C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1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51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51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51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51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5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1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51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51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51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51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5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1CF"/>
    <w:rPr>
      <w:rFonts w:eastAsiaTheme="majorEastAsia" w:cstheme="majorBidi"/>
      <w:color w:val="272727" w:themeColor="text1" w:themeTint="D8"/>
    </w:rPr>
  </w:style>
  <w:style w:type="paragraph" w:styleId="Title">
    <w:name w:val="Title"/>
    <w:basedOn w:val="Normal"/>
    <w:next w:val="Normal"/>
    <w:link w:val="TitleChar"/>
    <w:uiPriority w:val="10"/>
    <w:qFormat/>
    <w:rsid w:val="001E5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1C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1CF"/>
    <w:pPr>
      <w:spacing w:before="160"/>
      <w:jc w:val="center"/>
    </w:pPr>
    <w:rPr>
      <w:i/>
      <w:iCs/>
      <w:color w:val="404040" w:themeColor="text1" w:themeTint="BF"/>
    </w:rPr>
  </w:style>
  <w:style w:type="character" w:customStyle="1" w:styleId="QuoteChar">
    <w:name w:val="Quote Char"/>
    <w:basedOn w:val="DefaultParagraphFont"/>
    <w:link w:val="Quote"/>
    <w:uiPriority w:val="29"/>
    <w:rsid w:val="001E51CF"/>
    <w:rPr>
      <w:i/>
      <w:iCs/>
      <w:color w:val="404040" w:themeColor="text1" w:themeTint="BF"/>
    </w:rPr>
  </w:style>
  <w:style w:type="paragraph" w:styleId="ListParagraph">
    <w:name w:val="List Paragraph"/>
    <w:basedOn w:val="Normal"/>
    <w:uiPriority w:val="34"/>
    <w:qFormat/>
    <w:rsid w:val="001E51CF"/>
    <w:pPr>
      <w:ind w:left="720"/>
      <w:contextualSpacing/>
    </w:pPr>
  </w:style>
  <w:style w:type="character" w:styleId="IntenseEmphasis">
    <w:name w:val="Intense Emphasis"/>
    <w:basedOn w:val="DefaultParagraphFont"/>
    <w:uiPriority w:val="21"/>
    <w:qFormat/>
    <w:rsid w:val="001E51CF"/>
    <w:rPr>
      <w:i/>
      <w:iCs/>
      <w:color w:val="2F5496" w:themeColor="accent1" w:themeShade="BF"/>
    </w:rPr>
  </w:style>
  <w:style w:type="paragraph" w:styleId="IntenseQuote">
    <w:name w:val="Intense Quote"/>
    <w:basedOn w:val="Normal"/>
    <w:next w:val="Normal"/>
    <w:link w:val="IntenseQuoteChar"/>
    <w:uiPriority w:val="30"/>
    <w:qFormat/>
    <w:rsid w:val="001E5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51CF"/>
    <w:rPr>
      <w:i/>
      <w:iCs/>
      <w:color w:val="2F5496" w:themeColor="accent1" w:themeShade="BF"/>
    </w:rPr>
  </w:style>
  <w:style w:type="character" w:styleId="IntenseReference">
    <w:name w:val="Intense Reference"/>
    <w:basedOn w:val="DefaultParagraphFont"/>
    <w:uiPriority w:val="32"/>
    <w:qFormat/>
    <w:rsid w:val="001E51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2025-09-08T00:55:00Z</dcterms:created>
  <dcterms:modified xsi:type="dcterms:W3CDTF">2025-09-08T00:56:00Z</dcterms:modified>
</cp:coreProperties>
</file>