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06E4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Auckland Wine Region: A Sommelier's Guide</w:t>
      </w:r>
    </w:p>
    <w:p w14:paraId="474B641F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324CC684" w14:textId="30BC3566" w:rsidR="0066269B" w:rsidRPr="00F66D84" w:rsidRDefault="00046EE4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EF2407" wp14:editId="33C6A0B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039745" cy="4191000"/>
            <wp:effectExtent l="0" t="0" r="8255" b="0"/>
            <wp:wrapSquare wrapText="bothSides"/>
            <wp:docPr id="788918533" name="Picture 1" descr="Auckland Wine Region | New Zealand W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ckland Wine Region | New Zealand W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974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69B" w:rsidRPr="00F66D84">
        <w:rPr>
          <w:rFonts w:ascii="Times New Roman" w:hAnsi="Times New Roman" w:cs="Times New Roman"/>
          <w:sz w:val="32"/>
          <w:szCs w:val="32"/>
        </w:rPr>
        <w:t>Geographic Location</w:t>
      </w:r>
      <w:r w:rsidRPr="00046EE4">
        <w:t xml:space="preserve"> </w:t>
      </w:r>
    </w:p>
    <w:p w14:paraId="466873D8" w14:textId="554AC6DF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is a key North Island wine region, located in and around New Zealand’s largest city. The region includes three main sub-regions:</w:t>
      </w:r>
    </w:p>
    <w:p w14:paraId="303100A8" w14:textId="77777777" w:rsidR="0066269B" w:rsidRPr="00F66D84" w:rsidRDefault="0066269B" w:rsidP="0066269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– An island wine-growing area east of Auckland, known for Bordeaux-style reds.</w:t>
      </w:r>
    </w:p>
    <w:p w14:paraId="62F3090B" w14:textId="77777777" w:rsidR="0066269B" w:rsidRPr="00F66D84" w:rsidRDefault="0066269B" w:rsidP="0066269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West Auckland – Home to some of New Zealand’s oldest wineries, specializing in Chardonnay and Syrah.</w:t>
      </w:r>
    </w:p>
    <w:p w14:paraId="20AEC6EF" w14:textId="77777777" w:rsidR="0066269B" w:rsidRPr="00F66D84" w:rsidRDefault="0066269B" w:rsidP="0066269B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Matakana – A boutique region north of Auckland, producing elegant, small-batch wines.</w:t>
      </w:r>
    </w:p>
    <w:p w14:paraId="6C1293CA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1FBCABD7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has a humid, maritime climate, with moderate temperatures and high rainfall. Key climatic influences include:</w:t>
      </w:r>
    </w:p>
    <w:p w14:paraId="24190989" w14:textId="77777777" w:rsidR="0066269B" w:rsidRPr="00F66D84" w:rsidRDefault="0066269B" w:rsidP="0066269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Warm summers and mild winters, allowing for consistent ripening.</w:t>
      </w:r>
    </w:p>
    <w:p w14:paraId="6F8F899C" w14:textId="77777777" w:rsidR="0066269B" w:rsidRPr="00F66D84" w:rsidRDefault="0066269B" w:rsidP="0066269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Coastal winds from the Tasman Sea and Pacific Ocean, moderating extreme heat.</w:t>
      </w:r>
    </w:p>
    <w:p w14:paraId="709F1264" w14:textId="77777777" w:rsidR="0066269B" w:rsidRPr="00F66D84" w:rsidRDefault="0066269B" w:rsidP="0066269B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Rainfall and humidity, which can pose challenges for disease control.</w:t>
      </w:r>
    </w:p>
    <w:p w14:paraId="219175C0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lastRenderedPageBreak/>
        <w:t>Soils vary by sub-region:</w:t>
      </w:r>
    </w:p>
    <w:p w14:paraId="645EFE1F" w14:textId="77777777" w:rsidR="0066269B" w:rsidRPr="00F66D84" w:rsidRDefault="0066269B" w:rsidP="0066269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– Iron-rich clay, gravel, and volcanic soils, ideal for structured red wines.</w:t>
      </w:r>
    </w:p>
    <w:p w14:paraId="2B47CE05" w14:textId="77777777" w:rsidR="0066269B" w:rsidRPr="00F66D84" w:rsidRDefault="0066269B" w:rsidP="0066269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West Auckland – Heavy clay and loam soils, well-suited for full-bodied whites.</w:t>
      </w:r>
    </w:p>
    <w:p w14:paraId="7CB758B9" w14:textId="77777777" w:rsidR="0066269B" w:rsidRPr="00F66D84" w:rsidRDefault="0066269B" w:rsidP="0066269B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Matakana – Sandy loam over sandstone, producing complex, mineral-driven wines.</w:t>
      </w:r>
    </w:p>
    <w:p w14:paraId="20D3B947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7577AD3C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is a recognized Geographic Indication (GI) within New Zealand’s appellation system, with the following notable sub-regions:</w:t>
      </w:r>
    </w:p>
    <w:p w14:paraId="0B3DCBD7" w14:textId="77777777" w:rsidR="0066269B" w:rsidRPr="00F66D84" w:rsidRDefault="0066269B" w:rsidP="0066269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GI</w:t>
      </w:r>
    </w:p>
    <w:p w14:paraId="5CC1A017" w14:textId="77777777" w:rsidR="0066269B" w:rsidRPr="00F66D84" w:rsidRDefault="0066269B" w:rsidP="0066269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Matakana GI</w:t>
      </w:r>
    </w:p>
    <w:p w14:paraId="0B2779E9" w14:textId="77777777" w:rsidR="0066269B" w:rsidRPr="00F66D84" w:rsidRDefault="0066269B" w:rsidP="0066269B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West Auckland (unofficial but historically significant)</w:t>
      </w:r>
    </w:p>
    <w:p w14:paraId="047C942C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3A4D1C20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is one of New Zealand’s oldest wine regions, with winemaking dating back to the early 1900s. Croatian and Dalmatian immigrants played a key role in the industry’s development, establishing family-run wineries that still operate today. The region remains a center for premium winemaking, particularly for full-bodied reds and rich, textured whites.</w:t>
      </w:r>
    </w:p>
    <w:p w14:paraId="3B3CBDAF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2445B60C" w14:textId="77777777" w:rsidR="0066269B" w:rsidRPr="00F66D84" w:rsidRDefault="0066269B" w:rsidP="0066269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Strong Bordeaux influence, particularly on Waiheke Island.</w:t>
      </w:r>
    </w:p>
    <w:p w14:paraId="2165AB2D" w14:textId="77777777" w:rsidR="0066269B" w:rsidRPr="00F66D84" w:rsidRDefault="0066269B" w:rsidP="0066269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Some of New Zealand’s best Chardonnay comes from West Auckland.</w:t>
      </w:r>
    </w:p>
    <w:p w14:paraId="54649565" w14:textId="77777777" w:rsidR="0066269B" w:rsidRPr="00F66D84" w:rsidRDefault="0066269B" w:rsidP="0066269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lastRenderedPageBreak/>
        <w:t>Boutique winemaking in Matakana, with a focus on low-yield, handcrafted wines.</w:t>
      </w:r>
    </w:p>
    <w:p w14:paraId="31C41870" w14:textId="77777777" w:rsidR="0066269B" w:rsidRPr="00F66D84" w:rsidRDefault="0066269B" w:rsidP="0066269B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Challenging climate, requiring careful vineyard management to control disease pressure.</w:t>
      </w:r>
    </w:p>
    <w:p w14:paraId="4AEA44DF" w14:textId="77777777" w:rsidR="0066269B" w:rsidRPr="00F66D84" w:rsidRDefault="00000000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0BA90E2">
          <v:rect id="_x0000_i1025" style="width:0;height:1.5pt" o:hralign="center" o:hrstd="t" o:hr="t" fillcolor="#a0a0a0" stroked="f"/>
        </w:pict>
      </w:r>
    </w:p>
    <w:p w14:paraId="18610418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5CE6C178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1B98EDA4" w14:textId="77777777" w:rsidR="0066269B" w:rsidRPr="00F66D84" w:rsidRDefault="0066269B" w:rsidP="0066269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Cabernet Sauvignon &amp; Merlot – Dominant on Waiheke Island, producing rich, structured Bordeaux blends.</w:t>
      </w:r>
    </w:p>
    <w:p w14:paraId="54E16646" w14:textId="77777777" w:rsidR="0066269B" w:rsidRPr="00F66D84" w:rsidRDefault="0066269B" w:rsidP="0066269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Syrah – A standout varietal, particularly in West Auckland and Waiheke, offering spicy, elegant styles.</w:t>
      </w:r>
    </w:p>
    <w:p w14:paraId="661D6006" w14:textId="4604A44B" w:rsidR="0066269B" w:rsidRPr="00F66D84" w:rsidRDefault="00046EE4" w:rsidP="0066269B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D25D3" wp14:editId="3B1FBD38">
                <wp:simplePos x="0" y="0"/>
                <wp:positionH relativeFrom="margin">
                  <wp:align>left</wp:align>
                </wp:positionH>
                <wp:positionV relativeFrom="paragraph">
                  <wp:posOffset>3143885</wp:posOffset>
                </wp:positionV>
                <wp:extent cx="5960110" cy="635"/>
                <wp:effectExtent l="0" t="0" r="2540" b="2540"/>
                <wp:wrapSquare wrapText="bothSides"/>
                <wp:docPr id="2898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8EC1A" w14:textId="203AEDDA" w:rsidR="00046EE4" w:rsidRPr="00046EE4" w:rsidRDefault="00046EE4" w:rsidP="00046EE4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046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046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46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046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046EE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046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046E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Soljans Estate Barrique Reserve Kumeu Pinotage 2019,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D25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7.55pt;width:469.3pt;height:.0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" stroked="f">
                <v:textbox style="mso-fit-shape-to-text:t" inset="0,0,0,0">
                  <w:txbxContent>
                    <w:p w14:paraId="40E8EC1A" w14:textId="203AEDDA" w:rsidR="00046EE4" w:rsidRPr="00046EE4" w:rsidRDefault="00046EE4" w:rsidP="00046EE4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46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Figure </w:t>
                      </w:r>
                      <w:r w:rsidRPr="00046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046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046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046EE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</w:t>
                      </w:r>
                      <w:r w:rsidRPr="00046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  <w:r w:rsidRPr="00046E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Soljans Estate Barrique Reserve Kumeu Pinotage 2019,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B241DD" wp14:editId="2B7B49B0">
            <wp:simplePos x="0" y="0"/>
            <wp:positionH relativeFrom="margin">
              <wp:posOffset>-19050</wp:posOffset>
            </wp:positionH>
            <wp:positionV relativeFrom="paragraph">
              <wp:posOffset>521335</wp:posOffset>
            </wp:positionV>
            <wp:extent cx="5960110" cy="2609850"/>
            <wp:effectExtent l="0" t="0" r="2540" b="0"/>
            <wp:wrapSquare wrapText="bothSides"/>
            <wp:docPr id="513407073" name="Picture 2" descr="Soljans Estate Barrique Reserve Kumeu Pinotage 2019, Auckland — Cameron Douglas,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ljans Estate Barrique Reserve Kumeu Pinotage 2019, Auckland — Cameron Douglas, M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32"/>
                    <a:stretch/>
                  </pic:blipFill>
                  <pic:spPr bwMode="auto">
                    <a:xfrm>
                      <a:off x="0" y="0"/>
                      <a:ext cx="596011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69B" w:rsidRPr="00F66D84">
        <w:rPr>
          <w:rFonts w:ascii="Times New Roman" w:hAnsi="Times New Roman" w:cs="Times New Roman"/>
          <w:sz w:val="32"/>
          <w:szCs w:val="32"/>
        </w:rPr>
        <w:t>Pinotage – A niche variety, grown in Matakana and parts of West Auckland.</w:t>
      </w:r>
      <w:r w:rsidRPr="00046EE4">
        <w:t xml:space="preserve"> </w:t>
      </w:r>
    </w:p>
    <w:p w14:paraId="0FF9A2CB" w14:textId="67488EAD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76E70CB3" w14:textId="04BA0B79" w:rsidR="0066269B" w:rsidRPr="00F66D84" w:rsidRDefault="0066269B" w:rsidP="0066269B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Chardonnay – West Auckland’s flagship white, producing full-bodied, barrel-aged styles.</w:t>
      </w:r>
    </w:p>
    <w:p w14:paraId="18DF2FC2" w14:textId="17ADD01B" w:rsidR="0066269B" w:rsidRPr="00F66D84" w:rsidRDefault="00046EE4" w:rsidP="0066269B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08F5FBE" wp14:editId="1D218F18">
            <wp:simplePos x="0" y="0"/>
            <wp:positionH relativeFrom="margin">
              <wp:align>right</wp:align>
            </wp:positionH>
            <wp:positionV relativeFrom="paragraph">
              <wp:posOffset>528955</wp:posOffset>
            </wp:positionV>
            <wp:extent cx="5943600" cy="2495550"/>
            <wp:effectExtent l="0" t="0" r="0" b="0"/>
            <wp:wrapSquare wrapText="bothSides"/>
            <wp:docPr id="304738139" name="Picture 3" descr="Man O' War 'Holystone' Pinot Gris 2019, Waiheke Island, Auckland — Cameron Douglas, 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 O' War 'Holystone' Pinot Gris 2019, Waiheke Island, Auckland — Cameron Douglas, M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56"/>
                    <a:stretch/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6269B" w:rsidRPr="00F66D84">
        <w:rPr>
          <w:rFonts w:ascii="Times New Roman" w:hAnsi="Times New Roman" w:cs="Times New Roman"/>
          <w:sz w:val="32"/>
          <w:szCs w:val="32"/>
        </w:rPr>
        <w:t>Pinot Gris – Grown in Matakana, often showing rich, textural elements.</w:t>
      </w:r>
      <w:r w:rsidRPr="00046EE4">
        <w:t xml:space="preserve"> </w:t>
      </w:r>
    </w:p>
    <w:p w14:paraId="4537DB5A" w14:textId="77777777" w:rsidR="0066269B" w:rsidRPr="00F66D84" w:rsidRDefault="0066269B" w:rsidP="0066269B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Viognier – Found in Waiheke and Matakana, producing aromatic, floral-driven wines.</w:t>
      </w:r>
    </w:p>
    <w:p w14:paraId="0AE6D62D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54B344F4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does not have indigenous grape varieties but is a leader in Syrah, Bordeaux blends, and rich Chardonnay.</w:t>
      </w:r>
    </w:p>
    <w:p w14:paraId="7C691EDA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Significance</w:t>
      </w:r>
    </w:p>
    <w:p w14:paraId="67D185B5" w14:textId="77777777" w:rsidR="0066269B" w:rsidRPr="00F66D84" w:rsidRDefault="0066269B" w:rsidP="0066269B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Cabernet Sauvignon, Merlot, and Syrah dominate Waiheke Island.</w:t>
      </w:r>
    </w:p>
    <w:p w14:paraId="6C035BF9" w14:textId="77777777" w:rsidR="0066269B" w:rsidRPr="00F66D84" w:rsidRDefault="0066269B" w:rsidP="0066269B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Chardonnay is Auckland’s top white varietal.</w:t>
      </w:r>
    </w:p>
    <w:p w14:paraId="57EC5CE3" w14:textId="77777777" w:rsidR="0066269B" w:rsidRPr="00F66D84" w:rsidRDefault="0066269B" w:rsidP="0066269B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Boutique regions like Matakana focus on alternative varieties and small-scale production.</w:t>
      </w:r>
    </w:p>
    <w:p w14:paraId="21B44D01" w14:textId="77777777" w:rsidR="0066269B" w:rsidRPr="00F66D84" w:rsidRDefault="00000000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054D729">
          <v:rect id="_x0000_i1026" style="width:0;height:1.5pt" o:hralign="center" o:hrstd="t" o:hr="t" fillcolor="#a0a0a0" stroked="f"/>
        </w:pict>
      </w:r>
    </w:p>
    <w:p w14:paraId="1CFADF5B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5F575E2E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35C4E66D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follows New Zealand’s GI system, with wines labeled under regional and sub-regional designations.</w:t>
      </w:r>
    </w:p>
    <w:p w14:paraId="5DC8A3A9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lastRenderedPageBreak/>
        <w:t>Appellation Structure</w:t>
      </w:r>
    </w:p>
    <w:p w14:paraId="753B6FD8" w14:textId="77777777" w:rsidR="0066269B" w:rsidRPr="00F66D84" w:rsidRDefault="0066269B" w:rsidP="0066269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GI – Covers the greater Auckland wine region.</w:t>
      </w:r>
    </w:p>
    <w:p w14:paraId="043EAF6D" w14:textId="77777777" w:rsidR="0066269B" w:rsidRPr="00F66D84" w:rsidRDefault="0066269B" w:rsidP="0066269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GI – A prestigious sub-region focusing on Bordeaux blends and Syrah.</w:t>
      </w:r>
    </w:p>
    <w:p w14:paraId="73DCA91C" w14:textId="77777777" w:rsidR="0066269B" w:rsidRPr="00F66D84" w:rsidRDefault="0066269B" w:rsidP="0066269B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Matakana GI – Known for small-batch, premium winemaking.</w:t>
      </w:r>
    </w:p>
    <w:p w14:paraId="73508012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724E17C4" w14:textId="77777777" w:rsidR="0066269B" w:rsidRPr="00F66D84" w:rsidRDefault="0066269B" w:rsidP="0066269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Sustainable Winegrowing New Zealand (SWNZ) – Many Auckland wineries are certified sustainable.</w:t>
      </w:r>
    </w:p>
    <w:p w14:paraId="38F2A354" w14:textId="77777777" w:rsidR="0066269B" w:rsidRPr="00F66D84" w:rsidRDefault="0066269B" w:rsidP="0066269B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Organic and biodynamic certifications – Increasingly popular among boutique producers.</w:t>
      </w:r>
    </w:p>
    <w:p w14:paraId="4F70A15C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2EEB2A14" w14:textId="77777777" w:rsidR="0066269B" w:rsidRPr="00F66D84" w:rsidRDefault="0066269B" w:rsidP="0066269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– Warm, dry climate, producing bold reds.</w:t>
      </w:r>
    </w:p>
    <w:p w14:paraId="0EBA0B13" w14:textId="77777777" w:rsidR="0066269B" w:rsidRPr="00F66D84" w:rsidRDefault="0066269B" w:rsidP="0066269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West Auckland – Historic wineries specializing in Chardonnay and Syrah.</w:t>
      </w:r>
    </w:p>
    <w:p w14:paraId="12478829" w14:textId="77777777" w:rsidR="0066269B" w:rsidRPr="00F66D84" w:rsidRDefault="0066269B" w:rsidP="0066269B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Matakana – A boutique wine region focused on alternative grape varieties.</w:t>
      </w:r>
    </w:p>
    <w:p w14:paraId="5D3F3F78" w14:textId="77777777" w:rsidR="0066269B" w:rsidRPr="00F66D84" w:rsidRDefault="00000000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1CF2E6A">
          <v:rect id="_x0000_i1027" style="width:0;height:1.5pt" o:hralign="center" o:hrstd="t" o:hr="t" fillcolor="#a0a0a0" stroked="f"/>
        </w:pict>
      </w:r>
    </w:p>
    <w:p w14:paraId="5E72CFBC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759843C6" w14:textId="77777777" w:rsidR="0066269B" w:rsidRPr="00F66D84" w:rsidRDefault="0066269B" w:rsidP="0066269B">
      <w:p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Bordeaux Blends</w:t>
      </w:r>
    </w:p>
    <w:p w14:paraId="6D6CF305" w14:textId="77777777" w:rsidR="0066269B" w:rsidRPr="00F66D84" w:rsidRDefault="0066269B" w:rsidP="0066269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Classification Level: Waiheke Island GI</w:t>
      </w:r>
    </w:p>
    <w:p w14:paraId="07B3FCD5" w14:textId="77777777" w:rsidR="0066269B" w:rsidRPr="00F66D84" w:rsidRDefault="0066269B" w:rsidP="0066269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Composition: Cabernet Sauvignon, Merlot, Cabernet Franc</w:t>
      </w:r>
    </w:p>
    <w:p w14:paraId="1EF72E27" w14:textId="77777777" w:rsidR="0066269B" w:rsidRPr="00F66D84" w:rsidRDefault="0066269B" w:rsidP="0066269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Production Method: Oak aging in French barrels</w:t>
      </w:r>
    </w:p>
    <w:p w14:paraId="0BB25F8B" w14:textId="77777777" w:rsidR="0066269B" w:rsidRPr="00F66D84" w:rsidRDefault="0066269B" w:rsidP="0066269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Alcohol Content: 13.5–15%</w:t>
      </w:r>
    </w:p>
    <w:p w14:paraId="55081503" w14:textId="77777777" w:rsidR="0066269B" w:rsidRPr="00F66D84" w:rsidRDefault="0066269B" w:rsidP="0066269B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lastRenderedPageBreak/>
        <w:t>Organoleptic Profile: Blackcurrant, plum, tobacco, cedar</w:t>
      </w:r>
    </w:p>
    <w:p w14:paraId="321AF2CD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West Auckland Chardonnay</w:t>
      </w:r>
    </w:p>
    <w:p w14:paraId="4EE16CBA" w14:textId="77777777" w:rsidR="0066269B" w:rsidRPr="00F66D84" w:rsidRDefault="0066269B" w:rsidP="0066269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Classification Level: Auckland GI</w:t>
      </w:r>
    </w:p>
    <w:p w14:paraId="3914F5A3" w14:textId="77777777" w:rsidR="0066269B" w:rsidRPr="00F66D84" w:rsidRDefault="0066269B" w:rsidP="0066269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Composition: 100% Chardonnay</w:t>
      </w:r>
    </w:p>
    <w:p w14:paraId="74202E6D" w14:textId="77777777" w:rsidR="0066269B" w:rsidRPr="00F66D84" w:rsidRDefault="0066269B" w:rsidP="0066269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Production Method: Barrel fermentation and aging</w:t>
      </w:r>
    </w:p>
    <w:p w14:paraId="11A1FEFE" w14:textId="77777777" w:rsidR="0066269B" w:rsidRPr="00F66D84" w:rsidRDefault="0066269B" w:rsidP="0066269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Alcohol Content: 12.5–14%</w:t>
      </w:r>
    </w:p>
    <w:p w14:paraId="0EBFFF43" w14:textId="77777777" w:rsidR="0066269B" w:rsidRPr="00F66D84" w:rsidRDefault="0066269B" w:rsidP="0066269B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Organoleptic Profile: Citrus, stone fruit, creamy oak integration</w:t>
      </w:r>
    </w:p>
    <w:p w14:paraId="76B06E86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Auckland Syrah</w:t>
      </w:r>
    </w:p>
    <w:p w14:paraId="698D0BEE" w14:textId="77777777" w:rsidR="0066269B" w:rsidRPr="00F66D84" w:rsidRDefault="0066269B" w:rsidP="0066269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Classification Level: Auckland GI</w:t>
      </w:r>
    </w:p>
    <w:p w14:paraId="630F9009" w14:textId="77777777" w:rsidR="0066269B" w:rsidRPr="00F66D84" w:rsidRDefault="0066269B" w:rsidP="0066269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Composition: 100% Syrah</w:t>
      </w:r>
    </w:p>
    <w:p w14:paraId="67159CA8" w14:textId="77777777" w:rsidR="0066269B" w:rsidRPr="00F66D84" w:rsidRDefault="0066269B" w:rsidP="0066269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Production Method: Traditional fermentation, often aged in French oak</w:t>
      </w:r>
    </w:p>
    <w:p w14:paraId="4327CEBE" w14:textId="77777777" w:rsidR="0066269B" w:rsidRPr="00F66D84" w:rsidRDefault="0066269B" w:rsidP="0066269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Alcohol Content: 13–14%</w:t>
      </w:r>
    </w:p>
    <w:p w14:paraId="69333692" w14:textId="77777777" w:rsidR="0066269B" w:rsidRPr="00F66D84" w:rsidRDefault="0066269B" w:rsidP="0066269B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Organoleptic Profile: Black pepper, dark berries, floral notes, elegant tannins</w:t>
      </w:r>
    </w:p>
    <w:p w14:paraId="6CC1804A" w14:textId="77777777" w:rsidR="0066269B" w:rsidRPr="00F66D84" w:rsidRDefault="00000000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4346F46">
          <v:rect id="_x0000_i1028" style="width:0;height:1.5pt" o:hralign="center" o:hrstd="t" o:hr="t" fillcolor="#a0a0a0" stroked="f"/>
        </w:pict>
      </w:r>
    </w:p>
    <w:p w14:paraId="56637D62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41CE0506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17A38AA7" w14:textId="77777777" w:rsidR="0066269B" w:rsidRPr="00F66D84" w:rsidRDefault="0066269B" w:rsidP="0066269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Growing recognition for Syrah, particularly from Waiheke Island.</w:t>
      </w:r>
    </w:p>
    <w:p w14:paraId="780AE97A" w14:textId="77777777" w:rsidR="0066269B" w:rsidRPr="00F66D84" w:rsidRDefault="0066269B" w:rsidP="0066269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Continued emphasis on premium Chardonnay production.</w:t>
      </w:r>
    </w:p>
    <w:p w14:paraId="55ABF218" w14:textId="77777777" w:rsidR="0066269B" w:rsidRPr="00F66D84" w:rsidRDefault="0066269B" w:rsidP="0066269B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Expansion of organic and biodynamic practices.</w:t>
      </w:r>
    </w:p>
    <w:p w14:paraId="40735777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23EF346B" w14:textId="77777777" w:rsidR="0066269B" w:rsidRPr="00F66D84" w:rsidRDefault="0066269B" w:rsidP="0066269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Bordeaux Blends – Grilled steak, roasted lamb, aged cheeses.</w:t>
      </w:r>
    </w:p>
    <w:p w14:paraId="2ABAAB96" w14:textId="77777777" w:rsidR="0066269B" w:rsidRPr="00F66D84" w:rsidRDefault="0066269B" w:rsidP="0066269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lastRenderedPageBreak/>
        <w:t>Chardonnay – Grilled seafood, creamy pasta, poultry.</w:t>
      </w:r>
    </w:p>
    <w:p w14:paraId="5655749B" w14:textId="77777777" w:rsidR="0066269B" w:rsidRPr="00F66D84" w:rsidRDefault="0066269B" w:rsidP="0066269B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Syrah – Spiced dishes, game meats, hard cheeses.</w:t>
      </w:r>
    </w:p>
    <w:p w14:paraId="2767335B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3D29E3C1" w14:textId="77777777" w:rsidR="0066269B" w:rsidRPr="00F66D84" w:rsidRDefault="0066269B" w:rsidP="0066269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6D84">
        <w:rPr>
          <w:rFonts w:ascii="Times New Roman" w:hAnsi="Times New Roman" w:cs="Times New Roman"/>
          <w:sz w:val="32"/>
          <w:szCs w:val="32"/>
        </w:rPr>
        <w:t>Stonyridge</w:t>
      </w:r>
      <w:proofErr w:type="spellEnd"/>
      <w:r w:rsidRPr="00F66D84">
        <w:rPr>
          <w:rFonts w:ascii="Times New Roman" w:hAnsi="Times New Roman" w:cs="Times New Roman"/>
          <w:sz w:val="32"/>
          <w:szCs w:val="32"/>
        </w:rPr>
        <w:t xml:space="preserve"> Vineyard – Iconic Waiheke Island producer known for Bordeaux-style reds.</w:t>
      </w:r>
    </w:p>
    <w:p w14:paraId="0B1337B6" w14:textId="77777777" w:rsidR="0066269B" w:rsidRPr="00F66D84" w:rsidRDefault="0066269B" w:rsidP="0066269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Kumeu River Wines – One of New Zealand’s top Chardonnay producers.</w:t>
      </w:r>
    </w:p>
    <w:p w14:paraId="7B4CF75D" w14:textId="77777777" w:rsidR="0066269B" w:rsidRPr="00F66D84" w:rsidRDefault="0066269B" w:rsidP="0066269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66D84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Pr="00F66D84">
        <w:rPr>
          <w:rFonts w:ascii="Times New Roman" w:hAnsi="Times New Roman" w:cs="Times New Roman"/>
          <w:sz w:val="32"/>
          <w:szCs w:val="32"/>
        </w:rPr>
        <w:t xml:space="preserve"> Motu – Boutique producer specializing in aged Bordeaux-style blends.</w:t>
      </w:r>
    </w:p>
    <w:p w14:paraId="52BA981B" w14:textId="77777777" w:rsidR="0066269B" w:rsidRPr="00F66D84" w:rsidRDefault="0066269B" w:rsidP="0066269B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Obsidian Wines – A rising star in Waiheke, focusing on Syrah and unique red blends.</w:t>
      </w:r>
    </w:p>
    <w:p w14:paraId="5B6A1E3F" w14:textId="77777777" w:rsidR="0066269B" w:rsidRPr="00F66D84" w:rsidRDefault="00000000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A9DB74F">
          <v:rect id="_x0000_i1029" style="width:0;height:1.5pt" o:hralign="center" o:hrstd="t" o:hr="t" fillcolor="#a0a0a0" stroked="f"/>
        </w:pict>
      </w:r>
    </w:p>
    <w:p w14:paraId="111739F2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4316B156" w14:textId="77777777" w:rsidR="0066269B" w:rsidRPr="00F66D84" w:rsidRDefault="0066269B" w:rsidP="0066269B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Auckland is one of New Zealand’s oldest wine regions, with a focus on premium reds and whites.</w:t>
      </w:r>
    </w:p>
    <w:p w14:paraId="589E0177" w14:textId="77777777" w:rsidR="0066269B" w:rsidRPr="00F66D84" w:rsidRDefault="0066269B" w:rsidP="0066269B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Waiheke Island is the top sub-region, producing Bordeaux-style blends and Syrah.</w:t>
      </w:r>
    </w:p>
    <w:p w14:paraId="40AB082C" w14:textId="77777777" w:rsidR="0066269B" w:rsidRPr="00F66D84" w:rsidRDefault="0066269B" w:rsidP="0066269B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West Auckland is home to some of the country’s best Chardonnay.</w:t>
      </w:r>
    </w:p>
    <w:p w14:paraId="7C6566EF" w14:textId="77777777" w:rsidR="0066269B" w:rsidRPr="00F66D84" w:rsidRDefault="0066269B" w:rsidP="0066269B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Matakana focuses on boutique, alternative varieties.</w:t>
      </w:r>
    </w:p>
    <w:p w14:paraId="592ACEB1" w14:textId="77777777" w:rsidR="0066269B" w:rsidRPr="00F66D84" w:rsidRDefault="0066269B" w:rsidP="0066269B">
      <w:pPr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>The maritime climate and coastal breezes create wines with freshness and structure.</w:t>
      </w:r>
    </w:p>
    <w:p w14:paraId="5A483D7B" w14:textId="77777777" w:rsidR="0066269B" w:rsidRPr="00F66D84" w:rsidRDefault="00000000" w:rsidP="006626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F8E1450">
          <v:rect id="_x0000_i1030" style="width:0;height:1.5pt" o:hralign="center" o:hrstd="t" o:hr="t" fillcolor="#a0a0a0" stroked="f"/>
        </w:pict>
      </w:r>
    </w:p>
    <w:p w14:paraId="206B8814" w14:textId="77777777" w:rsidR="0066269B" w:rsidRPr="00F66D84" w:rsidRDefault="0066269B" w:rsidP="00662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66D84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58502C6C" w14:textId="77777777" w:rsidR="0066269B" w:rsidRPr="00F66D84" w:rsidRDefault="0066269B" w:rsidP="0066269B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10" w:history="1">
        <w:r w:rsidRPr="00F66D84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16C51E2D" w14:textId="77777777" w:rsidR="0066269B" w:rsidRPr="00F66D84" w:rsidRDefault="0066269B" w:rsidP="0066269B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lastRenderedPageBreak/>
        <w:t xml:space="preserve">Wine Spectator, 2023. </w:t>
      </w:r>
      <w:hyperlink r:id="rId11" w:history="1">
        <w:r w:rsidRPr="00F66D84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23237041" w14:textId="77777777" w:rsidR="0066269B" w:rsidRPr="00F66D84" w:rsidRDefault="0066269B" w:rsidP="0066269B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12" w:history="1">
        <w:r w:rsidRPr="00F66D84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403B40D8" w14:textId="2BE531CB" w:rsidR="0066269B" w:rsidRPr="00F66D84" w:rsidRDefault="0066269B" w:rsidP="00F66D84">
      <w:pPr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r w:rsidRPr="00F66D84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3" w:history="1">
        <w:r w:rsidRPr="00F66D84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sectPr w:rsidR="0066269B" w:rsidRPr="00F66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7E45" w14:textId="77777777" w:rsidR="0019021C" w:rsidRDefault="0019021C" w:rsidP="00A76DAA">
      <w:pPr>
        <w:spacing w:after="0" w:line="240" w:lineRule="auto"/>
      </w:pPr>
      <w:r>
        <w:separator/>
      </w:r>
    </w:p>
  </w:endnote>
  <w:endnote w:type="continuationSeparator" w:id="0">
    <w:p w14:paraId="20EEA43C" w14:textId="77777777" w:rsidR="0019021C" w:rsidRDefault="0019021C" w:rsidP="00A7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F536" w14:textId="77777777" w:rsidR="0019021C" w:rsidRDefault="0019021C" w:rsidP="00A76DAA">
      <w:pPr>
        <w:spacing w:after="0" w:line="240" w:lineRule="auto"/>
      </w:pPr>
      <w:r>
        <w:separator/>
      </w:r>
    </w:p>
  </w:footnote>
  <w:footnote w:type="continuationSeparator" w:id="0">
    <w:p w14:paraId="41EAC2C1" w14:textId="77777777" w:rsidR="0019021C" w:rsidRDefault="0019021C" w:rsidP="00A7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2BFA"/>
    <w:multiLevelType w:val="multilevel"/>
    <w:tmpl w:val="C894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12B1"/>
    <w:multiLevelType w:val="multilevel"/>
    <w:tmpl w:val="7EC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D05A6"/>
    <w:multiLevelType w:val="multilevel"/>
    <w:tmpl w:val="9D70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CDD"/>
    <w:multiLevelType w:val="multilevel"/>
    <w:tmpl w:val="48D2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70540"/>
    <w:multiLevelType w:val="multilevel"/>
    <w:tmpl w:val="0BF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F1482"/>
    <w:multiLevelType w:val="multilevel"/>
    <w:tmpl w:val="DA8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16E55"/>
    <w:multiLevelType w:val="multilevel"/>
    <w:tmpl w:val="EC8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D3E39"/>
    <w:multiLevelType w:val="multilevel"/>
    <w:tmpl w:val="AC2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D3647"/>
    <w:multiLevelType w:val="multilevel"/>
    <w:tmpl w:val="FD1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67DDC"/>
    <w:multiLevelType w:val="multilevel"/>
    <w:tmpl w:val="7FE8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4766F"/>
    <w:multiLevelType w:val="multilevel"/>
    <w:tmpl w:val="9DD4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33C14"/>
    <w:multiLevelType w:val="multilevel"/>
    <w:tmpl w:val="1FB2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075B5"/>
    <w:multiLevelType w:val="multilevel"/>
    <w:tmpl w:val="E38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C3DDB"/>
    <w:multiLevelType w:val="multilevel"/>
    <w:tmpl w:val="7212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07F85"/>
    <w:multiLevelType w:val="multilevel"/>
    <w:tmpl w:val="E8A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63494"/>
    <w:multiLevelType w:val="multilevel"/>
    <w:tmpl w:val="95A8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63232"/>
    <w:multiLevelType w:val="multilevel"/>
    <w:tmpl w:val="E03A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A39D0"/>
    <w:multiLevelType w:val="multilevel"/>
    <w:tmpl w:val="4F00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C4AAB"/>
    <w:multiLevelType w:val="multilevel"/>
    <w:tmpl w:val="6CC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566412">
    <w:abstractNumId w:val="16"/>
  </w:num>
  <w:num w:numId="2" w16cid:durableId="2145586599">
    <w:abstractNumId w:val="5"/>
  </w:num>
  <w:num w:numId="3" w16cid:durableId="377170236">
    <w:abstractNumId w:val="12"/>
  </w:num>
  <w:num w:numId="4" w16cid:durableId="1407918090">
    <w:abstractNumId w:val="6"/>
  </w:num>
  <w:num w:numId="5" w16cid:durableId="788082742">
    <w:abstractNumId w:val="9"/>
  </w:num>
  <w:num w:numId="6" w16cid:durableId="812983247">
    <w:abstractNumId w:val="11"/>
  </w:num>
  <w:num w:numId="7" w16cid:durableId="789906680">
    <w:abstractNumId w:val="14"/>
  </w:num>
  <w:num w:numId="8" w16cid:durableId="290281328">
    <w:abstractNumId w:val="10"/>
  </w:num>
  <w:num w:numId="9" w16cid:durableId="386606820">
    <w:abstractNumId w:val="3"/>
  </w:num>
  <w:num w:numId="10" w16cid:durableId="1268540055">
    <w:abstractNumId w:val="7"/>
  </w:num>
  <w:num w:numId="11" w16cid:durableId="1472478796">
    <w:abstractNumId w:val="1"/>
  </w:num>
  <w:num w:numId="12" w16cid:durableId="547767536">
    <w:abstractNumId w:val="0"/>
  </w:num>
  <w:num w:numId="13" w16cid:durableId="1841583375">
    <w:abstractNumId w:val="15"/>
  </w:num>
  <w:num w:numId="14" w16cid:durableId="1361664075">
    <w:abstractNumId w:val="13"/>
  </w:num>
  <w:num w:numId="15" w16cid:durableId="757562042">
    <w:abstractNumId w:val="8"/>
  </w:num>
  <w:num w:numId="16" w16cid:durableId="196624334">
    <w:abstractNumId w:val="17"/>
  </w:num>
  <w:num w:numId="17" w16cid:durableId="1638798033">
    <w:abstractNumId w:val="18"/>
  </w:num>
  <w:num w:numId="18" w16cid:durableId="522521430">
    <w:abstractNumId w:val="4"/>
  </w:num>
  <w:num w:numId="19" w16cid:durableId="1350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9B"/>
    <w:rsid w:val="00046EE4"/>
    <w:rsid w:val="0019021C"/>
    <w:rsid w:val="0029483B"/>
    <w:rsid w:val="0066269B"/>
    <w:rsid w:val="007424B2"/>
    <w:rsid w:val="00A76DAA"/>
    <w:rsid w:val="00A90D54"/>
    <w:rsid w:val="00E60E36"/>
    <w:rsid w:val="00F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96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69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46E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DAA"/>
  </w:style>
  <w:style w:type="paragraph" w:styleId="Footer">
    <w:name w:val="footer"/>
    <w:basedOn w:val="Normal"/>
    <w:link w:val="FooterChar"/>
    <w:uiPriority w:val="99"/>
    <w:unhideWhenUsed/>
    <w:rsid w:val="00A7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decante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necompanion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nespectator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zwin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2025-05-13T21:27:00Z</dcterms:created>
  <dcterms:modified xsi:type="dcterms:W3CDTF">2025-05-13T21:27:00Z</dcterms:modified>
</cp:coreProperties>
</file>