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0E29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b/>
          <w:bCs/>
          <w:sz w:val="40"/>
          <w:szCs w:val="40"/>
        </w:rPr>
        <w:t xml:space="preserve"> (Diego Suarez), Madagascar: The Emerald Bay of the Indian Ocean</w:t>
      </w:r>
    </w:p>
    <w:p w14:paraId="4131073F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10EFD940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52584F45">
          <v:rect id="_x0000_i1091" style="width:0;height:1.5pt" o:hralign="center" o:hrstd="t" o:hr="t" fillcolor="#a0a0a0" stroked="f"/>
        </w:pict>
      </w:r>
    </w:p>
    <w:p w14:paraId="5C6E2C2A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 xml:space="preserve">Slide 1: Welcome to </w:t>
      </w: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Antsiranana</w:t>
      </w:r>
      <w:proofErr w:type="spellEnd"/>
    </w:p>
    <w:p w14:paraId="09A11EC7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Aerial view of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Bay with Sugarloaf Island and turquoise waters.</w:t>
      </w:r>
    </w:p>
    <w:p w14:paraId="052671C4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Welcome to </w:t>
      </w: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, also known by its colonial name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Diego Suarez</w:t>
      </w:r>
      <w:r w:rsidRPr="00DB5BF8">
        <w:rPr>
          <w:rFonts w:asciiTheme="majorBidi" w:hAnsiTheme="majorBidi" w:cstheme="majorBidi"/>
          <w:sz w:val="40"/>
          <w:szCs w:val="40"/>
        </w:rPr>
        <w:t xml:space="preserve"> — Madagascar’s northern jewel and one of the world’s most beautiful natural harbors. Cradled by mountains and coral-blue seas, it’s a destination that combines French flair, Malagasy culture, and tropical adventure.</w:t>
      </w:r>
    </w:p>
    <w:p w14:paraId="2EE72BE5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20E5E0FC">
          <v:rect id="_x0000_i1092" style="width:0;height:1.5pt" o:hralign="center" o:hrstd="t" o:hr="t" fillcolor="#a0a0a0" stroked="f"/>
        </w:pict>
      </w:r>
    </w:p>
    <w:p w14:paraId="758BB2CD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2: A Natural Marvel</w:t>
      </w:r>
    </w:p>
    <w:p w14:paraId="0B574EAC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Panoramic shot of the bay and surrounding highlands.</w:t>
      </w:r>
    </w:p>
    <w:p w14:paraId="2F71DB0D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Bay is often compared to Rio de Janeiro’s, both for its size and its striking scenery. The bay’s calm waters are protected by a narrow entrance flanked by dramatic cliffs and the iconic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Sugarloaf Island</w:t>
      </w:r>
      <w:r w:rsidRPr="00DB5BF8">
        <w:rPr>
          <w:rFonts w:asciiTheme="majorBidi" w:hAnsiTheme="majorBidi" w:cstheme="majorBidi"/>
          <w:sz w:val="40"/>
          <w:szCs w:val="40"/>
        </w:rPr>
        <w:t xml:space="preserve"> — a volcanic plug rising from the sea. It’s one of the largest and most sheltered bays in the Indian Ocean, making it a strategic naval port for centuries.</w:t>
      </w:r>
    </w:p>
    <w:p w14:paraId="3DED4EE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2DF4F200">
          <v:rect id="_x0000_i1093" style="width:0;height:1.5pt" o:hralign="center" o:hrstd="t" o:hr="t" fillcolor="#a0a0a0" stroked="f"/>
        </w:pict>
      </w:r>
    </w:p>
    <w:p w14:paraId="53F8AAD7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3: A City with Many Stories</w:t>
      </w:r>
    </w:p>
    <w:p w14:paraId="05BED96B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Colonial architecture and local market scenes.</w:t>
      </w:r>
    </w:p>
    <w:p w14:paraId="05A7932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Founded by the French in the late 19th century,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became an important coaling station and naval base. The colonial influence is still visible in the city’s architecture, broad avenues, and cafés. Today, it’s a laid-back port town with a mix of French, Creole, and Malagasy cultures — a place where you’ll hear multiple languages and smell both espresso and vanilla in the air.</w:t>
      </w:r>
    </w:p>
    <w:p w14:paraId="08C4D1E7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28F4A44C">
          <v:rect id="_x0000_i1094" style="width:0;height:1.5pt" o:hralign="center" o:hrstd="t" o:hr="t" fillcolor="#a0a0a0" stroked="f"/>
        </w:pict>
      </w:r>
    </w:p>
    <w:p w14:paraId="01B54E22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4: Getting Around</w:t>
      </w:r>
    </w:p>
    <w:p w14:paraId="23831F35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Local tuk-tuks, taxis, and harbor view.</w:t>
      </w:r>
    </w:p>
    <w:p w14:paraId="7850F837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cruise port</w:t>
      </w:r>
      <w:r w:rsidRPr="00DB5BF8">
        <w:rPr>
          <w:rFonts w:asciiTheme="majorBidi" w:hAnsiTheme="majorBidi" w:cstheme="majorBidi"/>
          <w:sz w:val="40"/>
          <w:szCs w:val="40"/>
        </w:rPr>
        <w:t xml:space="preserve"> is only a short distance from the city center. You can explore easily on foot or by taking a </w:t>
      </w: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pousse-pousse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(rickshaw) or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taxi</w:t>
      </w:r>
      <w:r w:rsidRPr="00DB5BF8">
        <w:rPr>
          <w:rFonts w:asciiTheme="majorBidi" w:hAnsiTheme="majorBidi" w:cstheme="majorBidi"/>
          <w:sz w:val="40"/>
          <w:szCs w:val="40"/>
        </w:rPr>
        <w:t>. For short trips outside town, local guides are friendly, knowledgeable, and happy to show visitors around for a small fee. Always agree on prices beforehand, and carry small Malagasy Ariary notes.</w:t>
      </w:r>
    </w:p>
    <w:p w14:paraId="554F3D28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4C4FB739">
          <v:rect id="_x0000_i1095" style="width:0;height:1.5pt" o:hralign="center" o:hrstd="t" o:hr="t" fillcolor="#a0a0a0" stroked="f"/>
        </w:pict>
      </w:r>
    </w:p>
    <w:p w14:paraId="5BEA0604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5: What to See and Do</w:t>
      </w:r>
    </w:p>
    <w:p w14:paraId="3BF5A32A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Three Bays beaches, French colonial buildings, and local markets.</w:t>
      </w:r>
    </w:p>
    <w:p w14:paraId="598168AF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Start your exploration in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town center</w:t>
      </w:r>
      <w:r w:rsidRPr="00DB5BF8">
        <w:rPr>
          <w:rFonts w:asciiTheme="majorBidi" w:hAnsiTheme="majorBidi" w:cstheme="majorBidi"/>
          <w:sz w:val="40"/>
          <w:szCs w:val="40"/>
        </w:rPr>
        <w:t xml:space="preserve">, where you’ll find markets selling vanilla, spices, and handwoven baskets.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Old Market</w:t>
      </w:r>
      <w:r w:rsidRPr="00DB5BF8">
        <w:rPr>
          <w:rFonts w:asciiTheme="majorBidi" w:hAnsiTheme="majorBidi" w:cstheme="majorBidi"/>
          <w:sz w:val="40"/>
          <w:szCs w:val="40"/>
        </w:rPr>
        <w:t xml:space="preserve"> and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Independence Square</w:t>
      </w:r>
      <w:r w:rsidRPr="00DB5BF8">
        <w:rPr>
          <w:rFonts w:asciiTheme="majorBidi" w:hAnsiTheme="majorBidi" w:cstheme="majorBidi"/>
          <w:sz w:val="40"/>
          <w:szCs w:val="40"/>
        </w:rPr>
        <w:t xml:space="preserve"> are full of local color — ideal for casual browsing and photography.</w:t>
      </w:r>
    </w:p>
    <w:p w14:paraId="5499E707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For incredible views, head to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Old French Fort</w:t>
      </w:r>
      <w:r w:rsidRPr="00DB5BF8">
        <w:rPr>
          <w:rFonts w:asciiTheme="majorBidi" w:hAnsiTheme="majorBidi" w:cstheme="majorBidi"/>
          <w:sz w:val="40"/>
          <w:szCs w:val="40"/>
        </w:rPr>
        <w:t xml:space="preserve"> or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Sugarloaf viewpoint</w:t>
      </w:r>
      <w:r w:rsidRPr="00DB5BF8">
        <w:rPr>
          <w:rFonts w:asciiTheme="majorBidi" w:hAnsiTheme="majorBidi" w:cstheme="majorBidi"/>
          <w:sz w:val="40"/>
          <w:szCs w:val="40"/>
        </w:rPr>
        <w:t xml:space="preserve"> above the bay. A short drive leads to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Three Bays</w:t>
      </w:r>
      <w:r w:rsidRPr="00DB5BF8">
        <w:rPr>
          <w:rFonts w:asciiTheme="majorBidi" w:hAnsiTheme="majorBidi" w:cstheme="majorBidi"/>
          <w:sz w:val="40"/>
          <w:szCs w:val="40"/>
        </w:rPr>
        <w:t xml:space="preserve"> — Sakalava Bay, Pigeons Bay, and Dunes Bay — a stretch of pristine beaches perfect for swimming or relaxing.</w:t>
      </w:r>
    </w:p>
    <w:p w14:paraId="2F40CF23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2934E7B7">
          <v:rect id="_x0000_i1096" style="width:0;height:1.5pt" o:hralign="center" o:hrstd="t" o:hr="t" fillcolor="#a0a0a0" stroked="f"/>
        </w:pict>
      </w:r>
    </w:p>
    <w:p w14:paraId="64573227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6: The Three Bays Excursion</w:t>
      </w:r>
    </w:p>
    <w:p w14:paraId="002BE41A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Aerial view of the Three Bays and turquoise lagoon.</w:t>
      </w:r>
    </w:p>
    <w:p w14:paraId="2EDA7C6F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If you have time for a half-day outing,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Three Bays circuit</w:t>
      </w:r>
      <w:r w:rsidRPr="00DB5BF8">
        <w:rPr>
          <w:rFonts w:asciiTheme="majorBidi" w:hAnsiTheme="majorBidi" w:cstheme="majorBidi"/>
          <w:sz w:val="40"/>
          <w:szCs w:val="40"/>
        </w:rPr>
        <w:t xml:space="preserve"> is a must. The road winds along Madagascar’s northern coast, past fishing villages and wild beaches. The turquoise waters are ideal for snorkeling, and the gentle breeze makes it a favorite spot for kite surfers.</w:t>
      </w:r>
    </w:p>
    <w:p w14:paraId="0EE470A4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You can also visit the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Baie du Courrier Marine Reserve</w:t>
      </w:r>
      <w:r w:rsidRPr="00DB5BF8">
        <w:rPr>
          <w:rFonts w:asciiTheme="majorBidi" w:hAnsiTheme="majorBidi" w:cstheme="majorBidi"/>
          <w:sz w:val="40"/>
          <w:szCs w:val="40"/>
        </w:rPr>
        <w:t>, where sea turtles, dolphins, and colorful coral reefs await those looking for a guided boat excursion.</w:t>
      </w:r>
    </w:p>
    <w:p w14:paraId="6CC1FBEC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6DAA216F">
          <v:rect id="_x0000_i1097" style="width:0;height:1.5pt" o:hralign="center" o:hrstd="t" o:hr="t" fillcolor="#a0a0a0" stroked="f"/>
        </w:pict>
      </w:r>
    </w:p>
    <w:p w14:paraId="68EA7D59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7: Local Culture and People</w:t>
      </w:r>
    </w:p>
    <w:p w14:paraId="06D7BFD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Malagasy crafts, traditional dancers, and local fishermen.</w:t>
      </w:r>
    </w:p>
    <w:p w14:paraId="1DE73BED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The people of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are predominantly </w:t>
      </w: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Antakarana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>, one of Madagascar’s many ethnic groups, known for their seafaring traditions and craftsmanship. Their history includes resisting foreign rule and maintaining a strong cultural identity centered around community and respect for the land.</w:t>
      </w:r>
    </w:p>
    <w:p w14:paraId="4AF2BC01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>Visitors often note how friendly and welcoming locals are — it’s easy to strike up a conversation at a market or café.</w:t>
      </w:r>
    </w:p>
    <w:p w14:paraId="5D23421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32D183E1">
          <v:rect id="_x0000_i1098" style="width:0;height:1.5pt" o:hralign="center" o:hrstd="t" o:hr="t" fillcolor="#a0a0a0" stroked="f"/>
        </w:pict>
      </w:r>
    </w:p>
    <w:p w14:paraId="2CAB2A06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8: Cuisine of the North</w:t>
      </w:r>
    </w:p>
    <w:p w14:paraId="3D77EE77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Malagasy seafood dishes and tropical fruits.</w:t>
      </w:r>
    </w:p>
    <w:p w14:paraId="3D040D3E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Northern Madagascar’s cuisine reflects its geography: tropical, coastal, and full of flavor. Try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grilled zebu steak</w:t>
      </w:r>
      <w:r w:rsidRPr="00DB5BF8">
        <w:rPr>
          <w:rFonts w:asciiTheme="majorBidi" w:hAnsiTheme="majorBidi" w:cstheme="majorBidi"/>
          <w:sz w:val="40"/>
          <w:szCs w:val="40"/>
        </w:rPr>
        <w:t xml:space="preserve"> (a local cattle variety),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fresh seafood</w:t>
      </w:r>
      <w:r w:rsidRPr="00DB5BF8">
        <w:rPr>
          <w:rFonts w:asciiTheme="majorBidi" w:hAnsiTheme="majorBidi" w:cstheme="majorBidi"/>
          <w:sz w:val="40"/>
          <w:szCs w:val="40"/>
        </w:rPr>
        <w:t xml:space="preserve">, or </w:t>
      </w:r>
      <w:proofErr w:type="spellStart"/>
      <w:r w:rsidRPr="00DB5BF8">
        <w:rPr>
          <w:rFonts w:asciiTheme="majorBidi" w:hAnsiTheme="majorBidi" w:cstheme="majorBidi"/>
          <w:b/>
          <w:bCs/>
          <w:sz w:val="40"/>
          <w:szCs w:val="40"/>
        </w:rPr>
        <w:t>romazava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>, a meat-and-greens stew that’s considered Madagascar’s national dish. Coconut, vanilla, and rice are staples here.</w:t>
      </w:r>
    </w:p>
    <w:p w14:paraId="5F7CDE5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Don’t miss the local fruit juices and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THB beer</w:t>
      </w:r>
      <w:r w:rsidRPr="00DB5BF8">
        <w:rPr>
          <w:rFonts w:asciiTheme="majorBidi" w:hAnsiTheme="majorBidi" w:cstheme="majorBidi"/>
          <w:sz w:val="40"/>
          <w:szCs w:val="40"/>
        </w:rPr>
        <w:t xml:space="preserve"> (Three Horses Beer) — a national favorite. For dessert, Madagascar’s vanilla ice cream is unforgettable.</w:t>
      </w:r>
    </w:p>
    <w:p w14:paraId="546A68C6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2ABD1F96">
          <v:rect id="_x0000_i1099" style="width:0;height:1.5pt" o:hralign="center" o:hrstd="t" o:hr="t" fillcolor="#a0a0a0" stroked="f"/>
        </w:pict>
      </w:r>
    </w:p>
    <w:p w14:paraId="1142647A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9: Local Tips</w:t>
      </w:r>
    </w:p>
    <w:p w14:paraId="3B15490E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Malagasy Ariary notes, street café, and fishing boats.</w:t>
      </w:r>
    </w:p>
    <w:p w14:paraId="3AA0626C" w14:textId="77777777" w:rsidR="00DB5BF8" w:rsidRPr="00DB5BF8" w:rsidRDefault="00DB5BF8" w:rsidP="00DB5BF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DB5BF8">
        <w:rPr>
          <w:rFonts w:asciiTheme="majorBidi" w:hAnsiTheme="majorBidi" w:cstheme="majorBidi"/>
          <w:sz w:val="40"/>
          <w:szCs w:val="40"/>
        </w:rPr>
        <w:t xml:space="preserve"> Malagasy Ariary (MGA). U.S. dollars and euros are accepted by some guides and vendors.</w:t>
      </w:r>
    </w:p>
    <w:p w14:paraId="35EC95E3" w14:textId="77777777" w:rsidR="00DB5BF8" w:rsidRPr="00DB5BF8" w:rsidRDefault="00DB5BF8" w:rsidP="00DB5BF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DB5BF8">
        <w:rPr>
          <w:rFonts w:asciiTheme="majorBidi" w:hAnsiTheme="majorBidi" w:cstheme="majorBidi"/>
          <w:sz w:val="40"/>
          <w:szCs w:val="40"/>
        </w:rPr>
        <w:t xml:space="preserve"> Malagasy and French are widely spoken; English is limited but growing in tourist areas.</w:t>
      </w:r>
    </w:p>
    <w:p w14:paraId="503EF856" w14:textId="77777777" w:rsidR="00DB5BF8" w:rsidRPr="00DB5BF8" w:rsidRDefault="00DB5BF8" w:rsidP="00DB5BF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DB5BF8">
        <w:rPr>
          <w:rFonts w:asciiTheme="majorBidi" w:hAnsiTheme="majorBidi" w:cstheme="majorBidi"/>
          <w:sz w:val="40"/>
          <w:szCs w:val="40"/>
        </w:rPr>
        <w:t xml:space="preserve"> 10% is appreciated in restaurants and for drivers or guides.</w:t>
      </w:r>
    </w:p>
    <w:p w14:paraId="1AC9D10A" w14:textId="77777777" w:rsidR="00DB5BF8" w:rsidRPr="00DB5BF8" w:rsidRDefault="00DB5BF8" w:rsidP="00DB5BF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DB5BF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is considered safe, but use common sense with valuables.</w:t>
      </w:r>
    </w:p>
    <w:p w14:paraId="4B651F49" w14:textId="77777777" w:rsidR="00DB5BF8" w:rsidRPr="00DB5BF8" w:rsidRDefault="00DB5BF8" w:rsidP="00DB5BF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Connectivity:</w:t>
      </w:r>
      <w:r w:rsidRPr="00DB5BF8">
        <w:rPr>
          <w:rFonts w:asciiTheme="majorBidi" w:hAnsiTheme="majorBidi" w:cstheme="majorBidi"/>
          <w:sz w:val="40"/>
          <w:szCs w:val="40"/>
        </w:rPr>
        <w:t xml:space="preserve"> Wi-Fi is limited but available in hotels and cafés.</w:t>
      </w:r>
    </w:p>
    <w:p w14:paraId="016E0545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347196F5">
          <v:rect id="_x0000_i1100" style="width:0;height:1.5pt" o:hralign="center" o:hrstd="t" o:hr="t" fillcolor="#a0a0a0" stroked="f"/>
        </w:pict>
      </w:r>
    </w:p>
    <w:p w14:paraId="74CCE20F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10: Modern Growth and Natural Conservation</w:t>
      </w:r>
    </w:p>
    <w:p w14:paraId="730949EA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Baie du Courrier coral reef and eco-tourism lodges.</w:t>
      </w:r>
    </w:p>
    <w:p w14:paraId="4665941D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 xml:space="preserve">Madagascar is increasingly promoting </w:t>
      </w:r>
      <w:r w:rsidRPr="00DB5BF8">
        <w:rPr>
          <w:rFonts w:asciiTheme="majorBidi" w:hAnsiTheme="majorBidi" w:cstheme="majorBidi"/>
          <w:b/>
          <w:bCs/>
          <w:sz w:val="40"/>
          <w:szCs w:val="40"/>
        </w:rPr>
        <w:t>eco-tourism</w:t>
      </w:r>
      <w:r w:rsidRPr="00DB5BF8">
        <w:rPr>
          <w:rFonts w:asciiTheme="majorBidi" w:hAnsiTheme="majorBidi" w:cstheme="majorBidi"/>
          <w:sz w:val="40"/>
          <w:szCs w:val="40"/>
        </w:rPr>
        <w:t xml:space="preserve">, with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as a key hub for sustainable travel. Conservation efforts protect local reefs, mangroves, and wildlife, while new eco-lodges offer travelers a chance to experience nature responsibly.</w:t>
      </w:r>
    </w:p>
    <w:p w14:paraId="41EFEAFC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t>The city’s strategic port is also being developed for greater maritime trade and cruise tourism, making it a rising star on the Indian Ocean route.</w:t>
      </w:r>
    </w:p>
    <w:p w14:paraId="2C16A635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sz w:val="40"/>
          <w:szCs w:val="40"/>
        </w:rPr>
        <w:pict w14:anchorId="04B90A34">
          <v:rect id="_x0000_i1101" style="width:0;height:1.5pt" o:hralign="center" o:hrstd="t" o:hr="t" fillcolor="#a0a0a0" stroked="f"/>
        </w:pict>
      </w:r>
    </w:p>
    <w:p w14:paraId="7BF2FEDD" w14:textId="77777777" w:rsidR="00DB5BF8" w:rsidRPr="00DB5BF8" w:rsidRDefault="00DB5BF8" w:rsidP="00DB5BF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Slide 11: Final Reflection</w:t>
      </w:r>
    </w:p>
    <w:p w14:paraId="34286CA8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DB5BF8">
        <w:rPr>
          <w:rFonts w:asciiTheme="majorBidi" w:hAnsiTheme="majorBidi" w:cstheme="majorBidi"/>
          <w:sz w:val="40"/>
          <w:szCs w:val="40"/>
        </w:rPr>
        <w:t xml:space="preserve"> Sunset over </w:t>
      </w: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Bay.</w:t>
      </w:r>
    </w:p>
    <w:p w14:paraId="0DDD32FD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DB5BF8">
        <w:rPr>
          <w:rFonts w:asciiTheme="majorBidi" w:hAnsiTheme="majorBidi" w:cstheme="majorBidi"/>
          <w:sz w:val="40"/>
          <w:szCs w:val="40"/>
        </w:rPr>
        <w:t>Antsiranana</w:t>
      </w:r>
      <w:proofErr w:type="spellEnd"/>
      <w:r w:rsidRPr="00DB5BF8">
        <w:rPr>
          <w:rFonts w:asciiTheme="majorBidi" w:hAnsiTheme="majorBidi" w:cstheme="majorBidi"/>
          <w:sz w:val="40"/>
          <w:szCs w:val="40"/>
        </w:rPr>
        <w:t xml:space="preserve"> is a place where nature, culture, and history meet at the water’s edge. Whether you’re exploring colonial streets, sailing across emerald waters, or relaxing on a white sand beach, you’ll feel the easy rhythm of island life that makes Madagascar so unforgettable.</w:t>
      </w:r>
    </w:p>
    <w:p w14:paraId="79F9D219" w14:textId="77777777" w:rsidR="00DB5BF8" w:rsidRPr="00DB5BF8" w:rsidRDefault="00DB5BF8" w:rsidP="00DB5BF8">
      <w:pPr>
        <w:rPr>
          <w:rFonts w:asciiTheme="majorBidi" w:hAnsiTheme="majorBidi" w:cstheme="majorBidi"/>
          <w:sz w:val="40"/>
          <w:szCs w:val="40"/>
        </w:rPr>
      </w:pPr>
      <w:r w:rsidRPr="00DB5BF8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DB5BF8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on the shores of Madagascar.</w:t>
      </w:r>
    </w:p>
    <w:p w14:paraId="76428DF8" w14:textId="0CBD399F" w:rsidR="00FB5B6C" w:rsidRPr="00DB5BF8" w:rsidRDefault="00FB5B6C" w:rsidP="00DB5BF8"/>
    <w:sectPr w:rsidR="00FB5B6C" w:rsidRPr="00DB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5019"/>
    <w:multiLevelType w:val="multilevel"/>
    <w:tmpl w:val="1B4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32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5"/>
    <w:rsid w:val="00143158"/>
    <w:rsid w:val="004C11CC"/>
    <w:rsid w:val="005438A5"/>
    <w:rsid w:val="006E7CC7"/>
    <w:rsid w:val="008D3D73"/>
    <w:rsid w:val="00DB5BF8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BF67"/>
  <w15:chartTrackingRefBased/>
  <w15:docId w15:val="{125D4962-9025-4732-9885-4597E342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8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8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8A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8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8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2025-10-25T19:09:00Z</dcterms:created>
  <dcterms:modified xsi:type="dcterms:W3CDTF">2025-10-25T19:49:00Z</dcterms:modified>
</cp:coreProperties>
</file>