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C21D1" w14:textId="77777777" w:rsidR="00D06527" w:rsidRPr="00D06527" w:rsidRDefault="00D06527" w:rsidP="00D06527">
      <w:pPr>
        <w:rPr>
          <w:rFonts w:asciiTheme="majorBidi" w:hAnsiTheme="majorBidi" w:cstheme="majorBidi"/>
          <w:b/>
          <w:bCs/>
          <w:sz w:val="36"/>
          <w:szCs w:val="36"/>
        </w:rPr>
      </w:pPr>
      <w:r w:rsidRPr="00D06527">
        <w:rPr>
          <w:rFonts w:asciiTheme="majorBidi" w:hAnsiTheme="majorBidi" w:cstheme="majorBidi"/>
          <w:b/>
          <w:bCs/>
          <w:sz w:val="36"/>
          <w:szCs w:val="36"/>
        </w:rPr>
        <w:t xml:space="preserve">Alter do </w:t>
      </w:r>
      <w:proofErr w:type="spellStart"/>
      <w:r w:rsidRPr="00D06527">
        <w:rPr>
          <w:rFonts w:asciiTheme="majorBidi" w:hAnsiTheme="majorBidi" w:cstheme="majorBidi"/>
          <w:b/>
          <w:bCs/>
          <w:sz w:val="36"/>
          <w:szCs w:val="36"/>
        </w:rPr>
        <w:t>Chão</w:t>
      </w:r>
      <w:proofErr w:type="spellEnd"/>
      <w:r w:rsidRPr="00D06527">
        <w:rPr>
          <w:rFonts w:asciiTheme="majorBidi" w:hAnsiTheme="majorBidi" w:cstheme="majorBidi"/>
          <w:b/>
          <w:bCs/>
          <w:sz w:val="36"/>
          <w:szCs w:val="36"/>
        </w:rPr>
        <w:t xml:space="preserve"> Self-Guided Walking Tour: The Amazon's Riviera</w:t>
      </w:r>
    </w:p>
    <w:p w14:paraId="33AA03E7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Starting Point: Alter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Chão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Main Dock (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Cais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de Alter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Chão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>)</w:t>
      </w:r>
      <w:r w:rsidRPr="00D06527">
        <w:rPr>
          <w:rFonts w:asciiTheme="majorBidi" w:hAnsiTheme="majorBidi" w:cstheme="majorBidi"/>
          <w:sz w:val="36"/>
          <w:szCs w:val="36"/>
        </w:rPr>
        <w:br/>
        <w:t>Total Distance: Approximately 2 miles (3.2 km) round trip, including beach time</w:t>
      </w:r>
      <w:r w:rsidRPr="00D06527">
        <w:rPr>
          <w:rFonts w:asciiTheme="majorBidi" w:hAnsiTheme="majorBidi" w:cstheme="majorBidi"/>
          <w:sz w:val="36"/>
          <w:szCs w:val="36"/>
        </w:rPr>
        <w:br/>
        <w:t>Estimated Time: 2.5 to 4 hours (highly flexible for relaxing)</w:t>
      </w:r>
      <w:r w:rsidRPr="00D06527">
        <w:rPr>
          <w:rFonts w:asciiTheme="majorBidi" w:hAnsiTheme="majorBidi" w:cstheme="majorBidi"/>
          <w:sz w:val="36"/>
          <w:szCs w:val="36"/>
        </w:rPr>
        <w:br/>
        <w:t>Difficulty: Very Easy — flat, sandy paths and beaches.</w:t>
      </w:r>
      <w:r w:rsidRPr="00D06527">
        <w:rPr>
          <w:rFonts w:asciiTheme="majorBidi" w:hAnsiTheme="majorBidi" w:cstheme="majorBidi"/>
          <w:sz w:val="36"/>
          <w:szCs w:val="36"/>
        </w:rPr>
        <w:br/>
        <w:t>Language Note: Portuguese is the main language.</w:t>
      </w:r>
    </w:p>
    <w:p w14:paraId="1C647881" w14:textId="77777777" w:rsidR="00D06527" w:rsidRPr="00D06527" w:rsidRDefault="00000000" w:rsidP="00D06527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4F705943">
          <v:rect id="_x0000_i1025" style="width:0;height:1.5pt" o:hralign="center" o:hrstd="t" o:hr="t" fillcolor="#a0a0a0" stroked="f"/>
        </w:pict>
      </w:r>
    </w:p>
    <w:p w14:paraId="556FC08F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1. From the Dock to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Praça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Cajueiro</w:t>
      </w:r>
      <w:proofErr w:type="spellEnd"/>
    </w:p>
    <w:p w14:paraId="3B3B03AB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Begin at the Alter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Chão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Main Dock, where the clear, green waters of the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Tapajós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River greet you. Walk directly inland for just a few minutes to reach the heart of the village: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Praça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Cajueiro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(Cashew Tree Square). This charming, shady plaza is named after the enormous, ancient cashew tree at its center. Here, you'll find a tourist information kiosk, local vendors, and the relaxed pulse of the town.</w:t>
      </w:r>
    </w:p>
    <w:p w14:paraId="6208892A" w14:textId="77777777" w:rsid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D06527">
        <w:rPr>
          <w:rFonts w:asciiTheme="majorBidi" w:hAnsiTheme="majorBidi" w:cstheme="majorBidi"/>
          <w:sz w:val="36"/>
          <w:szCs w:val="36"/>
        </w:rPr>
        <w:t xml:space="preserve"> This is a great spot to get your bearings, use restrooms, and pick up a cold bottle of water.</w:t>
      </w:r>
    </w:p>
    <w:p w14:paraId="74FA44A9" w14:textId="01ECE2FB" w:rsidR="00707CF6" w:rsidRPr="00D06527" w:rsidRDefault="00707CF6" w:rsidP="00D06527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62B85241" wp14:editId="68D7BC76">
            <wp:extent cx="20117435" cy="7308215"/>
            <wp:effectExtent l="0" t="0" r="0" b="6985"/>
            <wp:docPr id="1772920453" name="Picture 1" descr="Alter Do Chao, Braz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er Do Chao, Braz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435" cy="7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0C7C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2.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Igreja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Nossa Senhora da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Saúde</w:t>
      </w:r>
      <w:proofErr w:type="spellEnd"/>
    </w:p>
    <w:p w14:paraId="4A82F765" w14:textId="0E39D3CA" w:rsidR="00D06527" w:rsidRPr="00D06527" w:rsidRDefault="00707CF6" w:rsidP="00D06527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EFE358" wp14:editId="0236B91D">
            <wp:simplePos x="0" y="0"/>
            <wp:positionH relativeFrom="column">
              <wp:align>left</wp:align>
            </wp:positionH>
            <wp:positionV relativeFrom="paragraph">
              <wp:posOffset>12423140</wp:posOffset>
            </wp:positionV>
            <wp:extent cx="7218680" cy="3627755"/>
            <wp:effectExtent l="0" t="0" r="1270" b="0"/>
            <wp:wrapSquare wrapText="bothSides"/>
            <wp:docPr id="1842243170" name="Picture 4" descr="Igreja de Nossa Senhora da Saúde - Rio de Jan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greja de Nossa Senhora da Saúde - Rio de Janeir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1" t="17397" r="25952" b="3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527" w:rsidRPr="00D06527">
        <w:rPr>
          <w:rFonts w:asciiTheme="majorBidi" w:hAnsiTheme="majorBidi" w:cstheme="majorBidi"/>
          <w:sz w:val="36"/>
          <w:szCs w:val="36"/>
        </w:rPr>
        <w:t xml:space="preserve">On the edge of the square stands the simple, white </w:t>
      </w:r>
      <w:proofErr w:type="spellStart"/>
      <w:r w:rsidR="00D06527" w:rsidRPr="00D06527">
        <w:rPr>
          <w:rFonts w:asciiTheme="majorBidi" w:hAnsiTheme="majorBidi" w:cstheme="majorBidi"/>
          <w:sz w:val="36"/>
          <w:szCs w:val="36"/>
        </w:rPr>
        <w:t>Igreja</w:t>
      </w:r>
      <w:proofErr w:type="spellEnd"/>
      <w:r w:rsidR="00D06527" w:rsidRPr="00D06527">
        <w:rPr>
          <w:rFonts w:asciiTheme="majorBidi" w:hAnsiTheme="majorBidi" w:cstheme="majorBidi"/>
          <w:sz w:val="36"/>
          <w:szCs w:val="36"/>
        </w:rPr>
        <w:t xml:space="preserve"> Nossa Senhora da </w:t>
      </w:r>
      <w:proofErr w:type="spellStart"/>
      <w:r w:rsidR="00D06527" w:rsidRPr="00D06527">
        <w:rPr>
          <w:rFonts w:asciiTheme="majorBidi" w:hAnsiTheme="majorBidi" w:cstheme="majorBidi"/>
          <w:sz w:val="36"/>
          <w:szCs w:val="36"/>
        </w:rPr>
        <w:t>Saúde</w:t>
      </w:r>
      <w:proofErr w:type="spellEnd"/>
      <w:r w:rsidR="00D06527" w:rsidRPr="00D06527">
        <w:rPr>
          <w:rFonts w:asciiTheme="majorBidi" w:hAnsiTheme="majorBidi" w:cstheme="majorBidi"/>
          <w:sz w:val="36"/>
          <w:szCs w:val="36"/>
        </w:rPr>
        <w:t xml:space="preserve"> (Church of Our Lady of Health). This historic church dates back to the 18th century and is a serene landmark. Step inside to enjoy a moment of quiet coolness and admire the humble altar.</w:t>
      </w:r>
    </w:p>
    <w:p w14:paraId="1D59AB65" w14:textId="4038451A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i/>
          <w:iCs/>
          <w:sz w:val="36"/>
          <w:szCs w:val="36"/>
        </w:rPr>
        <w:t>Time here:</w:t>
      </w:r>
      <w:r w:rsidRPr="00D06527">
        <w:rPr>
          <w:rFonts w:asciiTheme="majorBidi" w:hAnsiTheme="majorBidi" w:cstheme="majorBidi"/>
          <w:sz w:val="36"/>
          <w:szCs w:val="36"/>
        </w:rPr>
        <w:t xml:space="preserve"> 10 minutes</w:t>
      </w:r>
      <w:r w:rsidRPr="00D06527">
        <w:rPr>
          <w:rFonts w:asciiTheme="majorBidi" w:hAnsiTheme="majorBidi" w:cstheme="majorBidi"/>
          <w:sz w:val="36"/>
          <w:szCs w:val="36"/>
        </w:rPr>
        <w:br/>
      </w:r>
      <w:r w:rsidRPr="00D06527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D06527">
        <w:rPr>
          <w:rFonts w:asciiTheme="majorBidi" w:hAnsiTheme="majorBidi" w:cstheme="majorBidi"/>
          <w:sz w:val="36"/>
          <w:szCs w:val="36"/>
        </w:rPr>
        <w:t xml:space="preserve"> Notice the church's traditional Portuguese colonial architecture, a stark contrast to the lush </w:t>
      </w:r>
      <w:r w:rsidR="00A43114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65FE720" wp14:editId="35C3FFE0">
            <wp:simplePos x="0" y="0"/>
            <wp:positionH relativeFrom="column">
              <wp:align>right</wp:align>
            </wp:positionH>
            <wp:positionV relativeFrom="paragraph">
              <wp:posOffset>14117955</wp:posOffset>
            </wp:positionV>
            <wp:extent cx="4825365" cy="3377565"/>
            <wp:effectExtent l="0" t="0" r="0" b="0"/>
            <wp:wrapSquare wrapText="bothSides"/>
            <wp:docPr id="5653354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35480" name="Picture 56533548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524" cy="3392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6527">
        <w:rPr>
          <w:rFonts w:asciiTheme="majorBidi" w:hAnsiTheme="majorBidi" w:cstheme="majorBidi"/>
          <w:sz w:val="36"/>
          <w:szCs w:val="36"/>
        </w:rPr>
        <w:t>tropical surroundings.</w:t>
      </w:r>
      <w:r w:rsidR="00707CF6" w:rsidRPr="00707CF6">
        <w:t xml:space="preserve"> </w:t>
      </w:r>
    </w:p>
    <w:p w14:paraId="14110308" w14:textId="08BE511B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>3. The Famous Sandbar: Ilha do Amor</w:t>
      </w:r>
    </w:p>
    <w:p w14:paraId="6BAE0C5E" w14:textId="73B9F6A6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From the church, follow the path leading to the main beach, Praia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Sairí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. Depending on the season, you will see the village's most famous feature: the Ilha do Amor (Island of Love). During the dry season (approx. August-December), a vast sandbar emerges in the middle of the Rio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Tapajós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>, creating breathtaking white-sand beaches and shallow, warm, turquoise water that rivals any Caribbean shore.</w:t>
      </w:r>
    </w:p>
    <w:p w14:paraId="0F1D5069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>Wade or take a quick canoe ride (offered by locals) across the narrow channel to explore the island.</w:t>
      </w:r>
    </w:p>
    <w:p w14:paraId="72A29319" w14:textId="03E8BBF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i/>
          <w:iCs/>
          <w:sz w:val="36"/>
          <w:szCs w:val="36"/>
        </w:rPr>
        <w:t>Time here:</w:t>
      </w:r>
      <w:r w:rsidRPr="00D06527">
        <w:rPr>
          <w:rFonts w:asciiTheme="majorBidi" w:hAnsiTheme="majorBidi" w:cstheme="majorBidi"/>
          <w:sz w:val="36"/>
          <w:szCs w:val="36"/>
        </w:rPr>
        <w:t xml:space="preserve"> 45–90 minutes (or more!)</w:t>
      </w:r>
      <w:r w:rsidRPr="00D06527">
        <w:rPr>
          <w:rFonts w:asciiTheme="majorBidi" w:hAnsiTheme="majorBidi" w:cstheme="majorBidi"/>
          <w:sz w:val="36"/>
          <w:szCs w:val="36"/>
        </w:rPr>
        <w:br/>
      </w:r>
      <w:r w:rsidRPr="00D06527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D06527">
        <w:rPr>
          <w:rFonts w:asciiTheme="majorBidi" w:hAnsiTheme="majorBidi" w:cstheme="majorBidi"/>
          <w:sz w:val="36"/>
          <w:szCs w:val="36"/>
        </w:rPr>
        <w:t xml:space="preserve"> This is the centerpiece of the tour. Wear your swimsuit, bring a towel, and don't forget your camera. The water is incredibly inviting.</w:t>
      </w:r>
      <w:r w:rsidR="008908B9" w:rsidRPr="008908B9">
        <w:t xml:space="preserve"> </w:t>
      </w:r>
      <w:r w:rsidR="008908B9">
        <w:rPr>
          <w:noProof/>
        </w:rPr>
        <w:drawing>
          <wp:anchor distT="0" distB="0" distL="114300" distR="114300" simplePos="0" relativeHeight="251660288" behindDoc="0" locked="0" layoutInCell="1" allowOverlap="1" wp14:anchorId="55D054CE" wp14:editId="348FF6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41925" cy="3933825"/>
            <wp:effectExtent l="0" t="0" r="0" b="9525"/>
            <wp:wrapSquare wrapText="bothSides"/>
            <wp:docPr id="1939668675" name="Picture 12" descr="FAROL DA ILHA ALTER, Alter do Chao - Restaurant Avis &amp; Photos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AROL DA ILHA ALTER, Alter do Chao - Restaurant Avis &amp; Photos - Tripadvis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F226CF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>4. Lunch with a View</w:t>
      </w:r>
    </w:p>
    <w:p w14:paraId="21C7AF70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After your beach time, return to the village shoreline, which is lined with numerous rustic restaurants and </w:t>
      </w:r>
      <w:proofErr w:type="spellStart"/>
      <w:r w:rsidRPr="00D06527">
        <w:rPr>
          <w:rFonts w:asciiTheme="majorBidi" w:hAnsiTheme="majorBidi" w:cstheme="majorBidi"/>
          <w:i/>
          <w:iCs/>
          <w:sz w:val="36"/>
          <w:szCs w:val="36"/>
        </w:rPr>
        <w:t>barracas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(thatched-roof eateries). Find a table with a view of the river and the Ilha do Amor. This is the perfect place to try regional specialties.</w:t>
      </w:r>
    </w:p>
    <w:p w14:paraId="04A2262C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Must-try dishes include </w:t>
      </w:r>
      <w:proofErr w:type="spellStart"/>
      <w:r w:rsidRPr="00D06527">
        <w:rPr>
          <w:rFonts w:asciiTheme="majorBidi" w:hAnsiTheme="majorBidi" w:cstheme="majorBidi"/>
          <w:i/>
          <w:iCs/>
          <w:sz w:val="36"/>
          <w:szCs w:val="36"/>
        </w:rPr>
        <w:t>tucunaré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(a flavorful Amazonian peacock bass) or </w:t>
      </w:r>
      <w:proofErr w:type="spellStart"/>
      <w:r w:rsidRPr="00D06527">
        <w:rPr>
          <w:rFonts w:asciiTheme="majorBidi" w:hAnsiTheme="majorBidi" w:cstheme="majorBidi"/>
          <w:i/>
          <w:iCs/>
          <w:sz w:val="36"/>
          <w:szCs w:val="36"/>
        </w:rPr>
        <w:t>tambaqui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grilled with local herbs, served with </w:t>
      </w:r>
      <w:r w:rsidRPr="00D06527">
        <w:rPr>
          <w:rFonts w:asciiTheme="majorBidi" w:hAnsiTheme="majorBidi" w:cstheme="majorBidi"/>
          <w:i/>
          <w:iCs/>
          <w:sz w:val="36"/>
          <w:szCs w:val="36"/>
        </w:rPr>
        <w:t>farofa</w:t>
      </w:r>
      <w:r w:rsidRPr="00D06527">
        <w:rPr>
          <w:rFonts w:asciiTheme="majorBidi" w:hAnsiTheme="majorBidi" w:cstheme="majorBidi"/>
          <w:sz w:val="36"/>
          <w:szCs w:val="36"/>
        </w:rPr>
        <w:t xml:space="preserve"> and </w:t>
      </w:r>
      <w:proofErr w:type="spellStart"/>
      <w:r w:rsidRPr="00D06527">
        <w:rPr>
          <w:rFonts w:asciiTheme="majorBidi" w:hAnsiTheme="majorBidi" w:cstheme="majorBidi"/>
          <w:i/>
          <w:iCs/>
          <w:sz w:val="36"/>
          <w:szCs w:val="36"/>
        </w:rPr>
        <w:t>vinagrete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. For a refreshing drink, try a </w:t>
      </w:r>
      <w:proofErr w:type="spellStart"/>
      <w:r w:rsidRPr="00D06527">
        <w:rPr>
          <w:rFonts w:asciiTheme="majorBidi" w:hAnsiTheme="majorBidi" w:cstheme="majorBidi"/>
          <w:i/>
          <w:iCs/>
          <w:sz w:val="36"/>
          <w:szCs w:val="36"/>
        </w:rPr>
        <w:t>suco</w:t>
      </w:r>
      <w:proofErr w:type="spellEnd"/>
      <w:r w:rsidRPr="00D06527">
        <w:rPr>
          <w:rFonts w:asciiTheme="majorBidi" w:hAnsiTheme="majorBidi" w:cstheme="majorBidi"/>
          <w:i/>
          <w:iCs/>
          <w:sz w:val="36"/>
          <w:szCs w:val="36"/>
        </w:rPr>
        <w:t xml:space="preserve"> de </w:t>
      </w:r>
      <w:proofErr w:type="spellStart"/>
      <w:r w:rsidRPr="00D06527">
        <w:rPr>
          <w:rFonts w:asciiTheme="majorBidi" w:hAnsiTheme="majorBidi" w:cstheme="majorBidi"/>
          <w:i/>
          <w:iCs/>
          <w:sz w:val="36"/>
          <w:szCs w:val="36"/>
        </w:rPr>
        <w:t>cupuaçu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or </w:t>
      </w:r>
      <w:r w:rsidRPr="00D06527">
        <w:rPr>
          <w:rFonts w:asciiTheme="majorBidi" w:hAnsiTheme="majorBidi" w:cstheme="majorBidi"/>
          <w:i/>
          <w:iCs/>
          <w:sz w:val="36"/>
          <w:szCs w:val="36"/>
        </w:rPr>
        <w:t>açaí</w:t>
      </w:r>
      <w:r w:rsidRPr="00D06527">
        <w:rPr>
          <w:rFonts w:asciiTheme="majorBidi" w:hAnsiTheme="majorBidi" w:cstheme="majorBidi"/>
          <w:sz w:val="36"/>
          <w:szCs w:val="36"/>
        </w:rPr>
        <w:t>.</w:t>
      </w:r>
    </w:p>
    <w:p w14:paraId="5B9F083A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D06527">
        <w:rPr>
          <w:rFonts w:asciiTheme="majorBidi" w:hAnsiTheme="majorBidi" w:cstheme="majorBidi"/>
          <w:sz w:val="36"/>
          <w:szCs w:val="36"/>
        </w:rPr>
        <w:t xml:space="preserve"> The "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casquinha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de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caranguejo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>" (crab served in its shell) is a delicious local appetizer.</w:t>
      </w:r>
    </w:p>
    <w:p w14:paraId="7F0B7348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5.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Museu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dos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Povos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Tapajós</w:t>
      </w:r>
      <w:proofErr w:type="spellEnd"/>
    </w:p>
    <w:p w14:paraId="755285AB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For a dose of culture, take a short 5-minute walk from the main beach to the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Museu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dos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Povos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Tapajós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(Museum of the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Tapajós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People). Housed in a beautiful traditional building, this small but excellent museum showcases the rich history and pottery of the pre-Columbian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Tapajó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civilization, as well as the culture of contemporary riverine communities.</w:t>
      </w:r>
    </w:p>
    <w:p w14:paraId="79DEDC57" w14:textId="18F16EFE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i/>
          <w:iCs/>
          <w:sz w:val="36"/>
          <w:szCs w:val="36"/>
        </w:rPr>
        <w:t>Time here:</w:t>
      </w:r>
      <w:r w:rsidRPr="00D06527">
        <w:rPr>
          <w:rFonts w:asciiTheme="majorBidi" w:hAnsiTheme="majorBidi" w:cstheme="majorBidi"/>
          <w:sz w:val="36"/>
          <w:szCs w:val="36"/>
        </w:rPr>
        <w:t xml:space="preserve"> 30 minutes</w:t>
      </w:r>
      <w:r w:rsidRPr="00D06527">
        <w:rPr>
          <w:rFonts w:asciiTheme="majorBidi" w:hAnsiTheme="majorBidi" w:cstheme="majorBidi"/>
          <w:sz w:val="36"/>
          <w:szCs w:val="36"/>
        </w:rPr>
        <w:br/>
      </w:r>
      <w:r w:rsidR="008908B9">
        <w:rPr>
          <w:noProof/>
        </w:rPr>
        <w:drawing>
          <wp:anchor distT="0" distB="0" distL="114300" distR="114300" simplePos="0" relativeHeight="251661312" behindDoc="0" locked="0" layoutInCell="1" allowOverlap="1" wp14:anchorId="433FD55B" wp14:editId="321D3BE1">
            <wp:simplePos x="0" y="0"/>
            <wp:positionH relativeFrom="column">
              <wp:align>right</wp:align>
            </wp:positionH>
            <wp:positionV relativeFrom="paragraph">
              <wp:posOffset>22806660</wp:posOffset>
            </wp:positionV>
            <wp:extent cx="9377680" cy="6241415"/>
            <wp:effectExtent l="0" t="0" r="0" b="6985"/>
            <wp:wrapSquare wrapText="bothSides"/>
            <wp:docPr id="691025336" name="Picture 13" descr="Empreendedorismo indígena em Alter do Chão concorre a prêmio do Ministério de Turismo | Santaré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mpreendedorismo indígena em Alter do Chão concorre a prêmio do Ministério de Turismo | Santarém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6527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D06527">
        <w:rPr>
          <w:rFonts w:asciiTheme="majorBidi" w:hAnsiTheme="majorBidi" w:cstheme="majorBidi"/>
          <w:sz w:val="36"/>
          <w:szCs w:val="36"/>
        </w:rPr>
        <w:t xml:space="preserve"> The museum provides essential context, showing that this paradise has been a center of life and culture for centuries.</w:t>
      </w:r>
    </w:p>
    <w:p w14:paraId="75B7F31B" w14:textId="2EE16BCD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>6. Artisan Shops &amp; Souvenir Hunting</w:t>
      </w:r>
      <w:r w:rsidR="008908B9" w:rsidRPr="008908B9">
        <w:t xml:space="preserve"> </w:t>
      </w:r>
    </w:p>
    <w:p w14:paraId="2CF65C9A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Stroll back through the village's main streets, like Rua Dr. Hugo de Mendonça, where you'll find small boutiques and stalls selling local handicrafts. Look for beautiful ceramics inspired by ancient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Tapajó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pottery, jewelry made from seeds and local woods, and colorful hammocks.</w:t>
      </w:r>
    </w:p>
    <w:p w14:paraId="024B5B49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i/>
          <w:iCs/>
          <w:sz w:val="36"/>
          <w:szCs w:val="36"/>
        </w:rPr>
        <w:t>Time here:</w:t>
      </w:r>
      <w:r w:rsidRPr="00D06527">
        <w:rPr>
          <w:rFonts w:asciiTheme="majorBidi" w:hAnsiTheme="majorBidi" w:cstheme="majorBidi"/>
          <w:sz w:val="36"/>
          <w:szCs w:val="36"/>
        </w:rPr>
        <w:t xml:space="preserve"> 30 minutes</w:t>
      </w:r>
      <w:r w:rsidRPr="00D06527">
        <w:rPr>
          <w:rFonts w:asciiTheme="majorBidi" w:hAnsiTheme="majorBidi" w:cstheme="majorBidi"/>
          <w:sz w:val="36"/>
          <w:szCs w:val="36"/>
        </w:rPr>
        <w:br/>
      </w:r>
      <w:r w:rsidRPr="00D06527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D06527">
        <w:rPr>
          <w:rFonts w:asciiTheme="majorBidi" w:hAnsiTheme="majorBidi" w:cstheme="majorBidi"/>
          <w:sz w:val="36"/>
          <w:szCs w:val="36"/>
        </w:rPr>
        <w:t xml:space="preserve"> This is a great place to find a more authentic and artistic souvenir than in larger cities.</w:t>
      </w:r>
    </w:p>
    <w:p w14:paraId="1FF9C31B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>7. Return to the Dock &amp; Sunset View</w:t>
      </w:r>
    </w:p>
    <w:p w14:paraId="4BBEB681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Loop back to the main dock. If your timing is right, find a spot along the beach or at a waterfront bar to witness the spectacular sunset over the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Tapajós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River. The sky often erupts in a palette of oranges, pinks, and purples, reflecting off the calm water—a perfect end to the day.</w:t>
      </w:r>
    </w:p>
    <w:p w14:paraId="6E6C5F95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i/>
          <w:iCs/>
          <w:sz w:val="36"/>
          <w:szCs w:val="36"/>
        </w:rPr>
        <w:t>Tip:</w:t>
      </w:r>
      <w:r w:rsidRPr="00D06527">
        <w:rPr>
          <w:rFonts w:asciiTheme="majorBidi" w:hAnsiTheme="majorBidi" w:cstheme="majorBidi"/>
          <w:sz w:val="36"/>
          <w:szCs w:val="36"/>
        </w:rPr>
        <w:t xml:space="preserve"> If you're not on a tight schedule, staying for sunset is highly recommended.</w:t>
      </w:r>
    </w:p>
    <w:p w14:paraId="4E9BC679" w14:textId="77777777" w:rsidR="00D06527" w:rsidRPr="00D06527" w:rsidRDefault="00000000" w:rsidP="00D06527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241D3EBA">
          <v:rect id="_x0000_i1026" style="width:0;height:1.5pt" o:hralign="center" o:hrstd="t" o:hr="t" fillcolor="#a0a0a0" stroked="f"/>
        </w:pict>
      </w:r>
    </w:p>
    <w:p w14:paraId="4919E6CC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>Before You Go</w:t>
      </w:r>
    </w:p>
    <w:p w14:paraId="01B80DF5" w14:textId="77777777" w:rsidR="00D06527" w:rsidRPr="00D06527" w:rsidRDefault="00D06527" w:rsidP="00D06527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>Currency: The Brazilian Real (BRL). While some tourist spots may accept cards, cash (especially smaller notes) is king in the village's shops and restaurants.</w:t>
      </w:r>
    </w:p>
    <w:p w14:paraId="0CFC2E6C" w14:textId="77777777" w:rsidR="00D06527" w:rsidRPr="00D06527" w:rsidRDefault="00D06527" w:rsidP="00D06527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Safety: Alter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Chão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is a very safe, small, and walkable village. The main concern is sun protection and keeping an eye on your belongings while on the beach.</w:t>
      </w:r>
    </w:p>
    <w:p w14:paraId="418DA47A" w14:textId="77777777" w:rsidR="00D06527" w:rsidRPr="00D06527" w:rsidRDefault="00D06527" w:rsidP="00D06527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>Weather: The climate is hot and sunny. A swimsuit, towel, sun hat, strong biodegradable sunscreen, and insect repellent are essential. The water level and the appearance of the Ilha do Amor depend entirely on the rainy/dry season cycle.</w:t>
      </w:r>
    </w:p>
    <w:p w14:paraId="71EBB27A" w14:textId="77777777" w:rsidR="00D06527" w:rsidRPr="00D06527" w:rsidRDefault="00D06527" w:rsidP="00D06527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>Etiquette: The vibe is extremely laid-back. A friendly "</w:t>
      </w:r>
      <w:r w:rsidRPr="00D06527">
        <w:rPr>
          <w:rFonts w:asciiTheme="majorBidi" w:hAnsiTheme="majorBidi" w:cstheme="majorBidi"/>
          <w:i/>
          <w:iCs/>
          <w:sz w:val="36"/>
          <w:szCs w:val="36"/>
        </w:rPr>
        <w:t xml:space="preserve">Bom </w:t>
      </w:r>
      <w:proofErr w:type="spellStart"/>
      <w:r w:rsidRPr="00D06527">
        <w:rPr>
          <w:rFonts w:asciiTheme="majorBidi" w:hAnsiTheme="majorBidi" w:cstheme="majorBidi"/>
          <w:i/>
          <w:iCs/>
          <w:sz w:val="36"/>
          <w:szCs w:val="36"/>
        </w:rPr>
        <w:t>dia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>" or "</w:t>
      </w:r>
      <w:r w:rsidRPr="00D06527">
        <w:rPr>
          <w:rFonts w:asciiTheme="majorBidi" w:hAnsiTheme="majorBidi" w:cstheme="majorBidi"/>
          <w:i/>
          <w:iCs/>
          <w:sz w:val="36"/>
          <w:szCs w:val="36"/>
        </w:rPr>
        <w:t xml:space="preserve">Boa </w:t>
      </w:r>
      <w:proofErr w:type="spellStart"/>
      <w:r w:rsidRPr="00D06527">
        <w:rPr>
          <w:rFonts w:asciiTheme="majorBidi" w:hAnsiTheme="majorBidi" w:cstheme="majorBidi"/>
          <w:i/>
          <w:iCs/>
          <w:sz w:val="36"/>
          <w:szCs w:val="36"/>
        </w:rPr>
        <w:t>tarde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>" is always appreciated.</w:t>
      </w:r>
    </w:p>
    <w:p w14:paraId="7A2ADEE3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>In Summary</w:t>
      </w:r>
    </w:p>
    <w:p w14:paraId="59B5B24F" w14:textId="77777777" w:rsidR="00D06527" w:rsidRPr="00D06527" w:rsidRDefault="00D06527" w:rsidP="00D06527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This tour is a blend of natural wonder, relaxation, and gentle culture. Alter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Chão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offers a unique Amazonian experience—not of dense jungle, but of stunning freshwater beaches, crystal-clear water, and the gentle, welcoming spirit of a riverine village.</w:t>
      </w:r>
    </w:p>
    <w:p w14:paraId="1BD872D3" w14:textId="268EF830" w:rsidR="00FB5B6C" w:rsidRPr="008908B9" w:rsidRDefault="00D06527" w:rsidP="008908B9">
      <w:pPr>
        <w:rPr>
          <w:rFonts w:asciiTheme="majorBidi" w:hAnsiTheme="majorBidi" w:cstheme="majorBidi"/>
          <w:sz w:val="36"/>
          <w:szCs w:val="36"/>
        </w:rPr>
      </w:pPr>
      <w:r w:rsidRPr="00D06527">
        <w:rPr>
          <w:rFonts w:asciiTheme="majorBidi" w:hAnsiTheme="majorBidi" w:cstheme="majorBidi"/>
          <w:sz w:val="36"/>
          <w:szCs w:val="36"/>
        </w:rPr>
        <w:t xml:space="preserve">Alter do </w:t>
      </w:r>
      <w:proofErr w:type="spellStart"/>
      <w:r w:rsidRPr="00D06527">
        <w:rPr>
          <w:rFonts w:asciiTheme="majorBidi" w:hAnsiTheme="majorBidi" w:cstheme="majorBidi"/>
          <w:sz w:val="36"/>
          <w:szCs w:val="36"/>
        </w:rPr>
        <w:t>Chão</w:t>
      </w:r>
      <w:proofErr w:type="spellEnd"/>
      <w:r w:rsidRPr="00D06527">
        <w:rPr>
          <w:rFonts w:asciiTheme="majorBidi" w:hAnsiTheme="majorBidi" w:cstheme="majorBidi"/>
          <w:sz w:val="36"/>
          <w:szCs w:val="36"/>
        </w:rPr>
        <w:t xml:space="preserve"> is a paradise where the Amazon surprises you with its beauty and tranquility. It’s less a walking tour and more an invitation to slow down, wade into the warm water, and fall in love with the 'Caribbean' heart of the rainforest.</w:t>
      </w:r>
    </w:p>
    <w:sectPr w:rsidR="00FB5B6C" w:rsidRPr="008908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A32D3E"/>
    <w:multiLevelType w:val="multilevel"/>
    <w:tmpl w:val="D808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4211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C8E"/>
    <w:rsid w:val="00143158"/>
    <w:rsid w:val="004C11CC"/>
    <w:rsid w:val="00707CF6"/>
    <w:rsid w:val="008366EF"/>
    <w:rsid w:val="008908B9"/>
    <w:rsid w:val="008D3D73"/>
    <w:rsid w:val="008F1C8E"/>
    <w:rsid w:val="00A43114"/>
    <w:rsid w:val="00D06527"/>
    <w:rsid w:val="00DC66E7"/>
    <w:rsid w:val="00FB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D173B"/>
  <w15:chartTrackingRefBased/>
  <w15:docId w15:val="{A4DB7528-129C-419E-8443-912882E6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  <w:ind w:left="806" w:hanging="4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1C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1C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C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C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C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1C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C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C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C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C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1C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C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C8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C8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1C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C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C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C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1C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1C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1C8E"/>
    <w:pPr>
      <w:numPr>
        <w:ilvl w:val="1"/>
      </w:numPr>
      <w:ind w:left="806" w:hanging="44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1C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1C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1C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1C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1C8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1C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1C8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1C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Silver</dc:creator>
  <cp:keywords/>
  <dc:description/>
  <cp:lastModifiedBy>Marc Silver</cp:lastModifiedBy>
  <cp:revision>3</cp:revision>
  <dcterms:created xsi:type="dcterms:W3CDTF">2025-10-29T21:57:00Z</dcterms:created>
  <dcterms:modified xsi:type="dcterms:W3CDTF">2025-11-02T02:47:00Z</dcterms:modified>
</cp:coreProperties>
</file>