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C71B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Abruzzo: The Land of Montepulciano and Trebbiano</w:t>
      </w:r>
    </w:p>
    <w:p w14:paraId="62102C13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Overview</w:t>
      </w:r>
    </w:p>
    <w:p w14:paraId="2177C9DE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sz w:val="36"/>
          <w:szCs w:val="36"/>
        </w:rPr>
        <w:t xml:space="preserve">Abruzzo is a highly regarded wine region in central Italy, known for producing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rich, approachable reds</w:t>
      </w:r>
      <w:r w:rsidRPr="00AF312B">
        <w:rPr>
          <w:rFonts w:ascii="Times New Roman" w:hAnsi="Times New Roman" w:cs="Times New Roman"/>
          <w:sz w:val="36"/>
          <w:szCs w:val="36"/>
        </w:rPr>
        <w:t xml:space="preserve"> from Montepulciano and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fresh, mineral-driven whites</w:t>
      </w:r>
      <w:r w:rsidRPr="00AF312B">
        <w:rPr>
          <w:rFonts w:ascii="Times New Roman" w:hAnsi="Times New Roman" w:cs="Times New Roman"/>
          <w:sz w:val="36"/>
          <w:szCs w:val="36"/>
        </w:rPr>
        <w:t xml:space="preserve"> from Trebbiano. Despite being overshadowed by Tuscany and Piedmont, Abruzzo offers wines of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exceptional value and quality</w:t>
      </w:r>
      <w:r w:rsidRPr="00AF312B">
        <w:rPr>
          <w:rFonts w:ascii="Times New Roman" w:hAnsi="Times New Roman" w:cs="Times New Roman"/>
          <w:sz w:val="36"/>
          <w:szCs w:val="36"/>
        </w:rPr>
        <w:t>, with a growing reputation for terroir-driven expressions.</w:t>
      </w:r>
    </w:p>
    <w:p w14:paraId="0B8811E2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Historical Background</w:t>
      </w:r>
    </w:p>
    <w:p w14:paraId="7E22C278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sz w:val="36"/>
          <w:szCs w:val="36"/>
        </w:rPr>
        <w:t xml:space="preserve">Winemaking in Abruzzo dates back to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Roman times</w:t>
      </w:r>
      <w:r w:rsidRPr="00AF312B">
        <w:rPr>
          <w:rFonts w:ascii="Times New Roman" w:hAnsi="Times New Roman" w:cs="Times New Roman"/>
          <w:sz w:val="36"/>
          <w:szCs w:val="36"/>
        </w:rPr>
        <w:t xml:space="preserve">, with the region historically supplying wine to the nobility of Rome. The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20th century</w:t>
      </w:r>
      <w:r w:rsidRPr="00AF312B">
        <w:rPr>
          <w:rFonts w:ascii="Times New Roman" w:hAnsi="Times New Roman" w:cs="Times New Roman"/>
          <w:sz w:val="36"/>
          <w:szCs w:val="36"/>
        </w:rPr>
        <w:t xml:space="preserve"> saw a shift from bulk wine production to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quality-focused wineries</w:t>
      </w:r>
      <w:r w:rsidRPr="00AF312B">
        <w:rPr>
          <w:rFonts w:ascii="Times New Roman" w:hAnsi="Times New Roman" w:cs="Times New Roman"/>
          <w:sz w:val="36"/>
          <w:szCs w:val="36"/>
        </w:rPr>
        <w:t xml:space="preserve">, particularly with the rise of Montepulciano </w:t>
      </w:r>
      <w:proofErr w:type="spellStart"/>
      <w:r w:rsidRPr="00AF312B">
        <w:rPr>
          <w:rFonts w:ascii="Times New Roman" w:hAnsi="Times New Roman" w:cs="Times New Roman"/>
          <w:sz w:val="36"/>
          <w:szCs w:val="36"/>
        </w:rPr>
        <w:t>d’Abruzzo</w:t>
      </w:r>
      <w:proofErr w:type="spellEnd"/>
      <w:r w:rsidRPr="00AF312B">
        <w:rPr>
          <w:rFonts w:ascii="Times New Roman" w:hAnsi="Times New Roman" w:cs="Times New Roman"/>
          <w:sz w:val="36"/>
          <w:szCs w:val="36"/>
        </w:rPr>
        <w:t xml:space="preserve"> as one of Italy’s most recognized red wines. Today, Abruzzo is home to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dynamic producers blending tradition with modern techniques</w:t>
      </w:r>
      <w:r w:rsidRPr="00AF312B">
        <w:rPr>
          <w:rFonts w:ascii="Times New Roman" w:hAnsi="Times New Roman" w:cs="Times New Roman"/>
          <w:sz w:val="36"/>
          <w:szCs w:val="36"/>
        </w:rPr>
        <w:t>.</w:t>
      </w:r>
    </w:p>
    <w:p w14:paraId="168B7EB7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Classification System</w:t>
      </w:r>
    </w:p>
    <w:p w14:paraId="0088F58C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sz w:val="36"/>
          <w:szCs w:val="36"/>
        </w:rPr>
        <w:t>Abruzzo follows Italy’s standard classification system:</w:t>
      </w:r>
    </w:p>
    <w:p w14:paraId="21409EC7" w14:textId="77777777" w:rsidR="00AF312B" w:rsidRPr="00AF312B" w:rsidRDefault="00AF312B" w:rsidP="00AF312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Denominazione di Origine </w:t>
      </w: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t>Controllata</w:t>
      </w:r>
      <w:proofErr w:type="spellEnd"/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 e Garantita (DOCG)</w:t>
      </w:r>
      <w:r w:rsidRPr="00AF312B">
        <w:rPr>
          <w:rFonts w:ascii="Times New Roman" w:hAnsi="Times New Roman" w:cs="Times New Roman"/>
          <w:sz w:val="36"/>
          <w:szCs w:val="36"/>
        </w:rPr>
        <w:t xml:space="preserve"> – The highest designation, ensuring strict quality control.</w:t>
      </w:r>
    </w:p>
    <w:p w14:paraId="4718047F" w14:textId="77777777" w:rsidR="00AF312B" w:rsidRPr="00AF312B" w:rsidRDefault="00AF312B" w:rsidP="00AF312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Denominazione di Origine </w:t>
      </w: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t>Controllata</w:t>
      </w:r>
      <w:proofErr w:type="spellEnd"/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 (DOC)</w:t>
      </w:r>
      <w:r w:rsidRPr="00AF312B">
        <w:rPr>
          <w:rFonts w:ascii="Times New Roman" w:hAnsi="Times New Roman" w:cs="Times New Roman"/>
          <w:sz w:val="36"/>
          <w:szCs w:val="36"/>
        </w:rPr>
        <w:t xml:space="preserve"> – Wines with strong regional identity and production regulations.</w:t>
      </w:r>
    </w:p>
    <w:p w14:paraId="7F71570F" w14:textId="77777777" w:rsidR="00AF312B" w:rsidRPr="00AF312B" w:rsidRDefault="00AF312B" w:rsidP="00AF312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lastRenderedPageBreak/>
        <w:t>Indicazione</w:t>
      </w:r>
      <w:proofErr w:type="spellEnd"/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t>Geografica</w:t>
      </w:r>
      <w:proofErr w:type="spellEnd"/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 Tipica (IGT)</w:t>
      </w:r>
      <w:r w:rsidRPr="00AF312B">
        <w:rPr>
          <w:rFonts w:ascii="Times New Roman" w:hAnsi="Times New Roman" w:cs="Times New Roman"/>
          <w:sz w:val="36"/>
          <w:szCs w:val="36"/>
        </w:rPr>
        <w:t xml:space="preserve"> – A flexible category allowing for innovation outside DOCG/DOC rules.</w:t>
      </w:r>
    </w:p>
    <w:p w14:paraId="3A25D795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sz w:val="36"/>
          <w:szCs w:val="36"/>
        </w:rPr>
        <w:t>Key DOCG and DOC wines include:</w:t>
      </w:r>
    </w:p>
    <w:p w14:paraId="58CC2FCA" w14:textId="77777777" w:rsidR="00AF312B" w:rsidRPr="00AF312B" w:rsidRDefault="00AF312B" w:rsidP="00AF312B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Montepulciano </w:t>
      </w: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t>d’Abruzzo</w:t>
      </w:r>
      <w:proofErr w:type="spellEnd"/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 Colline Teramane DOCG</w:t>
      </w:r>
      <w:r w:rsidRPr="00AF312B">
        <w:rPr>
          <w:rFonts w:ascii="Times New Roman" w:hAnsi="Times New Roman" w:cs="Times New Roman"/>
          <w:sz w:val="36"/>
          <w:szCs w:val="36"/>
        </w:rPr>
        <w:t xml:space="preserve"> – The region’s top-tier wine, known for its deep color, bold tannins, and aging potential.</w:t>
      </w:r>
    </w:p>
    <w:p w14:paraId="2C524F38" w14:textId="77777777" w:rsidR="00AF312B" w:rsidRPr="00AF312B" w:rsidRDefault="00AF312B" w:rsidP="00AF312B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Montepulciano </w:t>
      </w: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t>d’Abruzzo</w:t>
      </w:r>
      <w:proofErr w:type="spellEnd"/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 DOC</w:t>
      </w:r>
      <w:r w:rsidRPr="00AF312B">
        <w:rPr>
          <w:rFonts w:ascii="Times New Roman" w:hAnsi="Times New Roman" w:cs="Times New Roman"/>
          <w:sz w:val="36"/>
          <w:szCs w:val="36"/>
        </w:rPr>
        <w:t xml:space="preserve"> – A widely produced red wine offering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ripe fruit, spice, and structure</w:t>
      </w:r>
      <w:r w:rsidRPr="00AF312B">
        <w:rPr>
          <w:rFonts w:ascii="Times New Roman" w:hAnsi="Times New Roman" w:cs="Times New Roman"/>
          <w:sz w:val="36"/>
          <w:szCs w:val="36"/>
        </w:rPr>
        <w:t>.</w:t>
      </w:r>
    </w:p>
    <w:p w14:paraId="6CB5F454" w14:textId="77777777" w:rsidR="00AF312B" w:rsidRPr="00AF312B" w:rsidRDefault="00AF312B" w:rsidP="00AF312B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Trebbiano </w:t>
      </w: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t>d’Abruzzo</w:t>
      </w:r>
      <w:proofErr w:type="spellEnd"/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 DOC</w:t>
      </w:r>
      <w:r w:rsidRPr="00AF312B">
        <w:rPr>
          <w:rFonts w:ascii="Times New Roman" w:hAnsi="Times New Roman" w:cs="Times New Roman"/>
          <w:sz w:val="36"/>
          <w:szCs w:val="36"/>
        </w:rPr>
        <w:t xml:space="preserve"> – A fresh, citrus-driven white with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bright acidity and floral notes</w:t>
      </w:r>
      <w:r w:rsidRPr="00AF312B">
        <w:rPr>
          <w:rFonts w:ascii="Times New Roman" w:hAnsi="Times New Roman" w:cs="Times New Roman"/>
          <w:sz w:val="36"/>
          <w:szCs w:val="36"/>
        </w:rPr>
        <w:t>.</w:t>
      </w:r>
    </w:p>
    <w:p w14:paraId="1B6B2451" w14:textId="77777777" w:rsidR="00AF312B" w:rsidRPr="00AF312B" w:rsidRDefault="00AF312B" w:rsidP="00AF312B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Cerasuolo </w:t>
      </w: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t>d’Abruzzo</w:t>
      </w:r>
      <w:proofErr w:type="spellEnd"/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 DOC</w:t>
      </w:r>
      <w:r w:rsidRPr="00AF312B">
        <w:rPr>
          <w:rFonts w:ascii="Times New Roman" w:hAnsi="Times New Roman" w:cs="Times New Roman"/>
          <w:sz w:val="36"/>
          <w:szCs w:val="36"/>
        </w:rPr>
        <w:t xml:space="preserve"> – A vibrant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rosé made from Montepulciano</w:t>
      </w:r>
      <w:r w:rsidRPr="00AF312B">
        <w:rPr>
          <w:rFonts w:ascii="Times New Roman" w:hAnsi="Times New Roman" w:cs="Times New Roman"/>
          <w:sz w:val="36"/>
          <w:szCs w:val="36"/>
        </w:rPr>
        <w:t>, known for its cherry-like color and refreshing palate.</w:t>
      </w:r>
    </w:p>
    <w:p w14:paraId="785CFD2E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Major Wine Regions</w:t>
      </w:r>
    </w:p>
    <w:p w14:paraId="2269D209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Colline Teramane</w:t>
      </w:r>
    </w:p>
    <w:p w14:paraId="50AB74B7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sz w:val="36"/>
          <w:szCs w:val="36"/>
        </w:rPr>
        <w:t xml:space="preserve">The only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DOCG zone</w:t>
      </w:r>
      <w:r w:rsidRPr="00AF312B">
        <w:rPr>
          <w:rFonts w:ascii="Times New Roman" w:hAnsi="Times New Roman" w:cs="Times New Roman"/>
          <w:sz w:val="36"/>
          <w:szCs w:val="36"/>
        </w:rPr>
        <w:t xml:space="preserve"> in Abruzzo, producing structured, age-worthy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Montepulciano </w:t>
      </w: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t>d’Abruzzo</w:t>
      </w:r>
      <w:proofErr w:type="spellEnd"/>
      <w:r w:rsidRPr="00AF312B">
        <w:rPr>
          <w:rFonts w:ascii="Times New Roman" w:hAnsi="Times New Roman" w:cs="Times New Roman"/>
          <w:sz w:val="36"/>
          <w:szCs w:val="36"/>
        </w:rPr>
        <w:t xml:space="preserve"> wines.</w:t>
      </w:r>
    </w:p>
    <w:p w14:paraId="5CA97B54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Chieti</w:t>
      </w:r>
    </w:p>
    <w:p w14:paraId="6CED201A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sz w:val="36"/>
          <w:szCs w:val="36"/>
        </w:rPr>
        <w:t xml:space="preserve">The largest production area, known for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Trebbiano </w:t>
      </w: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t>d’Abruzzo</w:t>
      </w:r>
      <w:proofErr w:type="spellEnd"/>
      <w:r w:rsidRPr="00AF312B">
        <w:rPr>
          <w:rFonts w:ascii="Times New Roman" w:hAnsi="Times New Roman" w:cs="Times New Roman"/>
          <w:sz w:val="36"/>
          <w:szCs w:val="36"/>
        </w:rPr>
        <w:t xml:space="preserve"> and approachable Montepulciano.</w:t>
      </w:r>
    </w:p>
    <w:p w14:paraId="5FF57670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Pescara &amp; L’Aquila</w:t>
      </w:r>
    </w:p>
    <w:p w14:paraId="66CD7D3A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sz w:val="36"/>
          <w:szCs w:val="36"/>
        </w:rPr>
        <w:lastRenderedPageBreak/>
        <w:t xml:space="preserve">Regions with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high-altitude vineyards</w:t>
      </w:r>
      <w:r w:rsidRPr="00AF312B">
        <w:rPr>
          <w:rFonts w:ascii="Times New Roman" w:hAnsi="Times New Roman" w:cs="Times New Roman"/>
          <w:sz w:val="36"/>
          <w:szCs w:val="36"/>
        </w:rPr>
        <w:t xml:space="preserve">, producing elegant expressions of both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Montepulciano and Trebbiano</w:t>
      </w:r>
      <w:r w:rsidRPr="00AF312B">
        <w:rPr>
          <w:rFonts w:ascii="Times New Roman" w:hAnsi="Times New Roman" w:cs="Times New Roman"/>
          <w:sz w:val="36"/>
          <w:szCs w:val="36"/>
        </w:rPr>
        <w:t>.</w:t>
      </w:r>
    </w:p>
    <w:p w14:paraId="744A1267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Terroir</w:t>
      </w:r>
    </w:p>
    <w:p w14:paraId="58B0EEAE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sz w:val="36"/>
          <w:szCs w:val="36"/>
        </w:rPr>
        <w:t>Abruzzo’s diverse geography contributes to its distinctive wines:</w:t>
      </w:r>
    </w:p>
    <w:p w14:paraId="16C16D65" w14:textId="77777777" w:rsidR="00AF312B" w:rsidRPr="00AF312B" w:rsidRDefault="00AF312B" w:rsidP="00AF312B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Soils</w:t>
      </w:r>
      <w:r w:rsidRPr="00AF312B">
        <w:rPr>
          <w:rFonts w:ascii="Times New Roman" w:hAnsi="Times New Roman" w:cs="Times New Roman"/>
          <w:sz w:val="36"/>
          <w:szCs w:val="36"/>
        </w:rPr>
        <w:t xml:space="preserve"> – A mix of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limestone, clay, and sandy soils</w:t>
      </w:r>
      <w:r w:rsidRPr="00AF312B">
        <w:rPr>
          <w:rFonts w:ascii="Times New Roman" w:hAnsi="Times New Roman" w:cs="Times New Roman"/>
          <w:sz w:val="36"/>
          <w:szCs w:val="36"/>
        </w:rPr>
        <w:t>, adding complexity to wines.</w:t>
      </w:r>
    </w:p>
    <w:p w14:paraId="158E698D" w14:textId="77777777" w:rsidR="00AF312B" w:rsidRPr="00AF312B" w:rsidRDefault="00AF312B" w:rsidP="00AF312B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Climate</w:t>
      </w:r>
      <w:r w:rsidRPr="00AF312B">
        <w:rPr>
          <w:rFonts w:ascii="Times New Roman" w:hAnsi="Times New Roman" w:cs="Times New Roman"/>
          <w:sz w:val="36"/>
          <w:szCs w:val="36"/>
        </w:rPr>
        <w:t xml:space="preserve"> –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Mediterranean with mountain influences</w:t>
      </w:r>
      <w:r w:rsidRPr="00AF312B">
        <w:rPr>
          <w:rFonts w:ascii="Times New Roman" w:hAnsi="Times New Roman" w:cs="Times New Roman"/>
          <w:sz w:val="36"/>
          <w:szCs w:val="36"/>
        </w:rPr>
        <w:t>, ensuring warm days and cool nights, preserving acidity.</w:t>
      </w:r>
    </w:p>
    <w:p w14:paraId="1373FFFF" w14:textId="77777777" w:rsidR="00AF312B" w:rsidRPr="00AF312B" w:rsidRDefault="00AF312B" w:rsidP="00AF312B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Elevation</w:t>
      </w:r>
      <w:r w:rsidRPr="00AF312B">
        <w:rPr>
          <w:rFonts w:ascii="Times New Roman" w:hAnsi="Times New Roman" w:cs="Times New Roman"/>
          <w:sz w:val="36"/>
          <w:szCs w:val="36"/>
        </w:rPr>
        <w:t xml:space="preserve"> – Vineyards range from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coastal plains to the Apennine foothills</w:t>
      </w:r>
      <w:r w:rsidRPr="00AF312B">
        <w:rPr>
          <w:rFonts w:ascii="Times New Roman" w:hAnsi="Times New Roman" w:cs="Times New Roman"/>
          <w:sz w:val="36"/>
          <w:szCs w:val="36"/>
        </w:rPr>
        <w:t>, providing ideal growing conditions.</w:t>
      </w:r>
    </w:p>
    <w:p w14:paraId="64308ED5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Notable Grape Varieties</w:t>
      </w:r>
    </w:p>
    <w:p w14:paraId="35E4803C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Montepulciano</w:t>
      </w:r>
    </w:p>
    <w:p w14:paraId="1A184522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sz w:val="36"/>
          <w:szCs w:val="36"/>
        </w:rPr>
        <w:t xml:space="preserve">Abruzzo’s signature red grape, producing wines with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dark fruit, spice, and bold tannins</w:t>
      </w:r>
      <w:r w:rsidRPr="00AF312B">
        <w:rPr>
          <w:rFonts w:ascii="Times New Roman" w:hAnsi="Times New Roman" w:cs="Times New Roman"/>
          <w:sz w:val="36"/>
          <w:szCs w:val="36"/>
        </w:rPr>
        <w:t>.</w:t>
      </w:r>
    </w:p>
    <w:p w14:paraId="3020D9D5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Trebbiano</w:t>
      </w:r>
    </w:p>
    <w:p w14:paraId="775187DC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sz w:val="36"/>
          <w:szCs w:val="36"/>
        </w:rPr>
        <w:t xml:space="preserve">A key white variety, known for its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freshness, citrus character, and food-friendly acidity</w:t>
      </w:r>
      <w:r w:rsidRPr="00AF312B">
        <w:rPr>
          <w:rFonts w:ascii="Times New Roman" w:hAnsi="Times New Roman" w:cs="Times New Roman"/>
          <w:sz w:val="36"/>
          <w:szCs w:val="36"/>
        </w:rPr>
        <w:t>.</w:t>
      </w:r>
    </w:p>
    <w:p w14:paraId="0DD5E7B4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Notable Wineries</w:t>
      </w:r>
    </w:p>
    <w:p w14:paraId="6226A3B4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Emidio Pepe</w:t>
      </w:r>
    </w:p>
    <w:p w14:paraId="7F631CE2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sz w:val="36"/>
          <w:szCs w:val="36"/>
        </w:rPr>
        <w:t xml:space="preserve">A legendary producer crafting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age-worthy, organic Montepulciano and Trebbiano wines</w:t>
      </w:r>
      <w:r w:rsidRPr="00AF312B">
        <w:rPr>
          <w:rFonts w:ascii="Times New Roman" w:hAnsi="Times New Roman" w:cs="Times New Roman"/>
          <w:sz w:val="36"/>
          <w:szCs w:val="36"/>
        </w:rPr>
        <w:t>.</w:t>
      </w:r>
    </w:p>
    <w:p w14:paraId="18580AE8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Valentini</w:t>
      </w:r>
    </w:p>
    <w:p w14:paraId="04A7230D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sz w:val="36"/>
          <w:szCs w:val="36"/>
        </w:rPr>
        <w:lastRenderedPageBreak/>
        <w:t xml:space="preserve">A benchmark winery producing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highly regarded Trebbiano </w:t>
      </w: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t>d’Abruzzo</w:t>
      </w:r>
      <w:proofErr w:type="spellEnd"/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 and Montepulciano</w:t>
      </w:r>
      <w:r w:rsidRPr="00AF312B">
        <w:rPr>
          <w:rFonts w:ascii="Times New Roman" w:hAnsi="Times New Roman" w:cs="Times New Roman"/>
          <w:sz w:val="36"/>
          <w:szCs w:val="36"/>
        </w:rPr>
        <w:t>.</w:t>
      </w:r>
    </w:p>
    <w:p w14:paraId="1AF8691D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Masciarelli</w:t>
      </w:r>
    </w:p>
    <w:p w14:paraId="46E54AA3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sz w:val="36"/>
          <w:szCs w:val="36"/>
        </w:rPr>
        <w:t xml:space="preserve">An innovator in modern Abruzzo winemaking, known for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rich, structured reds</w:t>
      </w:r>
      <w:r w:rsidRPr="00AF312B">
        <w:rPr>
          <w:rFonts w:ascii="Times New Roman" w:hAnsi="Times New Roman" w:cs="Times New Roman"/>
          <w:sz w:val="36"/>
          <w:szCs w:val="36"/>
        </w:rPr>
        <w:t>.</w:t>
      </w:r>
    </w:p>
    <w:p w14:paraId="656D2588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Notable Wine Styles</w:t>
      </w:r>
    </w:p>
    <w:p w14:paraId="2745B5D7" w14:textId="77777777" w:rsidR="00AF312B" w:rsidRPr="00AF312B" w:rsidRDefault="00AF312B" w:rsidP="00AF312B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Montepulciano </w:t>
      </w: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t>d’Abruzzo</w:t>
      </w:r>
      <w:proofErr w:type="spellEnd"/>
      <w:r w:rsidRPr="00AF312B">
        <w:rPr>
          <w:rFonts w:ascii="Times New Roman" w:hAnsi="Times New Roman" w:cs="Times New Roman"/>
          <w:sz w:val="36"/>
          <w:szCs w:val="36"/>
        </w:rPr>
        <w:t xml:space="preserve"> – Bold, fruit-driven reds with excellent aging potential.</w:t>
      </w:r>
    </w:p>
    <w:p w14:paraId="385DAE01" w14:textId="77777777" w:rsidR="00AF312B" w:rsidRPr="00AF312B" w:rsidRDefault="00AF312B" w:rsidP="00AF312B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Trebbiano </w:t>
      </w: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t>d’Abruzzo</w:t>
      </w:r>
      <w:proofErr w:type="spellEnd"/>
      <w:r w:rsidRPr="00AF312B">
        <w:rPr>
          <w:rFonts w:ascii="Times New Roman" w:hAnsi="Times New Roman" w:cs="Times New Roman"/>
          <w:sz w:val="36"/>
          <w:szCs w:val="36"/>
        </w:rPr>
        <w:t xml:space="preserve"> – Crisp, mineral-driven whites with refreshing acidity.</w:t>
      </w:r>
    </w:p>
    <w:p w14:paraId="7CE93F57" w14:textId="77777777" w:rsidR="00AF312B" w:rsidRPr="00AF312B" w:rsidRDefault="00AF312B" w:rsidP="00AF312B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Cerasuolo </w:t>
      </w: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t>d’Abruzzo</w:t>
      </w:r>
      <w:proofErr w:type="spellEnd"/>
      <w:r w:rsidRPr="00AF312B">
        <w:rPr>
          <w:rFonts w:ascii="Times New Roman" w:hAnsi="Times New Roman" w:cs="Times New Roman"/>
          <w:sz w:val="36"/>
          <w:szCs w:val="36"/>
        </w:rPr>
        <w:t xml:space="preserve"> – A lively, food-friendly rosé with bright red fruit notes.</w:t>
      </w:r>
    </w:p>
    <w:p w14:paraId="1B2FEACA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Key Takeaways for Sommeliers</w:t>
      </w:r>
    </w:p>
    <w:p w14:paraId="184EF65E" w14:textId="77777777" w:rsidR="00AF312B" w:rsidRPr="00AF312B" w:rsidRDefault="00AF312B" w:rsidP="00AF312B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Montepulciano </w:t>
      </w: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t>d’Abruzzo</w:t>
      </w:r>
      <w:proofErr w:type="spellEnd"/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 is a powerhouse red</w:t>
      </w:r>
      <w:r w:rsidRPr="00AF312B">
        <w:rPr>
          <w:rFonts w:ascii="Times New Roman" w:hAnsi="Times New Roman" w:cs="Times New Roman"/>
          <w:sz w:val="36"/>
          <w:szCs w:val="36"/>
        </w:rPr>
        <w:t xml:space="preserve"> – Affordable yet age-worthy, it’s a staple for Italian wine programs.</w:t>
      </w:r>
    </w:p>
    <w:p w14:paraId="284E235B" w14:textId="77777777" w:rsidR="00AF312B" w:rsidRPr="00AF312B" w:rsidRDefault="00AF312B" w:rsidP="00AF312B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Trebbiano </w:t>
      </w:r>
      <w:proofErr w:type="spellStart"/>
      <w:r w:rsidRPr="00AF312B">
        <w:rPr>
          <w:rFonts w:ascii="Times New Roman" w:hAnsi="Times New Roman" w:cs="Times New Roman"/>
          <w:b/>
          <w:bCs/>
          <w:sz w:val="36"/>
          <w:szCs w:val="36"/>
        </w:rPr>
        <w:t>d’Abruzzo</w:t>
      </w:r>
      <w:proofErr w:type="spellEnd"/>
      <w:r w:rsidRPr="00AF312B">
        <w:rPr>
          <w:rFonts w:ascii="Times New Roman" w:hAnsi="Times New Roman" w:cs="Times New Roman"/>
          <w:b/>
          <w:bCs/>
          <w:sz w:val="36"/>
          <w:szCs w:val="36"/>
        </w:rPr>
        <w:t xml:space="preserve"> can be exceptional</w:t>
      </w:r>
      <w:r w:rsidRPr="00AF312B">
        <w:rPr>
          <w:rFonts w:ascii="Times New Roman" w:hAnsi="Times New Roman" w:cs="Times New Roman"/>
          <w:sz w:val="36"/>
          <w:szCs w:val="36"/>
        </w:rPr>
        <w:t xml:space="preserve"> – Top producers craft complex, long-lived whites beyond its generic reputation.</w:t>
      </w:r>
    </w:p>
    <w:p w14:paraId="58AF1E2B" w14:textId="77777777" w:rsidR="00AF312B" w:rsidRPr="00AF312B" w:rsidRDefault="00AF312B" w:rsidP="00AF312B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Cerasuolo is an underrated rosé</w:t>
      </w:r>
      <w:r w:rsidRPr="00AF312B">
        <w:rPr>
          <w:rFonts w:ascii="Times New Roman" w:hAnsi="Times New Roman" w:cs="Times New Roman"/>
          <w:sz w:val="36"/>
          <w:szCs w:val="36"/>
        </w:rPr>
        <w:t xml:space="preserve"> – A perfect balance of freshness and depth, ideal for diverse food pairings.</w:t>
      </w:r>
    </w:p>
    <w:p w14:paraId="512535BB" w14:textId="77777777" w:rsidR="00AF312B" w:rsidRPr="00AF312B" w:rsidRDefault="00AF312B" w:rsidP="00AF312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312B">
        <w:rPr>
          <w:rFonts w:ascii="Times New Roman" w:hAnsi="Times New Roman" w:cs="Times New Roman"/>
          <w:b/>
          <w:bCs/>
          <w:sz w:val="36"/>
          <w:szCs w:val="36"/>
        </w:rPr>
        <w:t>Final Thoughts</w:t>
      </w:r>
    </w:p>
    <w:p w14:paraId="1B8B262C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  <w:r w:rsidRPr="00AF312B">
        <w:rPr>
          <w:rFonts w:ascii="Times New Roman" w:hAnsi="Times New Roman" w:cs="Times New Roman"/>
          <w:sz w:val="36"/>
          <w:szCs w:val="36"/>
        </w:rPr>
        <w:lastRenderedPageBreak/>
        <w:t xml:space="preserve">Abruzzo is an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exciting and evolving region</w:t>
      </w:r>
      <w:r w:rsidRPr="00AF312B">
        <w:rPr>
          <w:rFonts w:ascii="Times New Roman" w:hAnsi="Times New Roman" w:cs="Times New Roman"/>
          <w:sz w:val="36"/>
          <w:szCs w:val="36"/>
        </w:rPr>
        <w:t xml:space="preserve">, producing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accessible yet complex wines</w:t>
      </w:r>
      <w:r w:rsidRPr="00AF312B">
        <w:rPr>
          <w:rFonts w:ascii="Times New Roman" w:hAnsi="Times New Roman" w:cs="Times New Roman"/>
          <w:sz w:val="36"/>
          <w:szCs w:val="36"/>
        </w:rPr>
        <w:t xml:space="preserve">. Whether exploring the </w:t>
      </w:r>
      <w:r w:rsidRPr="00AF312B">
        <w:rPr>
          <w:rFonts w:ascii="Times New Roman" w:hAnsi="Times New Roman" w:cs="Times New Roman"/>
          <w:b/>
          <w:bCs/>
          <w:sz w:val="36"/>
          <w:szCs w:val="36"/>
        </w:rPr>
        <w:t>depth of Montepulciano, the elegance of Trebbiano, or the vibrancy of Cerasuolo</w:t>
      </w:r>
      <w:r w:rsidRPr="00AF312B">
        <w:rPr>
          <w:rFonts w:ascii="Times New Roman" w:hAnsi="Times New Roman" w:cs="Times New Roman"/>
          <w:sz w:val="36"/>
          <w:szCs w:val="36"/>
        </w:rPr>
        <w:t>, Abruzzo offers outstanding quality at great value. Sommeliers and wine lovers alike should take note of this region’s growing potential.</w:t>
      </w:r>
    </w:p>
    <w:p w14:paraId="60B17D71" w14:textId="77777777" w:rsidR="00AF312B" w:rsidRPr="00AF312B" w:rsidRDefault="00AF312B" w:rsidP="00AF312B">
      <w:pPr>
        <w:rPr>
          <w:rFonts w:ascii="Times New Roman" w:hAnsi="Times New Roman" w:cs="Times New Roman"/>
          <w:sz w:val="36"/>
          <w:szCs w:val="36"/>
        </w:rPr>
      </w:pPr>
    </w:p>
    <w:sectPr w:rsidR="00AF312B" w:rsidRPr="00AF3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81D4" w14:textId="77777777" w:rsidR="00C90A0A" w:rsidRDefault="00C90A0A" w:rsidP="00FF5790">
      <w:pPr>
        <w:spacing w:after="0" w:line="240" w:lineRule="auto"/>
      </w:pPr>
      <w:r>
        <w:separator/>
      </w:r>
    </w:p>
  </w:endnote>
  <w:endnote w:type="continuationSeparator" w:id="0">
    <w:p w14:paraId="1CB9E253" w14:textId="77777777" w:rsidR="00C90A0A" w:rsidRDefault="00C90A0A" w:rsidP="00FF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93928" w14:textId="77777777" w:rsidR="00C90A0A" w:rsidRDefault="00C90A0A" w:rsidP="00FF5790">
      <w:pPr>
        <w:spacing w:after="0" w:line="240" w:lineRule="auto"/>
      </w:pPr>
      <w:r>
        <w:separator/>
      </w:r>
    </w:p>
  </w:footnote>
  <w:footnote w:type="continuationSeparator" w:id="0">
    <w:p w14:paraId="792A55B9" w14:textId="77777777" w:rsidR="00C90A0A" w:rsidRDefault="00C90A0A" w:rsidP="00FF5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844"/>
    <w:multiLevelType w:val="multilevel"/>
    <w:tmpl w:val="D254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F544D"/>
    <w:multiLevelType w:val="multilevel"/>
    <w:tmpl w:val="CB46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340C3"/>
    <w:multiLevelType w:val="multilevel"/>
    <w:tmpl w:val="6AF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D0DBE"/>
    <w:multiLevelType w:val="multilevel"/>
    <w:tmpl w:val="C0E8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00F3F"/>
    <w:multiLevelType w:val="multilevel"/>
    <w:tmpl w:val="2386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398902">
    <w:abstractNumId w:val="1"/>
  </w:num>
  <w:num w:numId="2" w16cid:durableId="1143422686">
    <w:abstractNumId w:val="4"/>
  </w:num>
  <w:num w:numId="3" w16cid:durableId="359673023">
    <w:abstractNumId w:val="0"/>
  </w:num>
  <w:num w:numId="4" w16cid:durableId="1779058808">
    <w:abstractNumId w:val="2"/>
  </w:num>
  <w:num w:numId="5" w16cid:durableId="701592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2B"/>
    <w:rsid w:val="00A3315D"/>
    <w:rsid w:val="00AF312B"/>
    <w:rsid w:val="00C90A0A"/>
    <w:rsid w:val="00D337DF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E11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1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1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1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1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1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1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12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90"/>
  </w:style>
  <w:style w:type="paragraph" w:styleId="Footer">
    <w:name w:val="footer"/>
    <w:basedOn w:val="Normal"/>
    <w:link w:val="FooterChar"/>
    <w:uiPriority w:val="99"/>
    <w:unhideWhenUsed/>
    <w:rsid w:val="00FF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2025-05-14T02:28:00Z</dcterms:created>
  <dcterms:modified xsi:type="dcterms:W3CDTF">2025-05-14T02:28:00Z</dcterms:modified>
</cp:coreProperties>
</file>