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87F4" w14:textId="77777777" w:rsidR="001C72A7" w:rsidRPr="001C72A7" w:rsidRDefault="001C72A7" w:rsidP="001C72A7">
      <w:pPr>
        <w:jc w:val="center"/>
        <w:rPr>
          <w:rFonts w:asciiTheme="majorBidi" w:hAnsiTheme="majorBidi" w:cstheme="majorBidi"/>
          <w:b/>
          <w:bCs/>
          <w:sz w:val="44"/>
          <w:szCs w:val="44"/>
        </w:rPr>
      </w:pPr>
      <w:r w:rsidRPr="001C72A7">
        <w:rPr>
          <w:rFonts w:asciiTheme="majorBidi" w:hAnsiTheme="majorBidi" w:cstheme="majorBidi"/>
          <w:b/>
          <w:bCs/>
          <w:sz w:val="44"/>
          <w:szCs w:val="44"/>
        </w:rPr>
        <w:t>80/20 in Love and Relationships</w:t>
      </w:r>
    </w:p>
    <w:p w14:paraId="1B3C6E4A" w14:textId="77777777" w:rsidR="001C72A7" w:rsidRPr="001C72A7" w:rsidRDefault="001C72A7" w:rsidP="001C72A7">
      <w:pPr>
        <w:jc w:val="center"/>
        <w:rPr>
          <w:rFonts w:asciiTheme="majorBidi" w:hAnsiTheme="majorBidi" w:cstheme="majorBidi"/>
          <w:sz w:val="40"/>
          <w:szCs w:val="40"/>
        </w:rPr>
      </w:pPr>
      <w:r w:rsidRPr="001C72A7">
        <w:rPr>
          <w:rFonts w:asciiTheme="majorBidi" w:hAnsiTheme="majorBidi" w:cstheme="majorBidi"/>
          <w:sz w:val="40"/>
          <w:szCs w:val="40"/>
        </w:rPr>
        <w:t>By Marc Silver</w:t>
      </w:r>
    </w:p>
    <w:p w14:paraId="785FCDC5"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I’ve come to believe there are only three states of existence.</w:t>
      </w:r>
    </w:p>
    <w:p w14:paraId="0E65E3F3"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There are things we have absolute control over.</w:t>
      </w:r>
      <w:r w:rsidRPr="001C72A7">
        <w:rPr>
          <w:rFonts w:asciiTheme="majorBidi" w:hAnsiTheme="majorBidi" w:cstheme="majorBidi"/>
          <w:sz w:val="36"/>
          <w:szCs w:val="36"/>
        </w:rPr>
        <w:br/>
        <w:t>There are things we can influence.</w:t>
      </w:r>
      <w:r w:rsidRPr="001C72A7">
        <w:rPr>
          <w:rFonts w:asciiTheme="majorBidi" w:hAnsiTheme="majorBidi" w:cstheme="majorBidi"/>
          <w:sz w:val="36"/>
          <w:szCs w:val="36"/>
        </w:rPr>
        <w:br/>
        <w:t>And there are things we have no control over at all.</w:t>
      </w:r>
    </w:p>
    <w:p w14:paraId="75E68B9C"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That framework has served me well in business and in life. It has been even more revealing in love.</w:t>
      </w:r>
    </w:p>
    <w:p w14:paraId="2886D191"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Because love is where we most often confuse influence with control, chemistry with compatibility, and intensity with stability.</w:t>
      </w:r>
    </w:p>
    <w:p w14:paraId="57225EB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5AFC0724">
          <v:rect id="_x0000_i1277" style="width:0;height:1.5pt" o:hralign="center" o:hrstd="t" o:hr="t" fillcolor="#a0a0a0" stroked="f"/>
        </w:pict>
      </w:r>
    </w:p>
    <w:p w14:paraId="5C99B2A1"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What You Cannot Control</w:t>
      </w:r>
    </w:p>
    <w:p w14:paraId="0F66C440"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cannot control how someone feels about you.</w:t>
      </w:r>
      <w:r w:rsidRPr="001C72A7">
        <w:rPr>
          <w:rFonts w:asciiTheme="majorBidi" w:hAnsiTheme="majorBidi" w:cstheme="majorBidi"/>
          <w:sz w:val="36"/>
          <w:szCs w:val="36"/>
        </w:rPr>
        <w:br/>
        <w:t>You cannot control their readiness for commitment.</w:t>
      </w:r>
      <w:r w:rsidRPr="001C72A7">
        <w:rPr>
          <w:rFonts w:asciiTheme="majorBidi" w:hAnsiTheme="majorBidi" w:cstheme="majorBidi"/>
          <w:sz w:val="36"/>
          <w:szCs w:val="36"/>
        </w:rPr>
        <w:br/>
        <w:t>You cannot control whether long-term compatibility exists.</w:t>
      </w:r>
    </w:p>
    <w:p w14:paraId="74838517"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 influence how people respond to you.</w:t>
      </w:r>
      <w:r w:rsidRPr="001C72A7">
        <w:rPr>
          <w:rFonts w:asciiTheme="majorBidi" w:hAnsiTheme="majorBidi" w:cstheme="majorBidi"/>
          <w:sz w:val="36"/>
          <w:szCs w:val="36"/>
        </w:rPr>
        <w:br/>
        <w:t>You can influence how they treat you.</w:t>
      </w:r>
      <w:r w:rsidRPr="001C72A7">
        <w:rPr>
          <w:rFonts w:asciiTheme="majorBidi" w:hAnsiTheme="majorBidi" w:cstheme="majorBidi"/>
          <w:sz w:val="36"/>
          <w:szCs w:val="36"/>
        </w:rPr>
        <w:br/>
        <w:t>You can influence how situations involving you unfold.</w:t>
      </w:r>
    </w:p>
    <w:p w14:paraId="7495CC3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But you cannot control their character, their readiness, or whether you are truly compatible.</w:t>
      </w:r>
    </w:p>
    <w:p w14:paraId="31C987B2"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When I was just out of college, I dated a woman for nearly six years. She was intelligent, warm, supportive, and attentive. I included her in almost every part of my life.</w:t>
      </w:r>
    </w:p>
    <w:p w14:paraId="1B67866B"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But I was not honest with her.</w:t>
      </w:r>
    </w:p>
    <w:p w14:paraId="6D9C66AC"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I was immature. I saw other people. Not because she lacked substance, but because I lacked discipline and clarity.</w:t>
      </w:r>
    </w:p>
    <w:p w14:paraId="241BD058"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My parents believed I could “do better.” They were speaking about appearance, not character. I allowed their opinion to affect my judgment.</w:t>
      </w:r>
    </w:p>
    <w:p w14:paraId="5A147D2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Looking back, I see what I had. Security. Loyalty. Stability. Love.</w:t>
      </w:r>
    </w:p>
    <w:p w14:paraId="5F135D46"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Those qualities are quiet. When you are young, you may not recognize their value.</w:t>
      </w:r>
    </w:p>
    <w:p w14:paraId="04EE212C"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With perspective, I can say I could have married her and built a good life. In many ways, she resembles my current wife, with whom I have now shared more than three decades.</w:t>
      </w:r>
    </w:p>
    <w:p w14:paraId="3E7B4730"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That realization is not regret. It is perspective.</w:t>
      </w:r>
    </w:p>
    <w:p w14:paraId="1A66CABD"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11AAE80B">
          <v:rect id="_x0000_i1278" style="width:0;height:1.5pt" o:hralign="center" o:hrstd="t" o:hr="t" fillcolor="#a0a0a0" stroked="f"/>
        </w:pict>
      </w:r>
    </w:p>
    <w:p w14:paraId="747C8761"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Chemistry Is Not Structure</w:t>
      </w:r>
    </w:p>
    <w:p w14:paraId="68628275"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My first marriage taught me something different.</w:t>
      </w:r>
    </w:p>
    <w:p w14:paraId="2633A3D6"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We had issues early. We believed effort would correct them. After six years, we entered counseling.</w:t>
      </w:r>
    </w:p>
    <w:p w14:paraId="262120B6"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Two months in, our therapist said something she claimed she had never said to any couple before. She told us she had no idea how we had ever come together. We were fundamentally unsuitable.</w:t>
      </w:r>
    </w:p>
    <w:p w14:paraId="5FF0A308"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That was not cruel. It was accurate.</w:t>
      </w:r>
    </w:p>
    <w:p w14:paraId="2DAB5D99"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Eventually we divorced.</w:t>
      </w:r>
    </w:p>
    <w:p w14:paraId="22327B71"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We remain friendly to this day. There is no bitterness. But incompatibility does not disappear over time simply because you want it to.</w:t>
      </w:r>
    </w:p>
    <w:p w14:paraId="05B6751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Chemistry can bring two people together.</w:t>
      </w:r>
    </w:p>
    <w:p w14:paraId="43B7DC49"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Compatibility determines whether they can stay together.</w:t>
      </w:r>
    </w:p>
    <w:p w14:paraId="7F8AB4EE"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Those are not the same thing.</w:t>
      </w:r>
    </w:p>
    <w:p w14:paraId="074C1B8E"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64949A0D">
          <v:rect id="_x0000_i1279" style="width:0;height:1.5pt" o:hralign="center" o:hrstd="t" o:hr="t" fillcolor="#a0a0a0" stroked="f"/>
        </w:pict>
      </w:r>
    </w:p>
    <w:p w14:paraId="0DC9CB44"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The 80/20 Pattern in Love</w:t>
      </w:r>
    </w:p>
    <w:p w14:paraId="1187976B"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In relationships, a small number of qualities determine most of the outcome.</w:t>
      </w:r>
    </w:p>
    <w:p w14:paraId="19C8A1B1"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Respect.</w:t>
      </w:r>
      <w:r w:rsidRPr="001C72A7">
        <w:rPr>
          <w:rFonts w:asciiTheme="majorBidi" w:hAnsiTheme="majorBidi" w:cstheme="majorBidi"/>
          <w:sz w:val="36"/>
          <w:szCs w:val="36"/>
        </w:rPr>
        <w:br/>
        <w:t>Trust.</w:t>
      </w:r>
      <w:r w:rsidRPr="001C72A7">
        <w:rPr>
          <w:rFonts w:asciiTheme="majorBidi" w:hAnsiTheme="majorBidi" w:cstheme="majorBidi"/>
          <w:sz w:val="36"/>
          <w:szCs w:val="36"/>
        </w:rPr>
        <w:br/>
        <w:t>Emotional steadiness.</w:t>
      </w:r>
      <w:r w:rsidRPr="001C72A7">
        <w:rPr>
          <w:rFonts w:asciiTheme="majorBidi" w:hAnsiTheme="majorBidi" w:cstheme="majorBidi"/>
          <w:sz w:val="36"/>
          <w:szCs w:val="36"/>
        </w:rPr>
        <w:br/>
        <w:t>Shared values.</w:t>
      </w:r>
      <w:r w:rsidRPr="001C72A7">
        <w:rPr>
          <w:rFonts w:asciiTheme="majorBidi" w:hAnsiTheme="majorBidi" w:cstheme="majorBidi"/>
          <w:sz w:val="36"/>
          <w:szCs w:val="36"/>
        </w:rPr>
        <w:br/>
        <w:t>Agreement on money and direction.</w:t>
      </w:r>
    </w:p>
    <w:p w14:paraId="40EFB128"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Remove those, and attraction alone cannot compensate.</w:t>
      </w:r>
    </w:p>
    <w:p w14:paraId="466C2BAA"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When I was younger, I overvalued intensity and undervalued structure.</w:t>
      </w:r>
    </w:p>
    <w:p w14:paraId="3ED3F452"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That was misallocation. That was immaturity.</w:t>
      </w:r>
    </w:p>
    <w:p w14:paraId="6450C647"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The Pareto principle appears quietly in love. A small percentage of relational qualities produce most long-term stability. The rest, while pleasant, are secondary.</w:t>
      </w:r>
    </w:p>
    <w:p w14:paraId="09D37F7E"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33E6DD6F">
          <v:rect id="_x0000_i1280" style="width:0;height:1.5pt" o:hralign="center" o:hrstd="t" o:hr="t" fillcolor="#a0a0a0" stroked="f"/>
        </w:pict>
      </w:r>
    </w:p>
    <w:p w14:paraId="11CEB541"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What You Can Control</w:t>
      </w:r>
    </w:p>
    <w:p w14:paraId="420C4618"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cannot control another person’s growth.</w:t>
      </w:r>
      <w:r w:rsidRPr="001C72A7">
        <w:rPr>
          <w:rFonts w:asciiTheme="majorBidi" w:hAnsiTheme="majorBidi" w:cstheme="majorBidi"/>
          <w:sz w:val="36"/>
          <w:szCs w:val="36"/>
        </w:rPr>
        <w:br/>
        <w:t>You cannot negotiate compatibility into existence.</w:t>
      </w:r>
    </w:p>
    <w:p w14:paraId="6BE9EB7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But you can control your behavior.</w:t>
      </w:r>
    </w:p>
    <w:p w14:paraId="07FC4CBE"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 control your standards.</w:t>
      </w:r>
      <w:r w:rsidRPr="001C72A7">
        <w:rPr>
          <w:rFonts w:asciiTheme="majorBidi" w:hAnsiTheme="majorBidi" w:cstheme="majorBidi"/>
          <w:sz w:val="36"/>
          <w:szCs w:val="36"/>
        </w:rPr>
        <w:br/>
        <w:t>You can control how long you tolerate incompatibility.</w:t>
      </w:r>
      <w:r w:rsidRPr="001C72A7">
        <w:rPr>
          <w:rFonts w:asciiTheme="majorBidi" w:hAnsiTheme="majorBidi" w:cstheme="majorBidi"/>
          <w:sz w:val="36"/>
          <w:szCs w:val="36"/>
        </w:rPr>
        <w:br/>
        <w:t>You can control whether you ignore early warning signs.</w:t>
      </w:r>
    </w:p>
    <w:p w14:paraId="7518D42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I have never been a man who tried to change someone’s core temperament. I know better than that.</w:t>
      </w:r>
    </w:p>
    <w:p w14:paraId="549113FF"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But I have been a man who misjudged what truly mattered.</w:t>
      </w:r>
    </w:p>
    <w:p w14:paraId="5CB90077"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Time corrects some of that. I say “some” because knowing what to do and actually doing it are often very different things.</w:t>
      </w:r>
    </w:p>
    <w:p w14:paraId="4053C579"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3AC9B6B4">
          <v:rect id="_x0000_i1281" style="width:0;height:1.5pt" o:hralign="center" o:hrstd="t" o:hr="t" fillcolor="#a0a0a0" stroked="f"/>
        </w:pict>
      </w:r>
    </w:p>
    <w:p w14:paraId="68CB908A"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The Long View</w:t>
      </w:r>
    </w:p>
    <w:p w14:paraId="6474F950"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After more than three decades in my current marriage, I understand something I did not understand at 22.</w:t>
      </w:r>
    </w:p>
    <w:p w14:paraId="768D6393"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Peace is more valuable than drama.</w:t>
      </w:r>
      <w:r w:rsidRPr="001C72A7">
        <w:rPr>
          <w:rFonts w:asciiTheme="majorBidi" w:hAnsiTheme="majorBidi" w:cstheme="majorBidi"/>
          <w:sz w:val="36"/>
          <w:szCs w:val="36"/>
        </w:rPr>
        <w:br/>
        <w:t>Compatibility is more important than appearance.</w:t>
      </w:r>
      <w:r w:rsidRPr="001C72A7">
        <w:rPr>
          <w:rFonts w:asciiTheme="majorBidi" w:hAnsiTheme="majorBidi" w:cstheme="majorBidi"/>
          <w:sz w:val="36"/>
          <w:szCs w:val="36"/>
        </w:rPr>
        <w:br/>
        <w:t>Stability outperforms intensity over time.</w:t>
      </w:r>
    </w:p>
    <w:p w14:paraId="293205B9"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The happiest long-term couples I know share a few critical understandings. Not perfection. Not constant excitement. Just clarity about what matters most.</w:t>
      </w:r>
    </w:p>
    <w:p w14:paraId="7F1265D7"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That is the vital few.</w:t>
      </w:r>
    </w:p>
    <w:p w14:paraId="7FD9EEED"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The rest is secondary.</w:t>
      </w:r>
    </w:p>
    <w:p w14:paraId="66AFE3D2"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pict w14:anchorId="6772E6E3">
          <v:rect id="_x0000_i1282" style="width:0;height:1.5pt" o:hralign="center" o:hrstd="t" o:hr="t" fillcolor="#a0a0a0" stroked="f"/>
        </w:pict>
      </w:r>
    </w:p>
    <w:p w14:paraId="04C3D485" w14:textId="77777777" w:rsidR="001C72A7" w:rsidRPr="001C72A7" w:rsidRDefault="001C72A7" w:rsidP="001C72A7">
      <w:pPr>
        <w:ind w:left="360" w:right="2208" w:firstLine="0"/>
        <w:rPr>
          <w:rFonts w:asciiTheme="majorBidi" w:hAnsiTheme="majorBidi" w:cstheme="majorBidi"/>
          <w:b/>
          <w:bCs/>
          <w:sz w:val="36"/>
          <w:szCs w:val="36"/>
        </w:rPr>
      </w:pPr>
      <w:r w:rsidRPr="001C72A7">
        <w:rPr>
          <w:rFonts w:asciiTheme="majorBidi" w:hAnsiTheme="majorBidi" w:cstheme="majorBidi"/>
          <w:b/>
          <w:bCs/>
          <w:sz w:val="36"/>
          <w:szCs w:val="36"/>
        </w:rPr>
        <w:t>Final Reflection</w:t>
      </w:r>
    </w:p>
    <w:p w14:paraId="67BCB500"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Love is not transactional. But it follows patterns.</w:t>
      </w:r>
    </w:p>
    <w:p w14:paraId="4D78B42A"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cannot control who loves you.</w:t>
      </w:r>
      <w:r w:rsidRPr="001C72A7">
        <w:rPr>
          <w:rFonts w:asciiTheme="majorBidi" w:hAnsiTheme="majorBidi" w:cstheme="majorBidi"/>
          <w:sz w:val="36"/>
          <w:szCs w:val="36"/>
        </w:rPr>
        <w:br/>
        <w:t>You can control how you behave with the one you love.</w:t>
      </w:r>
    </w:p>
    <w:p w14:paraId="2AA49011"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You cannot control compatibility.</w:t>
      </w:r>
      <w:r w:rsidRPr="001C72A7">
        <w:rPr>
          <w:rFonts w:asciiTheme="majorBidi" w:hAnsiTheme="majorBidi" w:cstheme="majorBidi"/>
          <w:sz w:val="36"/>
          <w:szCs w:val="36"/>
        </w:rPr>
        <w:br/>
        <w:t>You can control whether you ignore its absence.</w:t>
      </w:r>
    </w:p>
    <w:p w14:paraId="0637A9BB"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Looking back, my early mistakes were not born of cruelty. They were born of immaturity and misplaced emphasis. I acted on desire instead of long-term judgment.</w:t>
      </w:r>
    </w:p>
    <w:p w14:paraId="20771E56"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Experience clarifies what truly matters.</w:t>
      </w:r>
    </w:p>
    <w:p w14:paraId="14D393F3"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If there is one lesson I would pass on, it is this:</w:t>
      </w:r>
    </w:p>
    <w:p w14:paraId="13DF886D"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Pay attention to the structural qualities of your partner early.</w:t>
      </w:r>
    </w:p>
    <w:p w14:paraId="01818B74" w14:textId="77777777" w:rsidR="001C72A7" w:rsidRPr="001C72A7" w:rsidRDefault="001C72A7" w:rsidP="001C72A7">
      <w:pPr>
        <w:ind w:left="360" w:right="2208" w:firstLine="0"/>
        <w:rPr>
          <w:rFonts w:asciiTheme="majorBidi" w:hAnsiTheme="majorBidi" w:cstheme="majorBidi"/>
          <w:sz w:val="36"/>
          <w:szCs w:val="36"/>
        </w:rPr>
      </w:pPr>
      <w:r w:rsidRPr="001C72A7">
        <w:rPr>
          <w:rFonts w:asciiTheme="majorBidi" w:hAnsiTheme="majorBidi" w:cstheme="majorBidi"/>
          <w:sz w:val="36"/>
          <w:szCs w:val="36"/>
        </w:rPr>
        <w:t>They carry most of the weight.</w:t>
      </w:r>
    </w:p>
    <w:p w14:paraId="209BE5AE" w14:textId="5920DE56" w:rsidR="001C72A7" w:rsidRPr="001C72A7" w:rsidRDefault="001C72A7" w:rsidP="001C72A7">
      <w:pPr>
        <w:ind w:left="360" w:right="2208" w:firstLine="0"/>
        <w:rPr>
          <w:sz w:val="36"/>
          <w:szCs w:val="36"/>
        </w:rPr>
      </w:pPr>
      <w:r w:rsidRPr="001C72A7">
        <w:rPr>
          <w:rFonts w:asciiTheme="majorBidi" w:hAnsiTheme="majorBidi" w:cstheme="majorBidi"/>
          <w:sz w:val="36"/>
          <w:szCs w:val="36"/>
        </w:rPr>
        <w:t>The rest may feel important in the moment, but over decades, structure and compatibility are what last.</w:t>
      </w:r>
    </w:p>
    <w:sectPr w:rsidR="001C72A7" w:rsidRPr="001C7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3E"/>
    <w:rsid w:val="00075702"/>
    <w:rsid w:val="00143158"/>
    <w:rsid w:val="001B6444"/>
    <w:rsid w:val="001C72A7"/>
    <w:rsid w:val="002B3566"/>
    <w:rsid w:val="003D14E7"/>
    <w:rsid w:val="004C11CC"/>
    <w:rsid w:val="00752A9A"/>
    <w:rsid w:val="007679F2"/>
    <w:rsid w:val="00771A09"/>
    <w:rsid w:val="00773047"/>
    <w:rsid w:val="008D3D73"/>
    <w:rsid w:val="008E6B3E"/>
    <w:rsid w:val="00E25A04"/>
    <w:rsid w:val="00FB3276"/>
    <w:rsid w:val="00FB5B6C"/>
    <w:rsid w:val="00FD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7AA5"/>
  <w15:chartTrackingRefBased/>
  <w15:docId w15:val="{2024623C-9F12-4D6E-9744-C55ECEDF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3E"/>
    <w:rPr>
      <w:rFonts w:eastAsiaTheme="majorEastAsia" w:cstheme="majorBidi"/>
      <w:color w:val="272727" w:themeColor="text1" w:themeTint="D8"/>
    </w:rPr>
  </w:style>
  <w:style w:type="paragraph" w:styleId="Title">
    <w:name w:val="Title"/>
    <w:basedOn w:val="Normal"/>
    <w:next w:val="Normal"/>
    <w:link w:val="TitleChar"/>
    <w:uiPriority w:val="10"/>
    <w:qFormat/>
    <w:rsid w:val="008E6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3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3E"/>
    <w:pPr>
      <w:spacing w:before="160"/>
      <w:jc w:val="center"/>
    </w:pPr>
    <w:rPr>
      <w:i/>
      <w:iCs/>
      <w:color w:val="404040" w:themeColor="text1" w:themeTint="BF"/>
    </w:rPr>
  </w:style>
  <w:style w:type="character" w:customStyle="1" w:styleId="QuoteChar">
    <w:name w:val="Quote Char"/>
    <w:basedOn w:val="DefaultParagraphFont"/>
    <w:link w:val="Quote"/>
    <w:uiPriority w:val="29"/>
    <w:rsid w:val="008E6B3E"/>
    <w:rPr>
      <w:i/>
      <w:iCs/>
      <w:color w:val="404040" w:themeColor="text1" w:themeTint="BF"/>
    </w:rPr>
  </w:style>
  <w:style w:type="paragraph" w:styleId="ListParagraph">
    <w:name w:val="List Paragraph"/>
    <w:basedOn w:val="Normal"/>
    <w:uiPriority w:val="34"/>
    <w:qFormat/>
    <w:rsid w:val="008E6B3E"/>
    <w:pPr>
      <w:ind w:left="720"/>
      <w:contextualSpacing/>
    </w:pPr>
  </w:style>
  <w:style w:type="character" w:styleId="IntenseEmphasis">
    <w:name w:val="Intense Emphasis"/>
    <w:basedOn w:val="DefaultParagraphFont"/>
    <w:uiPriority w:val="21"/>
    <w:qFormat/>
    <w:rsid w:val="008E6B3E"/>
    <w:rPr>
      <w:i/>
      <w:iCs/>
      <w:color w:val="2F5496" w:themeColor="accent1" w:themeShade="BF"/>
    </w:rPr>
  </w:style>
  <w:style w:type="paragraph" w:styleId="IntenseQuote">
    <w:name w:val="Intense Quote"/>
    <w:basedOn w:val="Normal"/>
    <w:next w:val="Normal"/>
    <w:link w:val="IntenseQuoteChar"/>
    <w:uiPriority w:val="30"/>
    <w:qFormat/>
    <w:rsid w:val="008E6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B3E"/>
    <w:rPr>
      <w:i/>
      <w:iCs/>
      <w:color w:val="2F5496" w:themeColor="accent1" w:themeShade="BF"/>
    </w:rPr>
  </w:style>
  <w:style w:type="character" w:styleId="IntenseReference">
    <w:name w:val="Intense Reference"/>
    <w:basedOn w:val="DefaultParagraphFont"/>
    <w:uiPriority w:val="32"/>
    <w:qFormat/>
    <w:rsid w:val="008E6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2026-02-15T22:24:00Z</dcterms:created>
  <dcterms:modified xsi:type="dcterms:W3CDTF">2026-02-15T22:34:00Z</dcterms:modified>
</cp:coreProperties>
</file>