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{{ARTICLE_TYPE}}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{{Title}}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9.8"/>
        <w:gridCol w:w="1769.8"/>
        <w:gridCol w:w="1769.8"/>
        <w:gridCol w:w="1769.8"/>
        <w:gridCol w:w="1769.8"/>
        <w:tblGridChange w:id="0">
          <w:tblGrid>
            <w:gridCol w:w="1769.8"/>
            <w:gridCol w:w="1769.8"/>
            <w:gridCol w:w="1769.8"/>
            <w:gridCol w:w="1769.8"/>
            <w:gridCol w:w="1769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Name of 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ORCID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Correspondence (Yes/No)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Add more, if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{{ABSTRACT}}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{{KEYWORDS}}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{{BODY}}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{{REFERENCES}}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before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{{REFERENCES}}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077.1653543307089" w:top="1417.3228346456694" w:left="1530.708661417323" w:right="1530.708661417323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300" w:lineRule="auto"/>
      <w:rPr>
        <w:rFonts w:ascii="Times New Roman" w:cs="Times New Roman" w:eastAsia="Times New Roman" w:hAnsi="Times New Roman"/>
        <w:color w:val="0000ff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Copyright © 2026 by the authors</w:t>
    </w: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right"/>
      <w:rPr>
        <w:rFonts w:ascii="Times New Roman" w:cs="Times New Roman" w:eastAsia="Times New Roman" w:hAnsi="Times New Roman"/>
        <w:color w:val="0000ff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f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before="30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Copyright © 2026 by the authors</w:t>
    </w:r>
  </w:p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>
        <w:rtl w:val="0"/>
      </w:rPr>
      <w:t xml:space="preserve">Journal of Contemporary Academic Research and Methodologies (JCARM)</w:t>
    </w:r>
  </w:p>
  <w:p w:rsidR="00000000" w:rsidDel="00000000" w:rsidP="00000000" w:rsidRDefault="00000000" w:rsidRPr="00000000" w14:paraId="00000035">
    <w:pPr>
      <w:spacing w:after="300" w:lineRule="auto"/>
      <w:jc w:val="right"/>
      <w:rPr/>
    </w:pPr>
    <w:r w:rsidDel="00000000" w:rsidR="00000000" w:rsidRPr="00000000">
      <w:rPr>
        <w:rtl w:val="0"/>
      </w:rPr>
      <w:t xml:space="preserve">Volume # | Issue # | Month Year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line="360" w:lineRule="auto"/>
      <w:jc w:val="right"/>
      <w:rPr>
        <w:b w:val="1"/>
        <w:bCs w:val="1"/>
        <w:color w:val="1155cc"/>
      </w:rPr>
    </w:pPr>
    <w:r w:rsidDel="00000000" w:rsidR="00000000" w:rsidRPr="00000000">
      <w:rPr>
        <w:b w:val="1"/>
        <w:bCs w:val="1"/>
        <w:color w:val="1155cc"/>
        <w:rtl w:val="0"/>
      </w:rPr>
      <w:t xml:space="preserve">Template for submission of manuscript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360" w:lineRule="auto"/>
      <w:jc w:val="right"/>
      <w:rPr>
        <w:b w:val="1"/>
        <w:bCs w:val="1"/>
        <w:color w:val="1155cc"/>
      </w:rPr>
    </w:pPr>
    <w:r w:rsidDel="00000000" w:rsidR="00000000" w:rsidRPr="00000000">
      <w:rPr>
        <w:b w:val="1"/>
        <w:bCs w:val="1"/>
        <w:color w:val="1155cc"/>
        <w:rtl w:val="0"/>
      </w:rPr>
      <w:t xml:space="preserve">Journal of Contemporary Academic Research and Methodologies</w:t>
      <w:br w:type="textWrapping"/>
      <w:t xml:space="preserve">Website: www.journal.jcarm.in</w:t>
    </w:r>
  </w:p>
  <w:p w:rsidR="00000000" w:rsidDel="00000000" w:rsidP="00000000" w:rsidRDefault="00000000" w:rsidRPr="00000000" w14:paraId="00000038">
    <w:pPr>
      <w:jc w:val="right"/>
      <w:rPr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right"/>
      <w:rPr>
        <w:b w:val="1"/>
        <w:bCs w:val="1"/>
        <w:i w:val="1"/>
        <w:iCs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right"/>
      <w:rPr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