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4F57" w14:textId="77777777" w:rsidR="00564E62" w:rsidRPr="00B94723" w:rsidRDefault="00564E62" w:rsidP="00564E62">
      <w:pPr>
        <w:rPr>
          <w:rFonts w:asciiTheme="majorBidi" w:hAnsiTheme="majorBidi" w:cstheme="majorBidi"/>
          <w:b/>
          <w:bCs/>
        </w:rPr>
      </w:pPr>
      <w:r w:rsidRPr="00B94723">
        <w:rPr>
          <w:rFonts w:asciiTheme="majorBidi" w:hAnsiTheme="majorBidi" w:cstheme="majorBidi"/>
          <w:b/>
          <w:bCs/>
        </w:rPr>
        <w:t>Introduction to the ISO 22163 Lead Auditor Exam Scheme</w:t>
      </w:r>
      <w:r>
        <w:rPr>
          <w:rFonts w:asciiTheme="majorBidi" w:hAnsiTheme="majorBidi" w:cstheme="majorBidi"/>
          <w:b/>
          <w:bCs/>
        </w:rPr>
        <w:t>:</w:t>
      </w:r>
    </w:p>
    <w:p w14:paraId="518E8390" w14:textId="77777777" w:rsidR="00564E62" w:rsidRPr="00B94723" w:rsidRDefault="00564E62" w:rsidP="00564E62">
      <w:pPr>
        <w:spacing w:line="360" w:lineRule="auto"/>
        <w:rPr>
          <w:rFonts w:asciiTheme="majorBidi" w:hAnsiTheme="majorBidi" w:cstheme="majorBidi"/>
        </w:rPr>
      </w:pPr>
      <w:r w:rsidRPr="00B94723">
        <w:rPr>
          <w:rFonts w:asciiTheme="majorBidi" w:hAnsiTheme="majorBidi" w:cstheme="majorBidi"/>
        </w:rPr>
        <w:t>This Lead Auditor Exam Scheme establishes the criteria for assessing the competence of professionals intending to perform and lead third-party audits of Quality Management Systems (QMS) within the railway industry, specifically against the requirements of ISO 22163:2023.</w:t>
      </w:r>
    </w:p>
    <w:p w14:paraId="635A05AD" w14:textId="77777777" w:rsidR="00564E62" w:rsidRPr="00B94723" w:rsidRDefault="00564E62" w:rsidP="00564E62">
      <w:pPr>
        <w:spacing w:line="360" w:lineRule="auto"/>
        <w:rPr>
          <w:rFonts w:asciiTheme="majorBidi" w:hAnsiTheme="majorBidi" w:cstheme="majorBidi"/>
        </w:rPr>
      </w:pPr>
      <w:r w:rsidRPr="00B94723">
        <w:rPr>
          <w:rFonts w:asciiTheme="majorBidi" w:hAnsiTheme="majorBidi" w:cstheme="majorBidi"/>
        </w:rPr>
        <w:t>ISO 22163 is the specialized, performance-driven standard for the rail sector, integrating ISO 9001:2015 with rigorous industry-specific demands. This standard is critical for ensuring high safety, reliability, and quality across the entire railway value chain, with key focus areas including RAMS (Reliability, Availability, Maintainability, and Safety), project management, and the control of special processes.</w:t>
      </w:r>
    </w:p>
    <w:p w14:paraId="0F9899F0" w14:textId="77777777" w:rsidR="00564E62" w:rsidRPr="00B94723" w:rsidRDefault="00564E62" w:rsidP="00564E62">
      <w:pPr>
        <w:spacing w:line="360" w:lineRule="auto"/>
        <w:rPr>
          <w:rFonts w:asciiTheme="majorBidi" w:hAnsiTheme="majorBidi" w:cstheme="majorBidi"/>
        </w:rPr>
      </w:pPr>
      <w:r w:rsidRPr="00B94723">
        <w:rPr>
          <w:rFonts w:asciiTheme="majorBidi" w:hAnsiTheme="majorBidi" w:cstheme="majorBidi"/>
        </w:rPr>
        <w:t>The primary objective of this examination is to certify that a Lead Auditor candidate not only possesses a deep, expert-level knowledge of the ISO 22163 requirements but also demonstrates the managerial and auditing skills (ISO 19011 and ISO/IEC 17021-1) necessary to:</w:t>
      </w:r>
    </w:p>
    <w:p w14:paraId="6C5648BA" w14:textId="77777777" w:rsidR="00564E62" w:rsidRPr="00B94723" w:rsidRDefault="00564E62" w:rsidP="00564E62">
      <w:pPr>
        <w:numPr>
          <w:ilvl w:val="0"/>
          <w:numId w:val="1"/>
        </w:numPr>
        <w:spacing w:line="360" w:lineRule="auto"/>
        <w:rPr>
          <w:rFonts w:asciiTheme="majorBidi" w:hAnsiTheme="majorBidi" w:cstheme="majorBidi"/>
        </w:rPr>
      </w:pPr>
      <w:r w:rsidRPr="00B94723">
        <w:rPr>
          <w:rFonts w:asciiTheme="majorBidi" w:hAnsiTheme="majorBidi" w:cstheme="majorBidi"/>
        </w:rPr>
        <w:t>Interpret the rail-specific requirements in complex organizational contexts.</w:t>
      </w:r>
    </w:p>
    <w:p w14:paraId="4530FEC8" w14:textId="77777777" w:rsidR="00564E62" w:rsidRPr="00B94723" w:rsidRDefault="00564E62" w:rsidP="00564E62">
      <w:pPr>
        <w:numPr>
          <w:ilvl w:val="0"/>
          <w:numId w:val="1"/>
        </w:numPr>
        <w:spacing w:line="360" w:lineRule="auto"/>
        <w:rPr>
          <w:rFonts w:asciiTheme="majorBidi" w:hAnsiTheme="majorBidi" w:cstheme="majorBidi"/>
        </w:rPr>
      </w:pPr>
      <w:r w:rsidRPr="00B94723">
        <w:rPr>
          <w:rFonts w:asciiTheme="majorBidi" w:hAnsiTheme="majorBidi" w:cstheme="majorBidi"/>
        </w:rPr>
        <w:t>Plan, manage, and lead a team of auditors.</w:t>
      </w:r>
    </w:p>
    <w:p w14:paraId="03AB1833" w14:textId="77777777" w:rsidR="00564E62" w:rsidRPr="00B94723" w:rsidRDefault="00564E62" w:rsidP="00564E62">
      <w:pPr>
        <w:numPr>
          <w:ilvl w:val="0"/>
          <w:numId w:val="1"/>
        </w:numPr>
        <w:spacing w:line="360" w:lineRule="auto"/>
        <w:rPr>
          <w:rFonts w:asciiTheme="majorBidi" w:hAnsiTheme="majorBidi" w:cstheme="majorBidi"/>
        </w:rPr>
      </w:pPr>
      <w:r w:rsidRPr="00B94723">
        <w:rPr>
          <w:rFonts w:asciiTheme="majorBidi" w:hAnsiTheme="majorBidi" w:cstheme="majorBidi"/>
        </w:rPr>
        <w:t>Assess the QMS effectiveness in achieving the critical railway performance targets.</w:t>
      </w:r>
    </w:p>
    <w:p w14:paraId="55CC1253" w14:textId="77777777" w:rsidR="00564E62" w:rsidRPr="00B94723" w:rsidRDefault="00564E62" w:rsidP="00564E62">
      <w:pPr>
        <w:numPr>
          <w:ilvl w:val="0"/>
          <w:numId w:val="1"/>
        </w:numPr>
        <w:spacing w:line="360" w:lineRule="auto"/>
        <w:rPr>
          <w:rFonts w:asciiTheme="majorBidi" w:hAnsiTheme="majorBidi" w:cstheme="majorBidi"/>
        </w:rPr>
      </w:pPr>
      <w:r w:rsidRPr="00B94723">
        <w:rPr>
          <w:rFonts w:asciiTheme="majorBidi" w:hAnsiTheme="majorBidi" w:cstheme="majorBidi"/>
        </w:rPr>
        <w:t>Report findings with the necessary technical and strategic insight required by certification bodies.</w:t>
      </w:r>
    </w:p>
    <w:p w14:paraId="10E7E407" w14:textId="77777777" w:rsidR="00564E62" w:rsidRDefault="00564E62" w:rsidP="00564E62">
      <w:pPr>
        <w:spacing w:line="360" w:lineRule="auto"/>
        <w:rPr>
          <w:rFonts w:asciiTheme="majorBidi" w:hAnsiTheme="majorBidi" w:cstheme="majorBidi"/>
        </w:rPr>
      </w:pPr>
      <w:r w:rsidRPr="00B94723">
        <w:rPr>
          <w:rFonts w:asciiTheme="majorBidi" w:hAnsiTheme="majorBidi" w:cstheme="majorBidi"/>
        </w:rPr>
        <w:t>Successful completion confirms the candidate's qualification to lead audits that assure conformity and drive continuous improvement in the global railway supply chain.</w:t>
      </w:r>
    </w:p>
    <w:p w14:paraId="2B23AD45" w14:textId="77777777" w:rsidR="00564E62" w:rsidRDefault="00564E62" w:rsidP="00564E62">
      <w:pPr>
        <w:spacing w:line="360" w:lineRule="auto"/>
        <w:rPr>
          <w:rFonts w:asciiTheme="majorBidi" w:hAnsiTheme="majorBidi" w:cstheme="majorBidi"/>
        </w:rPr>
      </w:pPr>
    </w:p>
    <w:p w14:paraId="12BB09E9" w14:textId="77777777" w:rsidR="00564E62" w:rsidRPr="00B94723" w:rsidRDefault="00564E62" w:rsidP="00564E62">
      <w:pPr>
        <w:spacing w:line="360" w:lineRule="auto"/>
        <w:rPr>
          <w:rFonts w:asciiTheme="majorBidi" w:hAnsiTheme="majorBidi" w:cstheme="majorBidi"/>
        </w:rPr>
      </w:pPr>
    </w:p>
    <w:p w14:paraId="2C77DAF4" w14:textId="77777777" w:rsidR="00564E62" w:rsidRPr="00D87F0A" w:rsidRDefault="00564E62" w:rsidP="00564E62">
      <w:pPr>
        <w:pStyle w:val="Heading3"/>
        <w:spacing w:before="0" w:after="120" w:line="275" w:lineRule="auto"/>
        <w:rPr>
          <w:rFonts w:asciiTheme="majorBidi" w:eastAsia="Google Sans" w:hAnsiTheme="majorBidi"/>
          <w:color w:val="1B1C1D"/>
        </w:rPr>
      </w:pPr>
      <w:r w:rsidRPr="0000568F">
        <w:rPr>
          <w:rFonts w:asciiTheme="majorBidi" w:hAnsiTheme="majorBidi"/>
          <w:b/>
          <w:bCs/>
        </w:rPr>
        <w:t xml:space="preserve"> </w:t>
      </w:r>
      <w:r w:rsidRPr="00D87F0A">
        <w:rPr>
          <w:rFonts w:asciiTheme="majorBidi" w:eastAsia="Google Sans" w:hAnsiTheme="majorBidi"/>
          <w:color w:val="1B1C1D"/>
        </w:rPr>
        <w:t>1. Scope, Role, and Code of Conduct</w:t>
      </w:r>
    </w:p>
    <w:tbl>
      <w:tblPr>
        <w:tblW w:w="10530" w:type="dxa"/>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30"/>
        <w:gridCol w:w="7200"/>
      </w:tblGrid>
      <w:tr w:rsidR="00564E62" w:rsidRPr="00D87F0A" w14:paraId="1D03BD1B" w14:textId="77777777" w:rsidTr="00D52698">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179C09" w14:textId="77777777" w:rsidR="00564E62" w:rsidRPr="00D87F0A" w:rsidRDefault="00564E62" w:rsidP="00D52698">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D87F0A">
              <w:rPr>
                <w:rFonts w:asciiTheme="majorBidi" w:eastAsia="Google Sans Text" w:hAnsiTheme="majorBidi" w:cstheme="majorBidi"/>
                <w:b/>
                <w:bCs/>
                <w:color w:val="1B1C1D"/>
                <w:sz w:val="26"/>
                <w:szCs w:val="26"/>
              </w:rPr>
              <w:t>Element</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DC9AD21" w14:textId="77777777" w:rsidR="00564E62" w:rsidRPr="00D87F0A" w:rsidRDefault="00564E62" w:rsidP="00D52698">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D87F0A">
              <w:rPr>
                <w:rFonts w:asciiTheme="majorBidi" w:eastAsia="Google Sans Text" w:hAnsiTheme="majorBidi" w:cstheme="majorBidi"/>
                <w:b/>
                <w:bCs/>
                <w:color w:val="1B1C1D"/>
                <w:sz w:val="26"/>
                <w:szCs w:val="26"/>
              </w:rPr>
              <w:t>Description</w:t>
            </w:r>
          </w:p>
        </w:tc>
      </w:tr>
      <w:tr w:rsidR="00564E62" w:rsidRPr="00D87F0A" w14:paraId="37569570" w14:textId="77777777" w:rsidTr="00D52698">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37A80C9" w14:textId="77777777" w:rsidR="00564E62" w:rsidRPr="00D87F0A" w:rsidRDefault="00564E62" w:rsidP="00D52698">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Certification Title</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AB7FE6" w14:textId="77777777" w:rsidR="00564E62" w:rsidRPr="00D87F0A" w:rsidRDefault="00564E62" w:rsidP="00D52698">
            <w:pPr>
              <w:pBdr>
                <w:top w:val="nil"/>
                <w:left w:val="nil"/>
                <w:bottom w:val="nil"/>
                <w:right w:val="nil"/>
                <w:between w:val="nil"/>
              </w:pBdr>
              <w:spacing w:before="120" w:after="120" w:line="275" w:lineRule="auto"/>
              <w:rPr>
                <w:rFonts w:asciiTheme="majorBidi" w:eastAsia="Google Sans Text" w:hAnsiTheme="majorBidi" w:cstheme="majorBidi"/>
                <w:color w:val="1B1C1D"/>
              </w:rPr>
            </w:pPr>
            <w:r>
              <w:rPr>
                <w:rFonts w:asciiTheme="majorBidi" w:eastAsia="Google Sans Text" w:hAnsiTheme="majorBidi" w:cstheme="majorBidi"/>
                <w:color w:val="1B1C1D"/>
              </w:rPr>
              <w:t xml:space="preserve">Railway </w:t>
            </w:r>
            <w:r w:rsidRPr="00D87F0A">
              <w:rPr>
                <w:rFonts w:asciiTheme="majorBidi" w:eastAsia="Google Sans Text" w:hAnsiTheme="majorBidi" w:cstheme="majorBidi"/>
                <w:color w:val="1B1C1D"/>
              </w:rPr>
              <w:t>Quality Management System (</w:t>
            </w:r>
            <w:proofErr w:type="spellStart"/>
            <w:r>
              <w:rPr>
                <w:rFonts w:asciiTheme="majorBidi" w:eastAsia="Google Sans Text" w:hAnsiTheme="majorBidi" w:cstheme="majorBidi"/>
                <w:color w:val="1B1C1D"/>
              </w:rPr>
              <w:t>R</w:t>
            </w:r>
            <w:r w:rsidRPr="00D87F0A">
              <w:rPr>
                <w:rFonts w:asciiTheme="majorBidi" w:eastAsia="Google Sans Text" w:hAnsiTheme="majorBidi" w:cstheme="majorBidi"/>
                <w:color w:val="1B1C1D"/>
              </w:rPr>
              <w:t>QMS</w:t>
            </w:r>
            <w:proofErr w:type="spellEnd"/>
            <w:r w:rsidRPr="00D87F0A">
              <w:rPr>
                <w:rFonts w:asciiTheme="majorBidi" w:eastAsia="Google Sans Text" w:hAnsiTheme="majorBidi" w:cstheme="majorBidi"/>
                <w:color w:val="1B1C1D"/>
              </w:rPr>
              <w:t xml:space="preserve">) Lead Auditor - ISO </w:t>
            </w:r>
            <w:r>
              <w:rPr>
                <w:rFonts w:asciiTheme="majorBidi" w:eastAsia="Google Sans Text" w:hAnsiTheme="majorBidi" w:cstheme="majorBidi"/>
                <w:color w:val="1B1C1D"/>
              </w:rPr>
              <w:t>22163</w:t>
            </w:r>
            <w:r w:rsidRPr="00D87F0A">
              <w:rPr>
                <w:rFonts w:asciiTheme="majorBidi" w:eastAsia="Google Sans Text" w:hAnsiTheme="majorBidi" w:cstheme="majorBidi"/>
                <w:color w:val="1B1C1D"/>
              </w:rPr>
              <w:t>:2015.</w:t>
            </w:r>
          </w:p>
        </w:tc>
      </w:tr>
      <w:tr w:rsidR="00564E62" w:rsidRPr="00D87F0A" w14:paraId="4F8192FE" w14:textId="77777777" w:rsidTr="00D52698">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AFBF55" w14:textId="77777777" w:rsidR="00564E62" w:rsidRPr="00D87F0A" w:rsidRDefault="00564E62" w:rsidP="00D52698">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lastRenderedPageBreak/>
              <w:t>Scope of Certification</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4BEAF5" w14:textId="77777777" w:rsidR="00564E62" w:rsidRPr="00D87F0A" w:rsidRDefault="00564E62" w:rsidP="00D52698">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Auditing Quality Management Systems based on ISO </w:t>
            </w:r>
            <w:r>
              <w:rPr>
                <w:rFonts w:asciiTheme="majorBidi" w:eastAsia="Google Sans Text" w:hAnsiTheme="majorBidi" w:cstheme="majorBidi"/>
                <w:color w:val="1B1C1D"/>
              </w:rPr>
              <w:t>22163</w:t>
            </w:r>
            <w:r w:rsidRPr="00D87F0A">
              <w:rPr>
                <w:rFonts w:asciiTheme="majorBidi" w:eastAsia="Google Sans Text" w:hAnsiTheme="majorBidi" w:cstheme="majorBidi"/>
                <w:color w:val="1B1C1D"/>
              </w:rPr>
              <w:t>:20</w:t>
            </w:r>
            <w:r>
              <w:rPr>
                <w:rFonts w:asciiTheme="majorBidi" w:eastAsia="Google Sans Text" w:hAnsiTheme="majorBidi" w:cstheme="majorBidi"/>
                <w:color w:val="1B1C1D"/>
              </w:rPr>
              <w:t>23</w:t>
            </w:r>
            <w:r w:rsidRPr="00D87F0A">
              <w:rPr>
                <w:rFonts w:asciiTheme="majorBidi" w:eastAsia="Google Sans Text" w:hAnsiTheme="majorBidi" w:cstheme="majorBidi"/>
                <w:color w:val="1B1C1D"/>
              </w:rPr>
              <w:t xml:space="preserve">, in compliance with </w:t>
            </w:r>
            <w:r w:rsidRPr="00D87F0A">
              <w:rPr>
                <w:rFonts w:asciiTheme="majorBidi" w:eastAsia="Google Sans Text" w:hAnsiTheme="majorBidi" w:cstheme="majorBidi"/>
                <w:b/>
                <w:color w:val="1B1C1D"/>
              </w:rPr>
              <w:t>ISO 19011:2018</w:t>
            </w:r>
            <w:r w:rsidRPr="00D87F0A">
              <w:rPr>
                <w:rFonts w:asciiTheme="majorBidi" w:eastAsia="Google Sans Text" w:hAnsiTheme="majorBidi" w:cstheme="majorBidi"/>
                <w:color w:val="1B1C1D"/>
              </w:rPr>
              <w:t xml:space="preserve"> (Auditing Guidelines) and </w:t>
            </w:r>
            <w:r w:rsidRPr="00D87F0A">
              <w:rPr>
                <w:rFonts w:asciiTheme="majorBidi" w:eastAsia="Google Sans Text" w:hAnsiTheme="majorBidi" w:cstheme="majorBidi"/>
                <w:b/>
                <w:color w:val="1B1C1D"/>
              </w:rPr>
              <w:t>ISO/IEC 17021-1:2015</w:t>
            </w:r>
            <w:r w:rsidRPr="00D87F0A">
              <w:rPr>
                <w:rFonts w:asciiTheme="majorBidi" w:eastAsia="Google Sans Text" w:hAnsiTheme="majorBidi" w:cstheme="majorBidi"/>
                <w:color w:val="1B1C1D"/>
              </w:rPr>
              <w:t xml:space="preserve"> </w:t>
            </w:r>
            <w:r w:rsidRPr="00D87F0A">
              <w:rPr>
                <w:rFonts w:asciiTheme="majorBidi" w:eastAsia="Google Sans Text" w:hAnsiTheme="majorBidi" w:cstheme="majorBidi"/>
                <w:b/>
                <w:bCs/>
                <w:color w:val="1B1C1D"/>
              </w:rPr>
              <w:t xml:space="preserve">&amp; ISO/IEC 17021-3 </w:t>
            </w:r>
            <w:r w:rsidRPr="00D87F0A">
              <w:rPr>
                <w:rFonts w:asciiTheme="majorBidi" w:eastAsia="Google Sans Text" w:hAnsiTheme="majorBidi" w:cstheme="majorBidi"/>
                <w:color w:val="1B1C1D"/>
              </w:rPr>
              <w:t>(Requirements for certification bodies).</w:t>
            </w:r>
          </w:p>
        </w:tc>
      </w:tr>
      <w:tr w:rsidR="00564E62" w:rsidRPr="00D87F0A" w14:paraId="4D0E7A39" w14:textId="77777777" w:rsidTr="00D52698">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F0F9E2" w14:textId="77777777" w:rsidR="00564E62" w:rsidRPr="00D87F0A" w:rsidRDefault="00564E62" w:rsidP="00D52698">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Job and Task Description</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AF2441" w14:textId="77777777" w:rsidR="00564E62" w:rsidRPr="00D87F0A" w:rsidRDefault="00564E62" w:rsidP="00D52698">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Responsible for planning, leading, managing, and reporting on the full audit process, ensuring all team members adhere to audit protocols and making objective conclusions regarding conformity.</w:t>
            </w:r>
          </w:p>
        </w:tc>
      </w:tr>
      <w:tr w:rsidR="00564E62" w:rsidRPr="00D87F0A" w14:paraId="172B5FA7" w14:textId="77777777" w:rsidTr="00D52698">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73C7C8" w14:textId="77777777" w:rsidR="00564E62" w:rsidRPr="00D87F0A" w:rsidRDefault="00564E62" w:rsidP="00D52698">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Required Code of Conduct</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C40CC9" w14:textId="77777777" w:rsidR="00564E62" w:rsidRPr="00D87F0A" w:rsidRDefault="00564E62" w:rsidP="00D52698">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The applicant must sign and adhere to the Auditor Code of Conduct, which strictly mandates </w:t>
            </w:r>
            <w:r w:rsidRPr="00D87F0A">
              <w:rPr>
                <w:rFonts w:asciiTheme="majorBidi" w:eastAsia="Google Sans Text" w:hAnsiTheme="majorBidi" w:cstheme="majorBidi"/>
                <w:b/>
                <w:color w:val="1B1C1D"/>
              </w:rPr>
              <w:t>integrity, objectivity, confidentiality</w:t>
            </w:r>
            <w:r w:rsidRPr="00D87F0A">
              <w:rPr>
                <w:rFonts w:asciiTheme="majorBidi" w:eastAsia="Google Sans Text" w:hAnsiTheme="majorBidi" w:cstheme="majorBidi"/>
                <w:color w:val="1B1C1D"/>
              </w:rPr>
              <w:t xml:space="preserve">, and </w:t>
            </w:r>
            <w:r w:rsidRPr="00D87F0A">
              <w:rPr>
                <w:rFonts w:asciiTheme="majorBidi" w:eastAsia="Google Sans Text" w:hAnsiTheme="majorBidi" w:cstheme="majorBidi"/>
                <w:b/>
                <w:color w:val="1B1C1D"/>
              </w:rPr>
              <w:t>professionalism</w:t>
            </w:r>
            <w:r w:rsidRPr="00D87F0A">
              <w:rPr>
                <w:rFonts w:asciiTheme="majorBidi" w:eastAsia="Google Sans Text" w:hAnsiTheme="majorBidi" w:cstheme="majorBidi"/>
                <w:color w:val="1B1C1D"/>
              </w:rPr>
              <w:t>. This includes avoiding conflicts of interest, not providing consultancy to certified bodies, and maintaining ethical conduct during all audit activities.</w:t>
            </w:r>
          </w:p>
        </w:tc>
      </w:tr>
    </w:tbl>
    <w:p w14:paraId="76013AF8" w14:textId="77777777" w:rsidR="00564E62" w:rsidRPr="007D2A08" w:rsidRDefault="00564E62" w:rsidP="00564E62">
      <w:pPr>
        <w:pBdr>
          <w:top w:val="nil"/>
          <w:left w:val="nil"/>
          <w:bottom w:val="nil"/>
          <w:right w:val="nil"/>
          <w:between w:val="nil"/>
        </w:pBdr>
        <w:spacing w:before="120" w:after="240" w:line="275" w:lineRule="auto"/>
        <w:rPr>
          <w:rFonts w:asciiTheme="majorBidi" w:eastAsia="Google Sans Text" w:hAnsiTheme="majorBidi" w:cstheme="majorBidi"/>
          <w:color w:val="1B1C1D"/>
        </w:rPr>
      </w:pPr>
    </w:p>
    <w:p w14:paraId="00480718" w14:textId="77777777" w:rsidR="00721047" w:rsidRDefault="00721047"/>
    <w:sectPr w:rsidR="0072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charset w:val="00"/>
    <w:family w:val="auto"/>
    <w:pitch w:val="default"/>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F31D1"/>
    <w:multiLevelType w:val="multilevel"/>
    <w:tmpl w:val="A5AE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858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62"/>
    <w:rsid w:val="00564E62"/>
    <w:rsid w:val="005C74CD"/>
    <w:rsid w:val="00721047"/>
    <w:rsid w:val="00E609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7228"/>
  <w15:chartTrackingRefBased/>
  <w15:docId w15:val="{9970E15B-F5B3-421D-AAE7-3F9D8D46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62"/>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564E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564E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64E6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qFormat/>
    <w:rsid w:val="00721047"/>
    <w:pPr>
      <w:keepNext/>
      <w:outlineLvl w:val="3"/>
    </w:pPr>
    <w:rPr>
      <w:b/>
      <w:sz w:val="20"/>
      <w:szCs w:val="20"/>
    </w:rPr>
  </w:style>
  <w:style w:type="paragraph" w:styleId="Heading5">
    <w:name w:val="heading 5"/>
    <w:basedOn w:val="Normal"/>
    <w:next w:val="Normal"/>
    <w:link w:val="Heading5Char"/>
    <w:semiHidden/>
    <w:unhideWhenUsed/>
    <w:qFormat/>
    <w:rsid w:val="00564E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semiHidden/>
    <w:unhideWhenUsed/>
    <w:qFormat/>
    <w:rsid w:val="00564E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564E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qFormat/>
    <w:rsid w:val="00721047"/>
    <w:pPr>
      <w:keepNext/>
      <w:jc w:val="center"/>
      <w:outlineLvl w:val="7"/>
    </w:pPr>
    <w:rPr>
      <w:b/>
      <w:noProof/>
      <w:sz w:val="20"/>
      <w:szCs w:val="20"/>
    </w:rPr>
  </w:style>
  <w:style w:type="paragraph" w:styleId="Heading9">
    <w:name w:val="heading 9"/>
    <w:basedOn w:val="Normal"/>
    <w:next w:val="Normal"/>
    <w:link w:val="Heading9Char"/>
    <w:semiHidden/>
    <w:unhideWhenUsed/>
    <w:qFormat/>
    <w:rsid w:val="00564E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21047"/>
    <w:rPr>
      <w:b/>
    </w:rPr>
  </w:style>
  <w:style w:type="character" w:customStyle="1" w:styleId="Heading8Char">
    <w:name w:val="Heading 8 Char"/>
    <w:link w:val="Heading8"/>
    <w:rsid w:val="00721047"/>
    <w:rPr>
      <w:b/>
      <w:noProof/>
    </w:rPr>
  </w:style>
  <w:style w:type="character" w:styleId="Strong">
    <w:name w:val="Strong"/>
    <w:uiPriority w:val="22"/>
    <w:qFormat/>
    <w:rsid w:val="00721047"/>
    <w:rPr>
      <w:b/>
      <w:bCs/>
    </w:rPr>
  </w:style>
  <w:style w:type="paragraph" w:styleId="ListParagraph">
    <w:name w:val="List Paragraph"/>
    <w:basedOn w:val="Normal"/>
    <w:uiPriority w:val="34"/>
    <w:qFormat/>
    <w:rsid w:val="00721047"/>
    <w:pPr>
      <w:spacing w:after="240"/>
      <w:ind w:left="720"/>
      <w:jc w:val="both"/>
    </w:pPr>
    <w:rPr>
      <w:szCs w:val="20"/>
      <w:lang w:val="en-GB"/>
    </w:rPr>
  </w:style>
  <w:style w:type="character" w:customStyle="1" w:styleId="Heading1Char">
    <w:name w:val="Heading 1 Char"/>
    <w:basedOn w:val="DefaultParagraphFont"/>
    <w:link w:val="Heading1"/>
    <w:rsid w:val="00564E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semiHidden/>
    <w:rsid w:val="00564E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64E62"/>
    <w:rPr>
      <w:rFonts w:asciiTheme="minorHAnsi" w:eastAsiaTheme="majorEastAsia" w:hAnsiTheme="minorHAnsi" w:cstheme="majorBidi"/>
      <w:color w:val="2E74B5" w:themeColor="accent1" w:themeShade="BF"/>
      <w:sz w:val="28"/>
      <w:szCs w:val="28"/>
    </w:rPr>
  </w:style>
  <w:style w:type="character" w:customStyle="1" w:styleId="Heading5Char">
    <w:name w:val="Heading 5 Char"/>
    <w:basedOn w:val="DefaultParagraphFont"/>
    <w:link w:val="Heading5"/>
    <w:semiHidden/>
    <w:rsid w:val="00564E62"/>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semiHidden/>
    <w:rsid w:val="00564E62"/>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564E62"/>
    <w:rPr>
      <w:rFonts w:asciiTheme="minorHAnsi" w:eastAsiaTheme="majorEastAsia" w:hAnsiTheme="minorHAnsi" w:cstheme="majorBidi"/>
      <w:color w:val="595959" w:themeColor="text1" w:themeTint="A6"/>
      <w:sz w:val="24"/>
      <w:szCs w:val="24"/>
    </w:rPr>
  </w:style>
  <w:style w:type="character" w:customStyle="1" w:styleId="Heading9Char">
    <w:name w:val="Heading 9 Char"/>
    <w:basedOn w:val="DefaultParagraphFont"/>
    <w:link w:val="Heading9"/>
    <w:semiHidden/>
    <w:rsid w:val="00564E62"/>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564E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4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64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64E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4E62"/>
    <w:pPr>
      <w:spacing w:before="160"/>
      <w:jc w:val="center"/>
    </w:pPr>
    <w:rPr>
      <w:i/>
      <w:iCs/>
      <w:color w:val="404040" w:themeColor="text1" w:themeTint="BF"/>
    </w:rPr>
  </w:style>
  <w:style w:type="character" w:customStyle="1" w:styleId="QuoteChar">
    <w:name w:val="Quote Char"/>
    <w:basedOn w:val="DefaultParagraphFont"/>
    <w:link w:val="Quote"/>
    <w:uiPriority w:val="29"/>
    <w:rsid w:val="00564E62"/>
    <w:rPr>
      <w:i/>
      <w:iCs/>
      <w:color w:val="404040" w:themeColor="text1" w:themeTint="BF"/>
      <w:sz w:val="24"/>
      <w:szCs w:val="24"/>
    </w:rPr>
  </w:style>
  <w:style w:type="character" w:styleId="IntenseEmphasis">
    <w:name w:val="Intense Emphasis"/>
    <w:basedOn w:val="DefaultParagraphFont"/>
    <w:uiPriority w:val="21"/>
    <w:qFormat/>
    <w:rsid w:val="00564E62"/>
    <w:rPr>
      <w:i/>
      <w:iCs/>
      <w:color w:val="2E74B5" w:themeColor="accent1" w:themeShade="BF"/>
    </w:rPr>
  </w:style>
  <w:style w:type="paragraph" w:styleId="IntenseQuote">
    <w:name w:val="Intense Quote"/>
    <w:basedOn w:val="Normal"/>
    <w:next w:val="Normal"/>
    <w:link w:val="IntenseQuoteChar"/>
    <w:uiPriority w:val="30"/>
    <w:qFormat/>
    <w:rsid w:val="00564E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64E62"/>
    <w:rPr>
      <w:i/>
      <w:iCs/>
      <w:color w:val="2E74B5" w:themeColor="accent1" w:themeShade="BF"/>
      <w:sz w:val="24"/>
      <w:szCs w:val="24"/>
    </w:rPr>
  </w:style>
  <w:style w:type="character" w:styleId="IntenseReference">
    <w:name w:val="Intense Reference"/>
    <w:basedOn w:val="DefaultParagraphFont"/>
    <w:uiPriority w:val="32"/>
    <w:qFormat/>
    <w:rsid w:val="00564E6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Eng. Ahmed Mansour</dc:creator>
  <cp:keywords/>
  <dc:description/>
  <cp:lastModifiedBy>Dr. Eng. Ahmed Mansour</cp:lastModifiedBy>
  <cp:revision>1</cp:revision>
  <dcterms:created xsi:type="dcterms:W3CDTF">2026-01-01T14:30:00Z</dcterms:created>
  <dcterms:modified xsi:type="dcterms:W3CDTF">2026-01-01T14:30:00Z</dcterms:modified>
</cp:coreProperties>
</file>