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5E4A1" w14:textId="29F06F3B" w:rsidR="00F331BB" w:rsidRDefault="0066052D" w:rsidP="0066052D">
      <w:pPr>
        <w:spacing w:after="0" w:line="360" w:lineRule="auto"/>
        <w:jc w:val="center"/>
        <w:rPr>
          <w:rFonts w:ascii="Times New Roman" w:hAnsi="Times New Roman" w:cs="Times New Roman"/>
          <w:b/>
          <w:bCs/>
        </w:rPr>
      </w:pPr>
      <w:r w:rsidRPr="0066052D">
        <w:rPr>
          <w:rFonts w:ascii="Times New Roman" w:hAnsi="Times New Roman" w:cs="Times New Roman"/>
          <w:b/>
          <w:bCs/>
        </w:rPr>
        <w:t>BOZKIRIN MUCİTLERİ PROJE YARIŞMASI: RC SABİT KANAT UÇAK TEKNİK ŞARTNAMESİ</w:t>
      </w:r>
    </w:p>
    <w:p w14:paraId="07E7E7BB" w14:textId="77777777" w:rsidR="0066052D" w:rsidRPr="0066052D" w:rsidRDefault="0066052D" w:rsidP="0066052D">
      <w:pPr>
        <w:spacing w:after="0" w:line="360" w:lineRule="auto"/>
        <w:jc w:val="center"/>
        <w:rPr>
          <w:rFonts w:ascii="Times New Roman" w:hAnsi="Times New Roman" w:cs="Times New Roman"/>
        </w:rPr>
      </w:pPr>
    </w:p>
    <w:p w14:paraId="2230CEDB" w14:textId="77777777"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t>1. Giriş</w:t>
      </w:r>
    </w:p>
    <w:p w14:paraId="457C5D48" w14:textId="77777777" w:rsidR="00F331BB" w:rsidRPr="0066052D" w:rsidRDefault="00F331BB" w:rsidP="0066052D">
      <w:pPr>
        <w:spacing w:after="0" w:line="360" w:lineRule="auto"/>
        <w:jc w:val="both"/>
        <w:rPr>
          <w:rFonts w:ascii="Times New Roman" w:hAnsi="Times New Roman" w:cs="Times New Roman"/>
        </w:rPr>
      </w:pPr>
      <w:r w:rsidRPr="0066052D">
        <w:rPr>
          <w:rFonts w:ascii="Times New Roman" w:hAnsi="Times New Roman" w:cs="Times New Roman"/>
        </w:rPr>
        <w:t xml:space="preserve">RC Sabit Kanat Uçak Kategorisi, Türkiye'nin </w:t>
      </w:r>
      <w:r w:rsidRPr="0066052D">
        <w:rPr>
          <w:rFonts w:ascii="Times New Roman" w:hAnsi="Times New Roman" w:cs="Times New Roman"/>
          <w:b/>
          <w:bCs/>
        </w:rPr>
        <w:t>Milli Teknoloji Hamlesi</w:t>
      </w:r>
      <w:r w:rsidRPr="0066052D">
        <w:rPr>
          <w:rFonts w:ascii="Times New Roman" w:hAnsi="Times New Roman" w:cs="Times New Roman"/>
        </w:rPr>
        <w:t xml:space="preserve"> </w:t>
      </w:r>
      <w:proofErr w:type="gramStart"/>
      <w:r w:rsidRPr="0066052D">
        <w:rPr>
          <w:rFonts w:ascii="Times New Roman" w:hAnsi="Times New Roman" w:cs="Times New Roman"/>
        </w:rPr>
        <w:t>vizyonuna</w:t>
      </w:r>
      <w:proofErr w:type="gramEnd"/>
      <w:r w:rsidRPr="0066052D">
        <w:rPr>
          <w:rFonts w:ascii="Times New Roman" w:hAnsi="Times New Roman" w:cs="Times New Roman"/>
        </w:rPr>
        <w:t xml:space="preserve"> katkı sağlamak amacıyla İnsansız Hava Aracı (İHA) teknolojisi alanındaki bilgi ve becerileri geliştirmek için tasarlanmıştır. Yarışma 2025 yılında gerçekleştirilecektir.</w:t>
      </w:r>
    </w:p>
    <w:p w14:paraId="4F137610" w14:textId="200B0E52" w:rsidR="00F331BB" w:rsidRPr="0066052D" w:rsidRDefault="00F331BB" w:rsidP="0066052D">
      <w:pPr>
        <w:spacing w:after="0" w:line="360" w:lineRule="auto"/>
        <w:jc w:val="both"/>
        <w:rPr>
          <w:rFonts w:ascii="Times New Roman" w:hAnsi="Times New Roman" w:cs="Times New Roman"/>
        </w:rPr>
      </w:pPr>
    </w:p>
    <w:p w14:paraId="38A514A9" w14:textId="77777777"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t>2. Amaç</w:t>
      </w:r>
    </w:p>
    <w:p w14:paraId="301670DC" w14:textId="77777777" w:rsidR="00F331BB" w:rsidRPr="0066052D" w:rsidRDefault="00F331BB" w:rsidP="0066052D">
      <w:pPr>
        <w:spacing w:after="0" w:line="360" w:lineRule="auto"/>
        <w:jc w:val="both"/>
        <w:rPr>
          <w:rFonts w:ascii="Times New Roman" w:hAnsi="Times New Roman" w:cs="Times New Roman"/>
        </w:rPr>
      </w:pPr>
      <w:r w:rsidRPr="0066052D">
        <w:rPr>
          <w:rFonts w:ascii="Times New Roman" w:hAnsi="Times New Roman" w:cs="Times New Roman"/>
        </w:rPr>
        <w:t>Temel amaç; ülkemizde insansız hava aracı üretme ve kullanma kültürünü geliştirmek, gençlerin teknolojiyi eğlence ile birleştirmeleri, bilgi ve becerilerini artırmalarıdır. Yarışma, yakın gelecekte ihtiyaç duyulacak İHA pilotu ve üreticisi insan kaynağının geliştirilmesine katkıda bulunmayı hedefler.</w:t>
      </w:r>
    </w:p>
    <w:p w14:paraId="2970AF88" w14:textId="696E26FD"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t>Hedefler</w:t>
      </w:r>
    </w:p>
    <w:p w14:paraId="630AC0C2" w14:textId="77777777" w:rsidR="00F331BB" w:rsidRPr="00AC476F" w:rsidRDefault="00F331BB" w:rsidP="00AC476F">
      <w:pPr>
        <w:pStyle w:val="ListeParagraf"/>
        <w:numPr>
          <w:ilvl w:val="0"/>
          <w:numId w:val="9"/>
        </w:numPr>
        <w:spacing w:after="0" w:line="360" w:lineRule="auto"/>
        <w:jc w:val="both"/>
        <w:rPr>
          <w:rFonts w:ascii="Times New Roman" w:hAnsi="Times New Roman" w:cs="Times New Roman"/>
        </w:rPr>
      </w:pPr>
      <w:r w:rsidRPr="00AC476F">
        <w:rPr>
          <w:rFonts w:ascii="Times New Roman" w:hAnsi="Times New Roman" w:cs="Times New Roman"/>
          <w:b/>
          <w:bCs/>
        </w:rPr>
        <w:t>Yenilik:</w:t>
      </w:r>
      <w:r w:rsidRPr="00AC476F">
        <w:rPr>
          <w:rFonts w:ascii="Times New Roman" w:hAnsi="Times New Roman" w:cs="Times New Roman"/>
        </w:rPr>
        <w:t xml:space="preserve"> Yeni bir donanım, yazılım, yardımcı </w:t>
      </w:r>
      <w:proofErr w:type="gramStart"/>
      <w:r w:rsidRPr="00AC476F">
        <w:rPr>
          <w:rFonts w:ascii="Times New Roman" w:hAnsi="Times New Roman" w:cs="Times New Roman"/>
        </w:rPr>
        <w:t>ekipman</w:t>
      </w:r>
      <w:proofErr w:type="gramEnd"/>
      <w:r w:rsidRPr="00AC476F">
        <w:rPr>
          <w:rFonts w:ascii="Times New Roman" w:hAnsi="Times New Roman" w:cs="Times New Roman"/>
        </w:rPr>
        <w:t xml:space="preserve"> veya özgün bir tasarım geliştirilmesi.</w:t>
      </w:r>
    </w:p>
    <w:p w14:paraId="2E91AFD7" w14:textId="77777777" w:rsidR="00F331BB" w:rsidRPr="00AC476F" w:rsidRDefault="00F331BB" w:rsidP="00AC476F">
      <w:pPr>
        <w:pStyle w:val="ListeParagraf"/>
        <w:numPr>
          <w:ilvl w:val="0"/>
          <w:numId w:val="9"/>
        </w:numPr>
        <w:spacing w:after="0" w:line="360" w:lineRule="auto"/>
        <w:jc w:val="both"/>
        <w:rPr>
          <w:rFonts w:ascii="Times New Roman" w:hAnsi="Times New Roman" w:cs="Times New Roman"/>
        </w:rPr>
      </w:pPr>
      <w:proofErr w:type="gramStart"/>
      <w:r w:rsidRPr="00AC476F">
        <w:rPr>
          <w:rFonts w:ascii="Times New Roman" w:hAnsi="Times New Roman" w:cs="Times New Roman"/>
          <w:b/>
          <w:bCs/>
        </w:rPr>
        <w:t>Ekonomiklik:</w:t>
      </w:r>
      <w:r w:rsidRPr="00AC476F">
        <w:rPr>
          <w:rFonts w:ascii="Times New Roman" w:hAnsi="Times New Roman" w:cs="Times New Roman"/>
        </w:rPr>
        <w:t xml:space="preserve"> Görevi, uçağın verimini ve kabiliyetlerini kısıtlamadan daha düşük maliyetle gerçekleştirmek.</w:t>
      </w:r>
      <w:proofErr w:type="gramEnd"/>
    </w:p>
    <w:p w14:paraId="26138B05" w14:textId="77777777" w:rsidR="00F331BB" w:rsidRPr="00AC476F" w:rsidRDefault="00F331BB" w:rsidP="00AC476F">
      <w:pPr>
        <w:pStyle w:val="ListeParagraf"/>
        <w:numPr>
          <w:ilvl w:val="0"/>
          <w:numId w:val="9"/>
        </w:numPr>
        <w:spacing w:after="0" w:line="360" w:lineRule="auto"/>
        <w:jc w:val="both"/>
        <w:rPr>
          <w:rFonts w:ascii="Times New Roman" w:hAnsi="Times New Roman" w:cs="Times New Roman"/>
        </w:rPr>
      </w:pPr>
      <w:r w:rsidRPr="00AC476F">
        <w:rPr>
          <w:rFonts w:ascii="Times New Roman" w:hAnsi="Times New Roman" w:cs="Times New Roman"/>
          <w:b/>
          <w:bCs/>
        </w:rPr>
        <w:t>Otonomi:</w:t>
      </w:r>
      <w:r w:rsidRPr="00AC476F">
        <w:rPr>
          <w:rFonts w:ascii="Times New Roman" w:hAnsi="Times New Roman" w:cs="Times New Roman"/>
        </w:rPr>
        <w:t xml:space="preserve"> Otonom veya yarı otonom uçuş yeteneği ile görevlerin güvenilir ve doğru bir şekilde yerine getirilmesi.</w:t>
      </w:r>
    </w:p>
    <w:p w14:paraId="56C91655" w14:textId="77777777" w:rsidR="00F331BB" w:rsidRPr="00AC476F" w:rsidRDefault="00F331BB" w:rsidP="00AC476F">
      <w:pPr>
        <w:pStyle w:val="ListeParagraf"/>
        <w:numPr>
          <w:ilvl w:val="0"/>
          <w:numId w:val="9"/>
        </w:numPr>
        <w:spacing w:after="0" w:line="360" w:lineRule="auto"/>
        <w:jc w:val="both"/>
        <w:rPr>
          <w:rFonts w:ascii="Times New Roman" w:hAnsi="Times New Roman" w:cs="Times New Roman"/>
        </w:rPr>
      </w:pPr>
      <w:r w:rsidRPr="00AC476F">
        <w:rPr>
          <w:rFonts w:ascii="Times New Roman" w:hAnsi="Times New Roman" w:cs="Times New Roman"/>
          <w:b/>
          <w:bCs/>
        </w:rPr>
        <w:t>Görev Başarımı:</w:t>
      </w:r>
      <w:r w:rsidRPr="00AC476F">
        <w:rPr>
          <w:rFonts w:ascii="Times New Roman" w:hAnsi="Times New Roman" w:cs="Times New Roman"/>
        </w:rPr>
        <w:t xml:space="preserve"> Öngörülen görevin hedeflenen başarı </w:t>
      </w:r>
      <w:proofErr w:type="gramStart"/>
      <w:r w:rsidRPr="00AC476F">
        <w:rPr>
          <w:rFonts w:ascii="Times New Roman" w:hAnsi="Times New Roman" w:cs="Times New Roman"/>
        </w:rPr>
        <w:t>kriterlerine</w:t>
      </w:r>
      <w:proofErr w:type="gramEnd"/>
      <w:r w:rsidRPr="00AC476F">
        <w:rPr>
          <w:rFonts w:ascii="Times New Roman" w:hAnsi="Times New Roman" w:cs="Times New Roman"/>
        </w:rPr>
        <w:t xml:space="preserve"> uygun olarak tamamlanması.</w:t>
      </w:r>
    </w:p>
    <w:p w14:paraId="7B6A9AB5" w14:textId="77777777" w:rsidR="00F331BB" w:rsidRPr="00AC476F" w:rsidRDefault="00F331BB" w:rsidP="00AC476F">
      <w:pPr>
        <w:pStyle w:val="ListeParagraf"/>
        <w:numPr>
          <w:ilvl w:val="0"/>
          <w:numId w:val="9"/>
        </w:numPr>
        <w:spacing w:after="0" w:line="360" w:lineRule="auto"/>
        <w:jc w:val="both"/>
        <w:rPr>
          <w:rFonts w:ascii="Times New Roman" w:hAnsi="Times New Roman" w:cs="Times New Roman"/>
        </w:rPr>
      </w:pPr>
      <w:r w:rsidRPr="00AC476F">
        <w:rPr>
          <w:rFonts w:ascii="Times New Roman" w:hAnsi="Times New Roman" w:cs="Times New Roman"/>
          <w:b/>
          <w:bCs/>
        </w:rPr>
        <w:t>Takım Becerisi:</w:t>
      </w:r>
      <w:r w:rsidRPr="00AC476F">
        <w:rPr>
          <w:rFonts w:ascii="Times New Roman" w:hAnsi="Times New Roman" w:cs="Times New Roman"/>
        </w:rPr>
        <w:t xml:space="preserve"> </w:t>
      </w:r>
      <w:proofErr w:type="spellStart"/>
      <w:r w:rsidRPr="00AC476F">
        <w:rPr>
          <w:rFonts w:ascii="Times New Roman" w:hAnsi="Times New Roman" w:cs="Times New Roman"/>
        </w:rPr>
        <w:t>İHA'nın</w:t>
      </w:r>
      <w:proofErr w:type="spellEnd"/>
      <w:r w:rsidRPr="00AC476F">
        <w:rPr>
          <w:rFonts w:ascii="Times New Roman" w:hAnsi="Times New Roman" w:cs="Times New Roman"/>
        </w:rPr>
        <w:t xml:space="preserve"> yarışmacı takım tarafından yapılmış olması.</w:t>
      </w:r>
    </w:p>
    <w:p w14:paraId="43BE1E2B" w14:textId="49AC105C" w:rsidR="00F331BB" w:rsidRPr="0066052D" w:rsidRDefault="00F331BB" w:rsidP="0066052D">
      <w:pPr>
        <w:spacing w:after="0" w:line="360" w:lineRule="auto"/>
        <w:jc w:val="both"/>
        <w:rPr>
          <w:rFonts w:ascii="Times New Roman" w:hAnsi="Times New Roman" w:cs="Times New Roman"/>
        </w:rPr>
      </w:pPr>
    </w:p>
    <w:p w14:paraId="6F9840BE" w14:textId="77777777"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t>4. Kapsam</w:t>
      </w:r>
    </w:p>
    <w:p w14:paraId="3EF8B328" w14:textId="77777777" w:rsidR="00F331BB" w:rsidRPr="0066052D" w:rsidRDefault="00F331BB" w:rsidP="0066052D">
      <w:pPr>
        <w:spacing w:after="0" w:line="360" w:lineRule="auto"/>
        <w:jc w:val="both"/>
        <w:rPr>
          <w:rFonts w:ascii="Times New Roman" w:hAnsi="Times New Roman" w:cs="Times New Roman"/>
        </w:rPr>
      </w:pPr>
      <w:r w:rsidRPr="0066052D">
        <w:rPr>
          <w:rFonts w:ascii="Times New Roman" w:hAnsi="Times New Roman" w:cs="Times New Roman"/>
        </w:rPr>
        <w:t xml:space="preserve">Bu şartname, RC Sabit Kanat Uçak kategorisinde yarışacak </w:t>
      </w:r>
      <w:proofErr w:type="spellStart"/>
      <w:r w:rsidRPr="0066052D">
        <w:rPr>
          <w:rFonts w:ascii="Times New Roman" w:hAnsi="Times New Roman" w:cs="Times New Roman"/>
        </w:rPr>
        <w:t>İHA'ların</w:t>
      </w:r>
      <w:proofErr w:type="spellEnd"/>
      <w:r w:rsidRPr="0066052D">
        <w:rPr>
          <w:rFonts w:ascii="Times New Roman" w:hAnsi="Times New Roman" w:cs="Times New Roman"/>
        </w:rPr>
        <w:t xml:space="preserve"> teknik gerekliliklerini, görev tanımını ve yarışma kurallarını kapsar.</w:t>
      </w:r>
    </w:p>
    <w:p w14:paraId="65FDE25E" w14:textId="77777777" w:rsidR="00F331BB" w:rsidRPr="00AC476F" w:rsidRDefault="00F331BB" w:rsidP="00AC476F">
      <w:pPr>
        <w:pStyle w:val="ListeParagraf"/>
        <w:numPr>
          <w:ilvl w:val="0"/>
          <w:numId w:val="10"/>
        </w:numPr>
        <w:spacing w:after="0" w:line="360" w:lineRule="auto"/>
        <w:jc w:val="both"/>
        <w:rPr>
          <w:rFonts w:ascii="Times New Roman" w:hAnsi="Times New Roman" w:cs="Times New Roman"/>
        </w:rPr>
      </w:pPr>
      <w:r w:rsidRPr="00AC476F">
        <w:rPr>
          <w:rFonts w:ascii="Times New Roman" w:hAnsi="Times New Roman" w:cs="Times New Roman"/>
          <w:b/>
          <w:bCs/>
        </w:rPr>
        <w:t>İHA Tipi:</w:t>
      </w:r>
      <w:r w:rsidRPr="00AC476F">
        <w:rPr>
          <w:rFonts w:ascii="Times New Roman" w:hAnsi="Times New Roman" w:cs="Times New Roman"/>
        </w:rPr>
        <w:t xml:space="preserve"> Üretim maliyeti düşük, gelişmeye açık ve tasarım esnekliği sunan </w:t>
      </w:r>
      <w:r w:rsidRPr="00AC476F">
        <w:rPr>
          <w:rFonts w:ascii="Times New Roman" w:hAnsi="Times New Roman" w:cs="Times New Roman"/>
          <w:b/>
          <w:bCs/>
        </w:rPr>
        <w:t xml:space="preserve">sabit kanatlı </w:t>
      </w:r>
      <w:proofErr w:type="spellStart"/>
      <w:r w:rsidRPr="00AC476F">
        <w:rPr>
          <w:rFonts w:ascii="Times New Roman" w:hAnsi="Times New Roman" w:cs="Times New Roman"/>
          <w:b/>
          <w:bCs/>
        </w:rPr>
        <w:t>İHA'lar</w:t>
      </w:r>
      <w:proofErr w:type="spellEnd"/>
      <w:r w:rsidRPr="00AC476F">
        <w:rPr>
          <w:rFonts w:ascii="Times New Roman" w:hAnsi="Times New Roman" w:cs="Times New Roman"/>
        </w:rPr>
        <w:t xml:space="preserve"> tercih edilmiştir.</w:t>
      </w:r>
    </w:p>
    <w:p w14:paraId="57E20C02" w14:textId="77777777" w:rsidR="00F331BB" w:rsidRPr="00AC476F" w:rsidRDefault="00F331BB" w:rsidP="00AC476F">
      <w:pPr>
        <w:pStyle w:val="ListeParagraf"/>
        <w:numPr>
          <w:ilvl w:val="0"/>
          <w:numId w:val="10"/>
        </w:numPr>
        <w:spacing w:after="0" w:line="360" w:lineRule="auto"/>
        <w:jc w:val="both"/>
        <w:rPr>
          <w:rFonts w:ascii="Times New Roman" w:hAnsi="Times New Roman" w:cs="Times New Roman"/>
        </w:rPr>
      </w:pPr>
      <w:r w:rsidRPr="00AC476F">
        <w:rPr>
          <w:rFonts w:ascii="Times New Roman" w:hAnsi="Times New Roman" w:cs="Times New Roman"/>
          <w:b/>
          <w:bCs/>
        </w:rPr>
        <w:t>Yarışma Ortamı:</w:t>
      </w:r>
      <w:r w:rsidRPr="00AC476F">
        <w:rPr>
          <w:rFonts w:ascii="Times New Roman" w:hAnsi="Times New Roman" w:cs="Times New Roman"/>
        </w:rPr>
        <w:t xml:space="preserve"> Yarışma, </w:t>
      </w:r>
      <w:r w:rsidRPr="00AC476F">
        <w:rPr>
          <w:rFonts w:ascii="Times New Roman" w:hAnsi="Times New Roman" w:cs="Times New Roman"/>
          <w:b/>
          <w:bCs/>
        </w:rPr>
        <w:t>üzeri açık alanda</w:t>
      </w:r>
      <w:r w:rsidRPr="00AC476F">
        <w:rPr>
          <w:rFonts w:ascii="Times New Roman" w:hAnsi="Times New Roman" w:cs="Times New Roman"/>
        </w:rPr>
        <w:t xml:space="preserve"> düzenlenecektir.</w:t>
      </w:r>
    </w:p>
    <w:p w14:paraId="15F39D18" w14:textId="77777777" w:rsidR="00F331BB" w:rsidRPr="00AC476F" w:rsidRDefault="00F331BB" w:rsidP="00AC476F">
      <w:pPr>
        <w:pStyle w:val="ListeParagraf"/>
        <w:numPr>
          <w:ilvl w:val="0"/>
          <w:numId w:val="10"/>
        </w:numPr>
        <w:spacing w:after="0" w:line="360" w:lineRule="auto"/>
        <w:jc w:val="both"/>
        <w:rPr>
          <w:rFonts w:ascii="Times New Roman" w:hAnsi="Times New Roman" w:cs="Times New Roman"/>
        </w:rPr>
      </w:pPr>
      <w:r w:rsidRPr="00AC476F">
        <w:rPr>
          <w:rFonts w:ascii="Times New Roman" w:hAnsi="Times New Roman" w:cs="Times New Roman"/>
          <w:b/>
          <w:bCs/>
        </w:rPr>
        <w:t>Teknik Gereklilikler:</w:t>
      </w:r>
      <w:r w:rsidRPr="00AC476F">
        <w:rPr>
          <w:rFonts w:ascii="Times New Roman" w:hAnsi="Times New Roman" w:cs="Times New Roman"/>
        </w:rPr>
        <w:t xml:space="preserve"> Kurallar belirlenirken ulusal ve uluslararası İHA yarış liglerinin (TEKNOFEST, SESA vb.) kuralları dikkate alınmıştır.</w:t>
      </w:r>
    </w:p>
    <w:p w14:paraId="3DDE5891" w14:textId="68FC7DF9" w:rsidR="00F331BB" w:rsidRPr="0066052D" w:rsidRDefault="00F331BB" w:rsidP="0066052D">
      <w:pPr>
        <w:spacing w:after="0" w:line="360" w:lineRule="auto"/>
        <w:jc w:val="both"/>
        <w:rPr>
          <w:rFonts w:ascii="Times New Roman" w:hAnsi="Times New Roman" w:cs="Times New Roman"/>
        </w:rPr>
      </w:pPr>
    </w:p>
    <w:p w14:paraId="15F88B05" w14:textId="77777777"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lastRenderedPageBreak/>
        <w:t>5. Yarışma Kategorileri</w:t>
      </w:r>
    </w:p>
    <w:p w14:paraId="7AF9F835" w14:textId="61C42260" w:rsidR="00F331BB" w:rsidRPr="0066052D" w:rsidRDefault="00F331BB" w:rsidP="0066052D">
      <w:pPr>
        <w:spacing w:after="0" w:line="360" w:lineRule="auto"/>
        <w:jc w:val="both"/>
        <w:rPr>
          <w:rFonts w:ascii="Times New Roman" w:hAnsi="Times New Roman" w:cs="Times New Roman"/>
        </w:rPr>
      </w:pPr>
      <w:r w:rsidRPr="0066052D">
        <w:rPr>
          <w:rFonts w:ascii="Times New Roman" w:hAnsi="Times New Roman" w:cs="Times New Roman"/>
        </w:rPr>
        <w:t xml:space="preserve">Bu teknik şartname </w:t>
      </w:r>
      <w:r w:rsidR="00902BEC">
        <w:rPr>
          <w:rFonts w:ascii="Times New Roman" w:hAnsi="Times New Roman" w:cs="Times New Roman"/>
          <w:b/>
          <w:bCs/>
          <w:kern w:val="0"/>
          <w14:ligatures w14:val="none"/>
        </w:rPr>
        <w:t>Bozkırın Mucitleri Proje Yarışması</w:t>
      </w:r>
      <w:r w:rsidR="00902BEC">
        <w:rPr>
          <w:rFonts w:ascii="Times New Roman" w:hAnsi="Times New Roman" w:cs="Times New Roman"/>
          <w:kern w:val="0"/>
          <w14:ligatures w14:val="none"/>
        </w:rPr>
        <w:t xml:space="preserve"> </w:t>
      </w:r>
      <w:r w:rsidRPr="0066052D">
        <w:rPr>
          <w:rFonts w:ascii="Times New Roman" w:hAnsi="Times New Roman" w:cs="Times New Roman"/>
        </w:rPr>
        <w:t xml:space="preserve">bünyesindeki </w:t>
      </w:r>
      <w:r w:rsidRPr="0066052D">
        <w:rPr>
          <w:rFonts w:ascii="Times New Roman" w:hAnsi="Times New Roman" w:cs="Times New Roman"/>
          <w:b/>
          <w:bCs/>
        </w:rPr>
        <w:t>RC Sabit Kanat Uçak Kategorisi</w:t>
      </w:r>
      <w:r w:rsidRPr="0066052D">
        <w:rPr>
          <w:rFonts w:ascii="Times New Roman" w:hAnsi="Times New Roman" w:cs="Times New Roman"/>
        </w:rPr>
        <w:t xml:space="preserve"> için hazırlanmıştır.</w:t>
      </w:r>
    </w:p>
    <w:p w14:paraId="7A7E17C6" w14:textId="379E2988" w:rsidR="00F331BB" w:rsidRPr="0066052D" w:rsidRDefault="00F331BB" w:rsidP="0066052D">
      <w:pPr>
        <w:spacing w:after="0" w:line="360" w:lineRule="auto"/>
        <w:jc w:val="both"/>
        <w:rPr>
          <w:rFonts w:ascii="Times New Roman" w:hAnsi="Times New Roman" w:cs="Times New Roman"/>
        </w:rPr>
      </w:pPr>
    </w:p>
    <w:p w14:paraId="5262F1C7" w14:textId="58C41EF4" w:rsidR="00F331BB" w:rsidRPr="0066052D" w:rsidRDefault="00A22894" w:rsidP="0066052D">
      <w:pPr>
        <w:spacing w:after="0" w:line="360" w:lineRule="auto"/>
        <w:jc w:val="both"/>
        <w:rPr>
          <w:rFonts w:ascii="Times New Roman" w:hAnsi="Times New Roman" w:cs="Times New Roman"/>
          <w:b/>
          <w:bCs/>
        </w:rPr>
      </w:pPr>
      <w:r>
        <w:rPr>
          <w:rFonts w:ascii="Times New Roman" w:hAnsi="Times New Roman" w:cs="Times New Roman"/>
          <w:b/>
          <w:bCs/>
        </w:rPr>
        <w:t>6</w:t>
      </w:r>
      <w:r w:rsidR="00F331BB" w:rsidRPr="0066052D">
        <w:rPr>
          <w:rFonts w:ascii="Times New Roman" w:hAnsi="Times New Roman" w:cs="Times New Roman"/>
          <w:b/>
          <w:bCs/>
        </w:rPr>
        <w:t>. Katılım Koşulları</w:t>
      </w:r>
    </w:p>
    <w:p w14:paraId="38E23A08" w14:textId="270F9E4D" w:rsidR="00F331BB" w:rsidRPr="00AC476F" w:rsidRDefault="00F331BB" w:rsidP="00AC476F">
      <w:pPr>
        <w:pStyle w:val="ListeParagraf"/>
        <w:numPr>
          <w:ilvl w:val="0"/>
          <w:numId w:val="12"/>
        </w:numPr>
        <w:spacing w:after="0" w:line="360" w:lineRule="auto"/>
        <w:jc w:val="both"/>
        <w:rPr>
          <w:rFonts w:ascii="Times New Roman" w:hAnsi="Times New Roman" w:cs="Times New Roman"/>
        </w:rPr>
      </w:pPr>
      <w:r w:rsidRPr="00AC476F">
        <w:rPr>
          <w:rFonts w:ascii="Times New Roman" w:hAnsi="Times New Roman" w:cs="Times New Roman"/>
          <w:b/>
          <w:bCs/>
        </w:rPr>
        <w:t>Hedef Kitle:</w:t>
      </w:r>
      <w:r w:rsidRPr="00AC476F">
        <w:rPr>
          <w:rFonts w:ascii="Times New Roman" w:hAnsi="Times New Roman" w:cs="Times New Roman"/>
        </w:rPr>
        <w:t xml:space="preserve"> </w:t>
      </w:r>
      <w:r w:rsidR="0098484D">
        <w:rPr>
          <w:rFonts w:ascii="Times New Roman" w:hAnsi="Times New Roman" w:cs="Times New Roman"/>
          <w:kern w:val="0"/>
          <w14:ligatures w14:val="none"/>
        </w:rPr>
        <w:t>Ortaokul ve Lise öğrencileri başvurabilir.</w:t>
      </w:r>
      <w:bookmarkStart w:id="0" w:name="_GoBack"/>
      <w:bookmarkEnd w:id="0"/>
      <w:r w:rsidRPr="00AC476F">
        <w:rPr>
          <w:rFonts w:ascii="Times New Roman" w:hAnsi="Times New Roman" w:cs="Times New Roman"/>
        </w:rPr>
        <w:t>.</w:t>
      </w:r>
    </w:p>
    <w:p w14:paraId="59D91D78" w14:textId="77777777" w:rsidR="00F331BB" w:rsidRPr="00AC476F" w:rsidRDefault="00F331BB" w:rsidP="00AC476F">
      <w:pPr>
        <w:pStyle w:val="ListeParagraf"/>
        <w:numPr>
          <w:ilvl w:val="0"/>
          <w:numId w:val="12"/>
        </w:numPr>
        <w:spacing w:after="0" w:line="360" w:lineRule="auto"/>
        <w:jc w:val="both"/>
        <w:rPr>
          <w:rFonts w:ascii="Times New Roman" w:hAnsi="Times New Roman" w:cs="Times New Roman"/>
        </w:rPr>
      </w:pPr>
      <w:r w:rsidRPr="00AC476F">
        <w:rPr>
          <w:rFonts w:ascii="Times New Roman" w:hAnsi="Times New Roman" w:cs="Times New Roman"/>
          <w:b/>
          <w:bCs/>
        </w:rPr>
        <w:t>Takım Yapısı:</w:t>
      </w:r>
      <w:r w:rsidRPr="00AC476F">
        <w:rPr>
          <w:rFonts w:ascii="Times New Roman" w:hAnsi="Times New Roman" w:cs="Times New Roman"/>
        </w:rPr>
        <w:t xml:space="preserve"> Robot ekipleri 3 öğrenci ve 1 danışman öğretmenden oluşur.</w:t>
      </w:r>
    </w:p>
    <w:p w14:paraId="794C7941" w14:textId="77777777" w:rsidR="00F331BB" w:rsidRPr="00AC476F" w:rsidRDefault="00F331BB" w:rsidP="00AC476F">
      <w:pPr>
        <w:pStyle w:val="ListeParagraf"/>
        <w:numPr>
          <w:ilvl w:val="0"/>
          <w:numId w:val="12"/>
        </w:numPr>
        <w:spacing w:after="0" w:line="360" w:lineRule="auto"/>
        <w:jc w:val="both"/>
        <w:rPr>
          <w:rFonts w:ascii="Times New Roman" w:hAnsi="Times New Roman" w:cs="Times New Roman"/>
        </w:rPr>
      </w:pPr>
      <w:r w:rsidRPr="00AC476F">
        <w:rPr>
          <w:rFonts w:ascii="Times New Roman" w:hAnsi="Times New Roman" w:cs="Times New Roman"/>
          <w:b/>
          <w:bCs/>
        </w:rPr>
        <w:t>Ön Eleme:</w:t>
      </w:r>
      <w:r w:rsidRPr="00AC476F">
        <w:rPr>
          <w:rFonts w:ascii="Times New Roman" w:hAnsi="Times New Roman" w:cs="Times New Roman"/>
        </w:rPr>
        <w:t xml:space="preserve"> Ön eleme, komite tarafından istenen en az 4 dakikalık </w:t>
      </w:r>
      <w:r w:rsidRPr="00AC476F">
        <w:rPr>
          <w:rFonts w:ascii="Times New Roman" w:hAnsi="Times New Roman" w:cs="Times New Roman"/>
          <w:b/>
          <w:bCs/>
        </w:rPr>
        <w:t>üretim videoları</w:t>
      </w:r>
      <w:r w:rsidRPr="00AC476F">
        <w:rPr>
          <w:rFonts w:ascii="Times New Roman" w:hAnsi="Times New Roman" w:cs="Times New Roman"/>
        </w:rPr>
        <w:t xml:space="preserve"> üzerinden yapılır. En yüksek puanı alan ilk </w:t>
      </w:r>
      <w:r w:rsidRPr="00AC476F">
        <w:rPr>
          <w:rFonts w:ascii="Times New Roman" w:hAnsi="Times New Roman" w:cs="Times New Roman"/>
          <w:b/>
          <w:bCs/>
        </w:rPr>
        <w:t>30 takım</w:t>
      </w:r>
      <w:r w:rsidRPr="00AC476F">
        <w:rPr>
          <w:rFonts w:ascii="Times New Roman" w:hAnsi="Times New Roman" w:cs="Times New Roman"/>
        </w:rPr>
        <w:t xml:space="preserve"> yarışmaya davet edilir.</w:t>
      </w:r>
    </w:p>
    <w:p w14:paraId="05D4ABB4" w14:textId="77777777" w:rsidR="00F331BB" w:rsidRPr="00AC476F" w:rsidRDefault="00F331BB" w:rsidP="00AC476F">
      <w:pPr>
        <w:pStyle w:val="ListeParagraf"/>
        <w:numPr>
          <w:ilvl w:val="0"/>
          <w:numId w:val="12"/>
        </w:numPr>
        <w:spacing w:after="0" w:line="360" w:lineRule="auto"/>
        <w:jc w:val="both"/>
        <w:rPr>
          <w:rFonts w:ascii="Times New Roman" w:hAnsi="Times New Roman" w:cs="Times New Roman"/>
        </w:rPr>
      </w:pPr>
      <w:r w:rsidRPr="00AC476F">
        <w:rPr>
          <w:rFonts w:ascii="Times New Roman" w:hAnsi="Times New Roman" w:cs="Times New Roman"/>
          <w:b/>
          <w:bCs/>
        </w:rPr>
        <w:t>Zorunlu Ekipman:</w:t>
      </w:r>
      <w:r w:rsidRPr="00AC476F">
        <w:rPr>
          <w:rFonts w:ascii="Times New Roman" w:hAnsi="Times New Roman" w:cs="Times New Roman"/>
        </w:rPr>
        <w:t xml:space="preserve"> </w:t>
      </w:r>
      <w:proofErr w:type="spellStart"/>
      <w:r w:rsidRPr="00AC476F">
        <w:rPr>
          <w:rFonts w:ascii="Times New Roman" w:hAnsi="Times New Roman" w:cs="Times New Roman"/>
        </w:rPr>
        <w:t>LiPo</w:t>
      </w:r>
      <w:proofErr w:type="spellEnd"/>
      <w:r w:rsidRPr="00AC476F">
        <w:rPr>
          <w:rFonts w:ascii="Times New Roman" w:hAnsi="Times New Roman" w:cs="Times New Roman"/>
        </w:rPr>
        <w:t xml:space="preserve"> bataryalar </w:t>
      </w:r>
      <w:r w:rsidRPr="00AC476F">
        <w:rPr>
          <w:rFonts w:ascii="Times New Roman" w:hAnsi="Times New Roman" w:cs="Times New Roman"/>
          <w:b/>
          <w:bCs/>
        </w:rPr>
        <w:t>yanmaz batarya torbası (</w:t>
      </w:r>
      <w:proofErr w:type="spellStart"/>
      <w:r w:rsidRPr="00AC476F">
        <w:rPr>
          <w:rFonts w:ascii="Times New Roman" w:hAnsi="Times New Roman" w:cs="Times New Roman"/>
          <w:b/>
          <w:bCs/>
        </w:rPr>
        <w:t>LiPo</w:t>
      </w:r>
      <w:proofErr w:type="spellEnd"/>
      <w:r w:rsidRPr="00AC476F">
        <w:rPr>
          <w:rFonts w:ascii="Times New Roman" w:hAnsi="Times New Roman" w:cs="Times New Roman"/>
          <w:b/>
          <w:bCs/>
        </w:rPr>
        <w:t xml:space="preserve"> </w:t>
      </w:r>
      <w:proofErr w:type="spellStart"/>
      <w:r w:rsidRPr="00AC476F">
        <w:rPr>
          <w:rFonts w:ascii="Times New Roman" w:hAnsi="Times New Roman" w:cs="Times New Roman"/>
          <w:b/>
          <w:bCs/>
        </w:rPr>
        <w:t>safe</w:t>
      </w:r>
      <w:proofErr w:type="spellEnd"/>
      <w:r w:rsidRPr="00AC476F">
        <w:rPr>
          <w:rFonts w:ascii="Times New Roman" w:hAnsi="Times New Roman" w:cs="Times New Roman"/>
          <w:b/>
          <w:bCs/>
        </w:rPr>
        <w:t xml:space="preserve"> </w:t>
      </w:r>
      <w:proofErr w:type="spellStart"/>
      <w:r w:rsidRPr="00AC476F">
        <w:rPr>
          <w:rFonts w:ascii="Times New Roman" w:hAnsi="Times New Roman" w:cs="Times New Roman"/>
          <w:b/>
          <w:bCs/>
        </w:rPr>
        <w:t>bag</w:t>
      </w:r>
      <w:proofErr w:type="spellEnd"/>
      <w:r w:rsidRPr="00AC476F">
        <w:rPr>
          <w:rFonts w:ascii="Times New Roman" w:hAnsi="Times New Roman" w:cs="Times New Roman"/>
          <w:b/>
          <w:bCs/>
        </w:rPr>
        <w:t>)</w:t>
      </w:r>
      <w:r w:rsidRPr="00AC476F">
        <w:rPr>
          <w:rFonts w:ascii="Times New Roman" w:hAnsi="Times New Roman" w:cs="Times New Roman"/>
        </w:rPr>
        <w:t xml:space="preserve"> içinde muhafaza edilmek zorundadır.</w:t>
      </w:r>
    </w:p>
    <w:p w14:paraId="4ACBB9E2" w14:textId="3979B085" w:rsidR="00F331BB" w:rsidRPr="0066052D" w:rsidRDefault="00F331BB" w:rsidP="0066052D">
      <w:pPr>
        <w:spacing w:after="0" w:line="360" w:lineRule="auto"/>
        <w:jc w:val="both"/>
        <w:rPr>
          <w:rFonts w:ascii="Times New Roman" w:hAnsi="Times New Roman" w:cs="Times New Roman"/>
        </w:rPr>
      </w:pPr>
    </w:p>
    <w:p w14:paraId="04A6F45D" w14:textId="30B0E7B1" w:rsidR="00F331BB" w:rsidRPr="0066052D" w:rsidRDefault="00A22894" w:rsidP="0066052D">
      <w:pPr>
        <w:spacing w:after="0" w:line="360" w:lineRule="auto"/>
        <w:jc w:val="both"/>
        <w:rPr>
          <w:rFonts w:ascii="Times New Roman" w:hAnsi="Times New Roman" w:cs="Times New Roman"/>
          <w:b/>
          <w:bCs/>
        </w:rPr>
      </w:pPr>
      <w:r>
        <w:rPr>
          <w:rFonts w:ascii="Times New Roman" w:hAnsi="Times New Roman" w:cs="Times New Roman"/>
          <w:b/>
          <w:bCs/>
        </w:rPr>
        <w:t>7</w:t>
      </w:r>
      <w:r w:rsidR="00F331BB" w:rsidRPr="0066052D">
        <w:rPr>
          <w:rFonts w:ascii="Times New Roman" w:hAnsi="Times New Roman" w:cs="Times New Roman"/>
          <w:b/>
          <w:bCs/>
        </w:rPr>
        <w:t>. Yarışma Süreci</w:t>
      </w:r>
    </w:p>
    <w:p w14:paraId="13F93E6C" w14:textId="77777777" w:rsidR="00F331BB" w:rsidRPr="00AC476F" w:rsidRDefault="00F331BB" w:rsidP="00AC476F">
      <w:pPr>
        <w:pStyle w:val="ListeParagraf"/>
        <w:numPr>
          <w:ilvl w:val="0"/>
          <w:numId w:val="13"/>
        </w:numPr>
        <w:spacing w:after="0" w:line="360" w:lineRule="auto"/>
        <w:jc w:val="both"/>
        <w:rPr>
          <w:rFonts w:ascii="Times New Roman" w:hAnsi="Times New Roman" w:cs="Times New Roman"/>
        </w:rPr>
      </w:pPr>
      <w:r w:rsidRPr="00AC476F">
        <w:rPr>
          <w:rFonts w:ascii="Times New Roman" w:hAnsi="Times New Roman" w:cs="Times New Roman"/>
          <w:b/>
          <w:bCs/>
        </w:rPr>
        <w:t>Uçuş Hakkı:</w:t>
      </w:r>
      <w:r w:rsidRPr="00AC476F">
        <w:rPr>
          <w:rFonts w:ascii="Times New Roman" w:hAnsi="Times New Roman" w:cs="Times New Roman"/>
        </w:rPr>
        <w:t xml:space="preserve"> Her takımın </w:t>
      </w:r>
      <w:r w:rsidRPr="00AC476F">
        <w:rPr>
          <w:rFonts w:ascii="Times New Roman" w:hAnsi="Times New Roman" w:cs="Times New Roman"/>
          <w:b/>
          <w:bCs/>
        </w:rPr>
        <w:t>2 uçuş hakkı</w:t>
      </w:r>
      <w:r w:rsidRPr="00AC476F">
        <w:rPr>
          <w:rFonts w:ascii="Times New Roman" w:hAnsi="Times New Roman" w:cs="Times New Roman"/>
        </w:rPr>
        <w:t xml:space="preserve"> bulunmaktadır.</w:t>
      </w:r>
    </w:p>
    <w:p w14:paraId="5BDC7645" w14:textId="77777777" w:rsidR="00F331BB" w:rsidRPr="00AC476F" w:rsidRDefault="00F331BB" w:rsidP="00AC476F">
      <w:pPr>
        <w:pStyle w:val="ListeParagraf"/>
        <w:numPr>
          <w:ilvl w:val="0"/>
          <w:numId w:val="13"/>
        </w:numPr>
        <w:spacing w:after="0" w:line="360" w:lineRule="auto"/>
        <w:jc w:val="both"/>
        <w:rPr>
          <w:rFonts w:ascii="Times New Roman" w:hAnsi="Times New Roman" w:cs="Times New Roman"/>
        </w:rPr>
      </w:pPr>
      <w:r w:rsidRPr="00AC476F">
        <w:rPr>
          <w:rFonts w:ascii="Times New Roman" w:hAnsi="Times New Roman" w:cs="Times New Roman"/>
          <w:b/>
          <w:bCs/>
        </w:rPr>
        <w:t>Süre Kısıtlaması:</w:t>
      </w:r>
      <w:r w:rsidRPr="00AC476F">
        <w:rPr>
          <w:rFonts w:ascii="Times New Roman" w:hAnsi="Times New Roman" w:cs="Times New Roman"/>
        </w:rPr>
        <w:t xml:space="preserve"> Kalkış, uçuş, görev ve iniş süresi toplamda </w:t>
      </w:r>
      <w:r w:rsidRPr="00AC476F">
        <w:rPr>
          <w:rFonts w:ascii="Times New Roman" w:hAnsi="Times New Roman" w:cs="Times New Roman"/>
          <w:b/>
          <w:bCs/>
        </w:rPr>
        <w:t>6 dakikayı</w:t>
      </w:r>
      <w:r w:rsidRPr="00AC476F">
        <w:rPr>
          <w:rFonts w:ascii="Times New Roman" w:hAnsi="Times New Roman" w:cs="Times New Roman"/>
        </w:rPr>
        <w:t xml:space="preserve"> geçemez.</w:t>
      </w:r>
    </w:p>
    <w:p w14:paraId="33B22862" w14:textId="77777777" w:rsidR="00F331BB" w:rsidRPr="00AC476F" w:rsidRDefault="00F331BB" w:rsidP="00AC476F">
      <w:pPr>
        <w:pStyle w:val="ListeParagraf"/>
        <w:numPr>
          <w:ilvl w:val="0"/>
          <w:numId w:val="13"/>
        </w:numPr>
        <w:spacing w:after="0" w:line="360" w:lineRule="auto"/>
        <w:jc w:val="both"/>
        <w:rPr>
          <w:rFonts w:ascii="Times New Roman" w:hAnsi="Times New Roman" w:cs="Times New Roman"/>
        </w:rPr>
      </w:pPr>
      <w:r w:rsidRPr="00AC476F">
        <w:rPr>
          <w:rFonts w:ascii="Times New Roman" w:hAnsi="Times New Roman" w:cs="Times New Roman"/>
          <w:b/>
          <w:bCs/>
        </w:rPr>
        <w:t>Görev:</w:t>
      </w:r>
      <w:r w:rsidRPr="00AC476F">
        <w:rPr>
          <w:rFonts w:ascii="Times New Roman" w:hAnsi="Times New Roman" w:cs="Times New Roman"/>
        </w:rPr>
        <w:t xml:space="preserve"> </w:t>
      </w:r>
      <w:proofErr w:type="spellStart"/>
      <w:r w:rsidRPr="00AC476F">
        <w:rPr>
          <w:rFonts w:ascii="Times New Roman" w:hAnsi="Times New Roman" w:cs="Times New Roman"/>
        </w:rPr>
        <w:t>İHA'ların</w:t>
      </w:r>
      <w:proofErr w:type="spellEnd"/>
      <w:r w:rsidRPr="00AC476F">
        <w:rPr>
          <w:rFonts w:ascii="Times New Roman" w:hAnsi="Times New Roman" w:cs="Times New Roman"/>
        </w:rPr>
        <w:t xml:space="preserve"> kalkış sonrası uçuş yapıp, belirlenen hedefe (2 metrekarelik branda) kendine özgü mekanizması ile </w:t>
      </w:r>
      <w:r w:rsidRPr="00AC476F">
        <w:rPr>
          <w:rFonts w:ascii="Times New Roman" w:hAnsi="Times New Roman" w:cs="Times New Roman"/>
          <w:b/>
          <w:bCs/>
        </w:rPr>
        <w:t>top bırakmasıdır</w:t>
      </w:r>
      <w:r w:rsidRPr="00AC476F">
        <w:rPr>
          <w:rFonts w:ascii="Times New Roman" w:hAnsi="Times New Roman" w:cs="Times New Roman"/>
        </w:rPr>
        <w:t>. Toplar tek tek bırakılmalı ve ilk toptan sonra en az bir tur uçuş yapılmalıdır.</w:t>
      </w:r>
    </w:p>
    <w:p w14:paraId="54C3FFFB" w14:textId="77777777" w:rsidR="00F331BB" w:rsidRPr="00AC476F" w:rsidRDefault="00F331BB" w:rsidP="00AC476F">
      <w:pPr>
        <w:pStyle w:val="ListeParagraf"/>
        <w:numPr>
          <w:ilvl w:val="0"/>
          <w:numId w:val="13"/>
        </w:numPr>
        <w:spacing w:after="0" w:line="360" w:lineRule="auto"/>
        <w:jc w:val="both"/>
        <w:rPr>
          <w:rFonts w:ascii="Times New Roman" w:hAnsi="Times New Roman" w:cs="Times New Roman"/>
        </w:rPr>
      </w:pPr>
      <w:r w:rsidRPr="00AC476F">
        <w:rPr>
          <w:rFonts w:ascii="Times New Roman" w:hAnsi="Times New Roman" w:cs="Times New Roman"/>
          <w:b/>
          <w:bCs/>
        </w:rPr>
        <w:t>Puanlama:</w:t>
      </w:r>
      <w:r w:rsidRPr="00AC476F">
        <w:rPr>
          <w:rFonts w:ascii="Times New Roman" w:hAnsi="Times New Roman" w:cs="Times New Roman"/>
        </w:rPr>
        <w:t xml:space="preserve"> Toplam yarışma puanı </w:t>
      </w:r>
      <w:r w:rsidRPr="00AC476F">
        <w:rPr>
          <w:rFonts w:ascii="Times New Roman" w:hAnsi="Times New Roman" w:cs="Times New Roman"/>
          <w:b/>
          <w:bCs/>
        </w:rPr>
        <w:t>100</w:t>
      </w:r>
      <w:r w:rsidRPr="00AC476F">
        <w:rPr>
          <w:rFonts w:ascii="Times New Roman" w:hAnsi="Times New Roman" w:cs="Times New Roman"/>
        </w:rPr>
        <w:t xml:space="preserve"> üzerinden hesaplanır. Uçuş için 20, görev için 20 puan ayrılmıştır. Otonom ya da yarı otonom uçuş gerçekleştiren takımlara </w:t>
      </w:r>
      <w:r w:rsidRPr="00AC476F">
        <w:rPr>
          <w:rFonts w:ascii="Times New Roman" w:hAnsi="Times New Roman" w:cs="Times New Roman"/>
          <w:b/>
          <w:bCs/>
        </w:rPr>
        <w:t>10 ek puan</w:t>
      </w:r>
      <w:r w:rsidRPr="00AC476F">
        <w:rPr>
          <w:rFonts w:ascii="Times New Roman" w:hAnsi="Times New Roman" w:cs="Times New Roman"/>
        </w:rPr>
        <w:t xml:space="preserve"> verilir.</w:t>
      </w:r>
    </w:p>
    <w:p w14:paraId="7E402BDA" w14:textId="0C75A9D9" w:rsidR="00F331BB" w:rsidRPr="0066052D" w:rsidRDefault="00F331BB" w:rsidP="0066052D">
      <w:pPr>
        <w:spacing w:after="0" w:line="360" w:lineRule="auto"/>
        <w:jc w:val="both"/>
        <w:rPr>
          <w:rFonts w:ascii="Times New Roman" w:hAnsi="Times New Roman" w:cs="Times New Roman"/>
        </w:rPr>
      </w:pPr>
    </w:p>
    <w:p w14:paraId="7EDF4B12" w14:textId="7DDFC374" w:rsidR="00F331BB" w:rsidRPr="0066052D" w:rsidRDefault="00A22894" w:rsidP="0066052D">
      <w:pPr>
        <w:spacing w:after="0" w:line="360" w:lineRule="auto"/>
        <w:jc w:val="both"/>
        <w:rPr>
          <w:rFonts w:ascii="Times New Roman" w:hAnsi="Times New Roman" w:cs="Times New Roman"/>
          <w:b/>
          <w:bCs/>
        </w:rPr>
      </w:pPr>
      <w:r>
        <w:rPr>
          <w:rFonts w:ascii="Times New Roman" w:hAnsi="Times New Roman" w:cs="Times New Roman"/>
          <w:b/>
          <w:bCs/>
        </w:rPr>
        <w:t>8</w:t>
      </w:r>
      <w:r w:rsidR="00F331BB" w:rsidRPr="0066052D">
        <w:rPr>
          <w:rFonts w:ascii="Times New Roman" w:hAnsi="Times New Roman" w:cs="Times New Roman"/>
          <w:b/>
          <w:bCs/>
        </w:rPr>
        <w:t>. Jüri Süreci</w:t>
      </w:r>
    </w:p>
    <w:p w14:paraId="574FDB90" w14:textId="77777777" w:rsidR="00F331BB" w:rsidRPr="00AC476F" w:rsidRDefault="00F331BB" w:rsidP="00AC476F">
      <w:pPr>
        <w:pStyle w:val="ListeParagraf"/>
        <w:numPr>
          <w:ilvl w:val="0"/>
          <w:numId w:val="14"/>
        </w:numPr>
        <w:spacing w:after="0" w:line="360" w:lineRule="auto"/>
        <w:jc w:val="both"/>
        <w:rPr>
          <w:rFonts w:ascii="Times New Roman" w:hAnsi="Times New Roman" w:cs="Times New Roman"/>
        </w:rPr>
      </w:pPr>
      <w:r w:rsidRPr="00AC476F">
        <w:rPr>
          <w:rFonts w:ascii="Times New Roman" w:hAnsi="Times New Roman" w:cs="Times New Roman"/>
          <w:b/>
          <w:bCs/>
        </w:rPr>
        <w:t>Teknik Kontrol Puanlaması:</w:t>
      </w:r>
      <w:r w:rsidRPr="00AC476F">
        <w:rPr>
          <w:rFonts w:ascii="Times New Roman" w:hAnsi="Times New Roman" w:cs="Times New Roman"/>
        </w:rPr>
        <w:t xml:space="preserve"> Yarışmanın ilk günü uzmanlar tarafından teknik kontrol, tasarım ergonomisi, yenilik ve yerlilik gibi alanlarda puanlama yapılır. Bu puanlama, yarı final ve finalde alınacak puanın </w:t>
      </w:r>
      <w:r w:rsidRPr="00AC476F">
        <w:rPr>
          <w:rFonts w:ascii="Times New Roman" w:hAnsi="Times New Roman" w:cs="Times New Roman"/>
          <w:b/>
          <w:bCs/>
        </w:rPr>
        <w:t>%50'sini (50 puanı)</w:t>
      </w:r>
      <w:r w:rsidRPr="00AC476F">
        <w:rPr>
          <w:rFonts w:ascii="Times New Roman" w:hAnsi="Times New Roman" w:cs="Times New Roman"/>
        </w:rPr>
        <w:t xml:space="preserve"> oluşturur.</w:t>
      </w:r>
    </w:p>
    <w:p w14:paraId="2DA6FE0D" w14:textId="77777777" w:rsidR="00F331BB" w:rsidRPr="00AC476F" w:rsidRDefault="00F331BB" w:rsidP="00AC476F">
      <w:pPr>
        <w:pStyle w:val="ListeParagraf"/>
        <w:numPr>
          <w:ilvl w:val="0"/>
          <w:numId w:val="14"/>
        </w:numPr>
        <w:spacing w:after="0" w:line="360" w:lineRule="auto"/>
        <w:jc w:val="both"/>
        <w:rPr>
          <w:rFonts w:ascii="Times New Roman" w:hAnsi="Times New Roman" w:cs="Times New Roman"/>
        </w:rPr>
      </w:pPr>
      <w:r w:rsidRPr="00AC476F">
        <w:rPr>
          <w:rFonts w:ascii="Times New Roman" w:hAnsi="Times New Roman" w:cs="Times New Roman"/>
          <w:b/>
          <w:bCs/>
        </w:rPr>
        <w:t>Diskalifiye Nedenleri:</w:t>
      </w:r>
    </w:p>
    <w:p w14:paraId="42D34968" w14:textId="77777777" w:rsidR="00AC476F" w:rsidRDefault="00F331BB" w:rsidP="00AC476F">
      <w:pPr>
        <w:numPr>
          <w:ilvl w:val="1"/>
          <w:numId w:val="6"/>
        </w:numPr>
        <w:spacing w:after="0" w:line="360" w:lineRule="auto"/>
        <w:ind w:left="1037" w:hanging="357"/>
        <w:jc w:val="both"/>
        <w:rPr>
          <w:rFonts w:ascii="Times New Roman" w:hAnsi="Times New Roman" w:cs="Times New Roman"/>
        </w:rPr>
      </w:pPr>
      <w:r w:rsidRPr="0066052D">
        <w:rPr>
          <w:rFonts w:ascii="Times New Roman" w:hAnsi="Times New Roman" w:cs="Times New Roman"/>
        </w:rPr>
        <w:t xml:space="preserve">Kumanda üzerinde </w:t>
      </w:r>
      <w:proofErr w:type="spellStart"/>
      <w:r w:rsidRPr="0066052D">
        <w:rPr>
          <w:rFonts w:ascii="Times New Roman" w:hAnsi="Times New Roman" w:cs="Times New Roman"/>
        </w:rPr>
        <w:t>İHA'yı</w:t>
      </w:r>
      <w:proofErr w:type="spellEnd"/>
      <w:r w:rsidRPr="0066052D">
        <w:rPr>
          <w:rFonts w:ascii="Times New Roman" w:hAnsi="Times New Roman" w:cs="Times New Roman"/>
        </w:rPr>
        <w:t xml:space="preserve"> aktif/pasif (</w:t>
      </w:r>
      <w:proofErr w:type="spellStart"/>
      <w:r w:rsidRPr="0066052D">
        <w:rPr>
          <w:rFonts w:ascii="Times New Roman" w:hAnsi="Times New Roman" w:cs="Times New Roman"/>
        </w:rPr>
        <w:t>arm</w:t>
      </w:r>
      <w:proofErr w:type="spellEnd"/>
      <w:r w:rsidRPr="0066052D">
        <w:rPr>
          <w:rFonts w:ascii="Times New Roman" w:hAnsi="Times New Roman" w:cs="Times New Roman"/>
        </w:rPr>
        <w:t>/</w:t>
      </w:r>
      <w:proofErr w:type="spellStart"/>
      <w:r w:rsidRPr="0066052D">
        <w:rPr>
          <w:rFonts w:ascii="Times New Roman" w:hAnsi="Times New Roman" w:cs="Times New Roman"/>
        </w:rPr>
        <w:t>disarm</w:t>
      </w:r>
      <w:proofErr w:type="spellEnd"/>
      <w:r w:rsidRPr="0066052D">
        <w:rPr>
          <w:rFonts w:ascii="Times New Roman" w:hAnsi="Times New Roman" w:cs="Times New Roman"/>
        </w:rPr>
        <w:t>) hale getiren anahtarın/butonun çalışmaması.</w:t>
      </w:r>
      <w:r w:rsidR="00AC476F">
        <w:rPr>
          <w:rFonts w:ascii="Times New Roman" w:hAnsi="Times New Roman" w:cs="Times New Roman"/>
        </w:rPr>
        <w:t xml:space="preserve"> </w:t>
      </w:r>
    </w:p>
    <w:p w14:paraId="74A93122" w14:textId="77777777" w:rsidR="00AC476F" w:rsidRDefault="00F331BB" w:rsidP="00AC476F">
      <w:pPr>
        <w:numPr>
          <w:ilvl w:val="1"/>
          <w:numId w:val="6"/>
        </w:numPr>
        <w:spacing w:after="0" w:line="360" w:lineRule="auto"/>
        <w:ind w:left="1037" w:hanging="357"/>
        <w:jc w:val="both"/>
        <w:rPr>
          <w:rFonts w:ascii="Times New Roman" w:hAnsi="Times New Roman" w:cs="Times New Roman"/>
        </w:rPr>
      </w:pPr>
      <w:r w:rsidRPr="00AC476F">
        <w:rPr>
          <w:rFonts w:ascii="Times New Roman" w:hAnsi="Times New Roman" w:cs="Times New Roman"/>
        </w:rPr>
        <w:t>Kumanda bağlantısı koptuğunda otomatik iniş (</w:t>
      </w:r>
      <w:proofErr w:type="spellStart"/>
      <w:r w:rsidRPr="00AC476F">
        <w:rPr>
          <w:rFonts w:ascii="Times New Roman" w:hAnsi="Times New Roman" w:cs="Times New Roman"/>
          <w:b/>
          <w:bCs/>
        </w:rPr>
        <w:t>radio</w:t>
      </w:r>
      <w:proofErr w:type="spellEnd"/>
      <w:r w:rsidRPr="00AC476F">
        <w:rPr>
          <w:rFonts w:ascii="Times New Roman" w:hAnsi="Times New Roman" w:cs="Times New Roman"/>
          <w:b/>
          <w:bCs/>
        </w:rPr>
        <w:t xml:space="preserve"> </w:t>
      </w:r>
      <w:proofErr w:type="spellStart"/>
      <w:r w:rsidRPr="00AC476F">
        <w:rPr>
          <w:rFonts w:ascii="Times New Roman" w:hAnsi="Times New Roman" w:cs="Times New Roman"/>
          <w:b/>
          <w:bCs/>
        </w:rPr>
        <w:t>failsafe</w:t>
      </w:r>
      <w:proofErr w:type="spellEnd"/>
      <w:r w:rsidRPr="00AC476F">
        <w:rPr>
          <w:rFonts w:ascii="Times New Roman" w:hAnsi="Times New Roman" w:cs="Times New Roman"/>
        </w:rPr>
        <w:t>) özelliğinin ayarlanmamış olması.</w:t>
      </w:r>
      <w:r w:rsidR="00AC476F">
        <w:rPr>
          <w:rFonts w:ascii="Times New Roman" w:hAnsi="Times New Roman" w:cs="Times New Roman"/>
        </w:rPr>
        <w:t xml:space="preserve"> </w:t>
      </w:r>
    </w:p>
    <w:p w14:paraId="52EF67DF" w14:textId="19CED91E" w:rsidR="00F331BB" w:rsidRPr="00AC476F" w:rsidRDefault="00F331BB" w:rsidP="00AC476F">
      <w:pPr>
        <w:numPr>
          <w:ilvl w:val="1"/>
          <w:numId w:val="6"/>
        </w:numPr>
        <w:spacing w:after="0" w:line="360" w:lineRule="auto"/>
        <w:ind w:left="1037" w:hanging="357"/>
        <w:jc w:val="both"/>
        <w:rPr>
          <w:rFonts w:ascii="Times New Roman" w:hAnsi="Times New Roman" w:cs="Times New Roman"/>
        </w:rPr>
      </w:pPr>
      <w:r w:rsidRPr="00AC476F">
        <w:rPr>
          <w:rFonts w:ascii="Times New Roman" w:hAnsi="Times New Roman" w:cs="Times New Roman"/>
        </w:rPr>
        <w:t xml:space="preserve">Takımın </w:t>
      </w:r>
      <w:proofErr w:type="spellStart"/>
      <w:r w:rsidRPr="00AC476F">
        <w:rPr>
          <w:rFonts w:ascii="Times New Roman" w:hAnsi="Times New Roman" w:cs="Times New Roman"/>
        </w:rPr>
        <w:t>İHA'yı</w:t>
      </w:r>
      <w:proofErr w:type="spellEnd"/>
      <w:r w:rsidRPr="00AC476F">
        <w:rPr>
          <w:rFonts w:ascii="Times New Roman" w:hAnsi="Times New Roman" w:cs="Times New Roman"/>
        </w:rPr>
        <w:t xml:space="preserve"> kendisinin üretmediğinin tespiti.</w:t>
      </w:r>
    </w:p>
    <w:p w14:paraId="4570A4D6" w14:textId="77777777" w:rsidR="00F331BB" w:rsidRPr="00AC476F" w:rsidRDefault="00F331BB" w:rsidP="00AC476F">
      <w:pPr>
        <w:pStyle w:val="ListeParagraf"/>
        <w:numPr>
          <w:ilvl w:val="0"/>
          <w:numId w:val="6"/>
        </w:numPr>
        <w:spacing w:after="0" w:line="360" w:lineRule="auto"/>
        <w:jc w:val="both"/>
        <w:rPr>
          <w:rFonts w:ascii="Times New Roman" w:hAnsi="Times New Roman" w:cs="Times New Roman"/>
        </w:rPr>
      </w:pPr>
      <w:r w:rsidRPr="00AC476F">
        <w:rPr>
          <w:rFonts w:ascii="Times New Roman" w:hAnsi="Times New Roman" w:cs="Times New Roman"/>
          <w:b/>
          <w:bCs/>
        </w:rPr>
        <w:lastRenderedPageBreak/>
        <w:t>Süre Cezaları:</w:t>
      </w:r>
      <w:r w:rsidRPr="00AC476F">
        <w:rPr>
          <w:rFonts w:ascii="Times New Roman" w:hAnsi="Times New Roman" w:cs="Times New Roman"/>
        </w:rPr>
        <w:t xml:space="preserve"> Uçuşu başlatmak için verilen 15 dakikalık hazırlık süresi sonrasında, her 2 dakikalık gecikme için 1 puan silme cezası uygulanır. 6 dakikayı geçen veya 3 dakikanın altında tamamlanan her 30 saniye için ceza puanı verilir.</w:t>
      </w:r>
    </w:p>
    <w:p w14:paraId="0D7082E2" w14:textId="1901A0E8" w:rsidR="00F331BB" w:rsidRPr="0066052D" w:rsidRDefault="00F331BB" w:rsidP="0066052D">
      <w:pPr>
        <w:spacing w:after="0" w:line="360" w:lineRule="auto"/>
        <w:jc w:val="both"/>
        <w:rPr>
          <w:rFonts w:ascii="Times New Roman" w:hAnsi="Times New Roman" w:cs="Times New Roman"/>
        </w:rPr>
      </w:pPr>
    </w:p>
    <w:p w14:paraId="3059C31D" w14:textId="5A7BD5D8" w:rsidR="00F331BB" w:rsidRPr="0066052D" w:rsidRDefault="00A22894" w:rsidP="0066052D">
      <w:pPr>
        <w:spacing w:after="0" w:line="360" w:lineRule="auto"/>
        <w:jc w:val="both"/>
        <w:rPr>
          <w:rFonts w:ascii="Times New Roman" w:hAnsi="Times New Roman" w:cs="Times New Roman"/>
          <w:b/>
          <w:bCs/>
        </w:rPr>
      </w:pPr>
      <w:r>
        <w:rPr>
          <w:rFonts w:ascii="Times New Roman" w:hAnsi="Times New Roman" w:cs="Times New Roman"/>
          <w:b/>
          <w:bCs/>
        </w:rPr>
        <w:t>9</w:t>
      </w:r>
      <w:r w:rsidR="00F331BB" w:rsidRPr="0066052D">
        <w:rPr>
          <w:rFonts w:ascii="Times New Roman" w:hAnsi="Times New Roman" w:cs="Times New Roman"/>
          <w:b/>
          <w:bCs/>
        </w:rPr>
        <w:t>. Ödüller</w:t>
      </w:r>
    </w:p>
    <w:p w14:paraId="31F8EA6F" w14:textId="2F427C75" w:rsidR="00F331BB" w:rsidRPr="0066052D" w:rsidRDefault="00F331BB" w:rsidP="0066052D">
      <w:pPr>
        <w:spacing w:after="0" w:line="360" w:lineRule="auto"/>
        <w:jc w:val="both"/>
        <w:rPr>
          <w:rFonts w:ascii="Times New Roman" w:hAnsi="Times New Roman" w:cs="Times New Roman"/>
        </w:rPr>
      </w:pPr>
      <w:r w:rsidRPr="0066052D">
        <w:rPr>
          <w:rFonts w:ascii="Times New Roman" w:hAnsi="Times New Roman" w:cs="Times New Roman"/>
        </w:rPr>
        <w:t>Final aşamaları sonucunda belirlenen sıralamaya göre dereceye giren takımlara ödüllendirme yapılacaktır.</w:t>
      </w:r>
    </w:p>
    <w:p w14:paraId="107C7DB0" w14:textId="77777777" w:rsidR="00F331BB" w:rsidRPr="0066052D" w:rsidRDefault="00F331BB" w:rsidP="0066052D">
      <w:pPr>
        <w:spacing w:after="0" w:line="360" w:lineRule="auto"/>
        <w:jc w:val="both"/>
        <w:rPr>
          <w:rFonts w:ascii="Times New Roman" w:hAnsi="Times New Roman" w:cs="Times New Roman"/>
          <w:b/>
          <w:bCs/>
        </w:rPr>
      </w:pPr>
    </w:p>
    <w:p w14:paraId="35466E94" w14:textId="16031E56"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t>1</w:t>
      </w:r>
      <w:r w:rsidR="00A22894">
        <w:rPr>
          <w:rFonts w:ascii="Times New Roman" w:hAnsi="Times New Roman" w:cs="Times New Roman"/>
          <w:b/>
          <w:bCs/>
        </w:rPr>
        <w:t>0</w:t>
      </w:r>
      <w:r w:rsidRPr="0066052D">
        <w:rPr>
          <w:rFonts w:ascii="Times New Roman" w:hAnsi="Times New Roman" w:cs="Times New Roman"/>
          <w:b/>
          <w:bCs/>
        </w:rPr>
        <w:t>. Proje Çıktılarının Desteklenmesi</w:t>
      </w:r>
    </w:p>
    <w:p w14:paraId="6A0CFDD4" w14:textId="77777777" w:rsidR="00F331BB" w:rsidRPr="0066052D" w:rsidRDefault="00F331BB" w:rsidP="0066052D">
      <w:pPr>
        <w:spacing w:after="0" w:line="360" w:lineRule="auto"/>
        <w:jc w:val="both"/>
        <w:rPr>
          <w:rFonts w:ascii="Times New Roman" w:hAnsi="Times New Roman" w:cs="Times New Roman"/>
        </w:rPr>
      </w:pPr>
      <w:r w:rsidRPr="0066052D">
        <w:rPr>
          <w:rFonts w:ascii="Times New Roman" w:hAnsi="Times New Roman" w:cs="Times New Roman"/>
        </w:rPr>
        <w:t>Dosya içeriğinde proje çıktıları (İHA tasarımları ve yazılımları) için yarışma sonrası bir destekleme veya ticarileştirme hükmü bulunmamaktadır.</w:t>
      </w:r>
    </w:p>
    <w:p w14:paraId="0F729499" w14:textId="3206EC94" w:rsidR="00F331BB" w:rsidRPr="0066052D" w:rsidRDefault="00F331BB" w:rsidP="0066052D">
      <w:pPr>
        <w:spacing w:after="0" w:line="360" w:lineRule="auto"/>
        <w:jc w:val="both"/>
        <w:rPr>
          <w:rFonts w:ascii="Times New Roman" w:hAnsi="Times New Roman" w:cs="Times New Roman"/>
        </w:rPr>
      </w:pPr>
    </w:p>
    <w:p w14:paraId="39BB583F" w14:textId="388122CF" w:rsidR="00F331BB" w:rsidRPr="0066052D" w:rsidRDefault="00F331BB" w:rsidP="0066052D">
      <w:pPr>
        <w:spacing w:after="0" w:line="360" w:lineRule="auto"/>
        <w:jc w:val="both"/>
        <w:rPr>
          <w:rFonts w:ascii="Times New Roman" w:hAnsi="Times New Roman" w:cs="Times New Roman"/>
          <w:b/>
          <w:bCs/>
        </w:rPr>
      </w:pPr>
      <w:r w:rsidRPr="0066052D">
        <w:rPr>
          <w:rFonts w:ascii="Times New Roman" w:hAnsi="Times New Roman" w:cs="Times New Roman"/>
          <w:b/>
          <w:bCs/>
        </w:rPr>
        <w:t>1</w:t>
      </w:r>
      <w:r w:rsidR="00A22894">
        <w:rPr>
          <w:rFonts w:ascii="Times New Roman" w:hAnsi="Times New Roman" w:cs="Times New Roman"/>
          <w:b/>
          <w:bCs/>
        </w:rPr>
        <w:t>1</w:t>
      </w:r>
      <w:r w:rsidRPr="0066052D">
        <w:rPr>
          <w:rFonts w:ascii="Times New Roman" w:hAnsi="Times New Roman" w:cs="Times New Roman"/>
          <w:b/>
          <w:bCs/>
        </w:rPr>
        <w:t>. Uygulama Takvimi</w:t>
      </w:r>
    </w:p>
    <w:p w14:paraId="6335383C" w14:textId="77777777" w:rsidR="00F331BB" w:rsidRPr="00A22894" w:rsidRDefault="00F331BB" w:rsidP="00A22894">
      <w:pPr>
        <w:spacing w:after="0" w:line="360" w:lineRule="auto"/>
        <w:jc w:val="both"/>
        <w:rPr>
          <w:rFonts w:ascii="Times New Roman" w:hAnsi="Times New Roman" w:cs="Times New Roman"/>
        </w:rPr>
      </w:pPr>
      <w:r w:rsidRPr="00A22894">
        <w:rPr>
          <w:rFonts w:ascii="Times New Roman" w:hAnsi="Times New Roman" w:cs="Times New Roman"/>
          <w:b/>
          <w:bCs/>
        </w:rPr>
        <w:t>Yarışma Yılı:</w:t>
      </w:r>
      <w:r w:rsidRPr="00A22894">
        <w:rPr>
          <w:rFonts w:ascii="Times New Roman" w:hAnsi="Times New Roman" w:cs="Times New Roman"/>
        </w:rPr>
        <w:t xml:space="preserve"> 2025.</w:t>
      </w:r>
    </w:p>
    <w:p w14:paraId="0BBB3D5A" w14:textId="77777777" w:rsidR="00F331BB" w:rsidRPr="00A22894" w:rsidRDefault="00F331BB" w:rsidP="00A22894">
      <w:pPr>
        <w:spacing w:after="0" w:line="360" w:lineRule="auto"/>
        <w:jc w:val="both"/>
        <w:rPr>
          <w:rFonts w:ascii="Times New Roman" w:hAnsi="Times New Roman" w:cs="Times New Roman"/>
        </w:rPr>
      </w:pPr>
      <w:r w:rsidRPr="00A22894">
        <w:rPr>
          <w:rFonts w:ascii="Times New Roman" w:hAnsi="Times New Roman" w:cs="Times New Roman"/>
          <w:b/>
          <w:bCs/>
        </w:rPr>
        <w:t>Hazırlık:</w:t>
      </w:r>
      <w:r w:rsidRPr="00A22894">
        <w:rPr>
          <w:rFonts w:ascii="Times New Roman" w:hAnsi="Times New Roman" w:cs="Times New Roman"/>
        </w:rPr>
        <w:t xml:space="preserve"> Takımların, yarışmaların ilk günü yapılacak teknik kontrol ve puanlamalar için tüm hazırlıklarını önceden tamamlamış olması gerekmektedir.</w:t>
      </w:r>
    </w:p>
    <w:p w14:paraId="292D5A39" w14:textId="77777777" w:rsidR="00F331BB" w:rsidRPr="00A22894" w:rsidRDefault="00F331BB" w:rsidP="00A22894">
      <w:pPr>
        <w:spacing w:after="0" w:line="360" w:lineRule="auto"/>
        <w:jc w:val="both"/>
        <w:rPr>
          <w:rFonts w:ascii="Times New Roman" w:hAnsi="Times New Roman" w:cs="Times New Roman"/>
        </w:rPr>
      </w:pPr>
      <w:r w:rsidRPr="00A22894">
        <w:rPr>
          <w:rFonts w:ascii="Times New Roman" w:hAnsi="Times New Roman" w:cs="Times New Roman"/>
          <w:b/>
          <w:bCs/>
        </w:rPr>
        <w:t>Detaylar:</w:t>
      </w:r>
      <w:r w:rsidRPr="00A22894">
        <w:rPr>
          <w:rFonts w:ascii="Times New Roman" w:hAnsi="Times New Roman" w:cs="Times New Roman"/>
        </w:rPr>
        <w:t xml:space="preserve"> Detaylı takvimler Uygulama Kılavuzu ile duyurulacaktır.</w:t>
      </w:r>
    </w:p>
    <w:p w14:paraId="7E64A1CB" w14:textId="77777777" w:rsidR="00F331BB" w:rsidRPr="0066052D" w:rsidRDefault="00F331BB" w:rsidP="0066052D">
      <w:pPr>
        <w:spacing w:after="0" w:line="360" w:lineRule="auto"/>
        <w:jc w:val="both"/>
        <w:rPr>
          <w:rFonts w:ascii="Times New Roman" w:hAnsi="Times New Roman" w:cs="Times New Roman"/>
        </w:rPr>
      </w:pPr>
    </w:p>
    <w:p w14:paraId="10F2D6E5" w14:textId="0C4BA0B1" w:rsidR="00F331BB" w:rsidRPr="0066052D" w:rsidRDefault="00902BEC" w:rsidP="0066052D">
      <w:pPr>
        <w:spacing w:after="0" w:line="360" w:lineRule="auto"/>
        <w:jc w:val="both"/>
        <w:rPr>
          <w:rFonts w:ascii="Times New Roman" w:hAnsi="Times New Roman" w:cs="Times New Roman"/>
          <w:b/>
          <w:bCs/>
        </w:rPr>
      </w:pPr>
      <w:r>
        <w:rPr>
          <w:rFonts w:ascii="Times New Roman" w:hAnsi="Times New Roman" w:cs="Times New Roman"/>
          <w:b/>
          <w:bCs/>
        </w:rPr>
        <w:t>1</w:t>
      </w:r>
      <w:r w:rsidR="00A22894">
        <w:rPr>
          <w:rFonts w:ascii="Times New Roman" w:hAnsi="Times New Roman" w:cs="Times New Roman"/>
          <w:b/>
          <w:bCs/>
        </w:rPr>
        <w:t>2</w:t>
      </w:r>
      <w:r w:rsidR="00F331BB" w:rsidRPr="0066052D">
        <w:rPr>
          <w:rFonts w:ascii="Times New Roman" w:hAnsi="Times New Roman" w:cs="Times New Roman"/>
          <w:b/>
          <w:bCs/>
        </w:rPr>
        <w:t>. Yürürlük</w:t>
      </w:r>
    </w:p>
    <w:p w14:paraId="4F2ABC4C" w14:textId="77777777" w:rsidR="00F331BB" w:rsidRPr="00A22894" w:rsidRDefault="00F331BB" w:rsidP="00A22894">
      <w:pPr>
        <w:spacing w:after="0" w:line="360" w:lineRule="auto"/>
        <w:jc w:val="both"/>
        <w:rPr>
          <w:rFonts w:ascii="Times New Roman" w:hAnsi="Times New Roman" w:cs="Times New Roman"/>
        </w:rPr>
      </w:pPr>
      <w:r w:rsidRPr="00A22894">
        <w:rPr>
          <w:rFonts w:ascii="Times New Roman" w:hAnsi="Times New Roman" w:cs="Times New Roman"/>
          <w:b/>
          <w:bCs/>
        </w:rPr>
        <w:t>Kural Değişikliği:</w:t>
      </w:r>
      <w:r w:rsidRPr="00A22894">
        <w:rPr>
          <w:rFonts w:ascii="Times New Roman" w:hAnsi="Times New Roman" w:cs="Times New Roman"/>
        </w:rPr>
        <w:t xml:space="preserve"> Yarışma Organizasyon Komitesi gerekli gördüğü durumlarda, yarışma bütünlüğünü bozmayacak şekilde kuralları değiştirme hakkına sahiptir.</w:t>
      </w:r>
    </w:p>
    <w:p w14:paraId="358696C9" w14:textId="77777777" w:rsidR="00F331BB" w:rsidRPr="00A22894" w:rsidRDefault="00F331BB" w:rsidP="00A22894">
      <w:pPr>
        <w:spacing w:after="0" w:line="360" w:lineRule="auto"/>
        <w:jc w:val="both"/>
        <w:rPr>
          <w:rFonts w:ascii="Times New Roman" w:hAnsi="Times New Roman" w:cs="Times New Roman"/>
        </w:rPr>
      </w:pPr>
      <w:r w:rsidRPr="00A22894">
        <w:rPr>
          <w:rFonts w:ascii="Times New Roman" w:hAnsi="Times New Roman" w:cs="Times New Roman"/>
          <w:b/>
          <w:bCs/>
        </w:rPr>
        <w:t>İletişim:</w:t>
      </w:r>
      <w:r w:rsidRPr="00A22894">
        <w:rPr>
          <w:rFonts w:ascii="Times New Roman" w:hAnsi="Times New Roman" w:cs="Times New Roman"/>
        </w:rPr>
        <w:t xml:space="preserve"> Yarışmacıların sorularını sadece robot.meb.gov.tr sistemine giriş yaptıktan sonra, bilgilendirme menüsünden kategorilerini seçerek sormaları zorunludur.</w:t>
      </w:r>
    </w:p>
    <w:p w14:paraId="148D3011" w14:textId="07EFCFD1" w:rsidR="00F331BB" w:rsidRPr="00A22894" w:rsidRDefault="00F331BB" w:rsidP="00A22894">
      <w:pPr>
        <w:spacing w:after="0" w:line="360" w:lineRule="auto"/>
        <w:jc w:val="both"/>
        <w:rPr>
          <w:rFonts w:ascii="Times New Roman" w:hAnsi="Times New Roman" w:cs="Times New Roman"/>
        </w:rPr>
      </w:pPr>
      <w:r w:rsidRPr="00A22894">
        <w:rPr>
          <w:rFonts w:ascii="Times New Roman" w:hAnsi="Times New Roman" w:cs="Times New Roman"/>
          <w:b/>
          <w:bCs/>
        </w:rPr>
        <w:t>Güvenlik:</w:t>
      </w:r>
      <w:r w:rsidRPr="00A22894">
        <w:rPr>
          <w:rFonts w:ascii="Times New Roman" w:hAnsi="Times New Roman" w:cs="Times New Roman"/>
        </w:rPr>
        <w:t xml:space="preserve"> Acil durumlarda (alan dışına çıkma, hakem talimatı vb.), pilotun </w:t>
      </w:r>
      <w:proofErr w:type="spellStart"/>
      <w:r w:rsidRPr="00A22894">
        <w:rPr>
          <w:rFonts w:ascii="Times New Roman" w:hAnsi="Times New Roman" w:cs="Times New Roman"/>
        </w:rPr>
        <w:t>İHA'yı</w:t>
      </w:r>
      <w:proofErr w:type="spellEnd"/>
      <w:r w:rsidRPr="00A22894">
        <w:rPr>
          <w:rFonts w:ascii="Times New Roman" w:hAnsi="Times New Roman" w:cs="Times New Roman"/>
        </w:rPr>
        <w:t xml:space="preserve"> güvenli iniş (</w:t>
      </w:r>
      <w:proofErr w:type="spellStart"/>
      <w:r w:rsidRPr="00A22894">
        <w:rPr>
          <w:rFonts w:ascii="Times New Roman" w:hAnsi="Times New Roman" w:cs="Times New Roman"/>
        </w:rPr>
        <w:t>disarm</w:t>
      </w:r>
      <w:proofErr w:type="spellEnd"/>
      <w:r w:rsidRPr="00A22894">
        <w:rPr>
          <w:rFonts w:ascii="Times New Roman" w:hAnsi="Times New Roman" w:cs="Times New Roman"/>
        </w:rPr>
        <w:t xml:space="preserve">) </w:t>
      </w:r>
      <w:proofErr w:type="spellStart"/>
      <w:r w:rsidRPr="00A22894">
        <w:rPr>
          <w:rFonts w:ascii="Times New Roman" w:hAnsi="Times New Roman" w:cs="Times New Roman"/>
        </w:rPr>
        <w:t>moduna</w:t>
      </w:r>
      <w:proofErr w:type="spellEnd"/>
      <w:r w:rsidRPr="00A22894">
        <w:rPr>
          <w:rFonts w:ascii="Times New Roman" w:hAnsi="Times New Roman" w:cs="Times New Roman"/>
        </w:rPr>
        <w:t xml:space="preserve"> geçirerek düşürmesi zorunludur.</w:t>
      </w:r>
    </w:p>
    <w:sectPr w:rsidR="00F331BB" w:rsidRPr="00A22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361"/>
    <w:multiLevelType w:val="hybridMultilevel"/>
    <w:tmpl w:val="9C588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CD4E94"/>
    <w:multiLevelType w:val="multilevel"/>
    <w:tmpl w:val="835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D3F7F"/>
    <w:multiLevelType w:val="hybridMultilevel"/>
    <w:tmpl w:val="B8341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EE08D8"/>
    <w:multiLevelType w:val="multilevel"/>
    <w:tmpl w:val="DB34F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D284F"/>
    <w:multiLevelType w:val="multilevel"/>
    <w:tmpl w:val="DB34F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740BA9"/>
    <w:multiLevelType w:val="hybridMultilevel"/>
    <w:tmpl w:val="04B26C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AF236B5"/>
    <w:multiLevelType w:val="multilevel"/>
    <w:tmpl w:val="DA96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40615"/>
    <w:multiLevelType w:val="hybridMultilevel"/>
    <w:tmpl w:val="AAFADD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BF55EA3"/>
    <w:multiLevelType w:val="hybridMultilevel"/>
    <w:tmpl w:val="569AB1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7850F8C"/>
    <w:multiLevelType w:val="multilevel"/>
    <w:tmpl w:val="354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DF1B47"/>
    <w:multiLevelType w:val="multilevel"/>
    <w:tmpl w:val="330C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B15D0"/>
    <w:multiLevelType w:val="multilevel"/>
    <w:tmpl w:val="037A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FA0ABF"/>
    <w:multiLevelType w:val="multilevel"/>
    <w:tmpl w:val="DB34F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5B14AF"/>
    <w:multiLevelType w:val="multilevel"/>
    <w:tmpl w:val="7198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646255"/>
    <w:multiLevelType w:val="hybridMultilevel"/>
    <w:tmpl w:val="511C2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DF50EAB"/>
    <w:multiLevelType w:val="multilevel"/>
    <w:tmpl w:val="E74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1"/>
  </w:num>
  <w:num w:numId="4">
    <w:abstractNumId w:val="6"/>
  </w:num>
  <w:num w:numId="5">
    <w:abstractNumId w:val="9"/>
  </w:num>
  <w:num w:numId="6">
    <w:abstractNumId w:val="12"/>
  </w:num>
  <w:num w:numId="7">
    <w:abstractNumId w:val="13"/>
  </w:num>
  <w:num w:numId="8">
    <w:abstractNumId w:val="1"/>
  </w:num>
  <w:num w:numId="9">
    <w:abstractNumId w:val="8"/>
  </w:num>
  <w:num w:numId="10">
    <w:abstractNumId w:val="14"/>
  </w:num>
  <w:num w:numId="11">
    <w:abstractNumId w:val="2"/>
  </w:num>
  <w:num w:numId="12">
    <w:abstractNumId w:val="7"/>
  </w:num>
  <w:num w:numId="13">
    <w:abstractNumId w:val="0"/>
  </w:num>
  <w:num w:numId="14">
    <w:abstractNumId w:val="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BB"/>
    <w:rsid w:val="0066052D"/>
    <w:rsid w:val="00902BEC"/>
    <w:rsid w:val="0098484D"/>
    <w:rsid w:val="00A22894"/>
    <w:rsid w:val="00AC476F"/>
    <w:rsid w:val="00D205F8"/>
    <w:rsid w:val="00E31320"/>
    <w:rsid w:val="00F331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33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33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331B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331B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331B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331B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31B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31B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31B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31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331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331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331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331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331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31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31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31BB"/>
    <w:rPr>
      <w:rFonts w:eastAsiaTheme="majorEastAsia" w:cstheme="majorBidi"/>
      <w:color w:val="272727" w:themeColor="text1" w:themeTint="D8"/>
    </w:rPr>
  </w:style>
  <w:style w:type="paragraph" w:styleId="KonuBal">
    <w:name w:val="Title"/>
    <w:basedOn w:val="Normal"/>
    <w:next w:val="Normal"/>
    <w:link w:val="KonuBalChar"/>
    <w:uiPriority w:val="10"/>
    <w:qFormat/>
    <w:rsid w:val="00F3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31B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331B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331B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331B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331BB"/>
    <w:rPr>
      <w:i/>
      <w:iCs/>
      <w:color w:val="404040" w:themeColor="text1" w:themeTint="BF"/>
    </w:rPr>
  </w:style>
  <w:style w:type="paragraph" w:styleId="ListeParagraf">
    <w:name w:val="List Paragraph"/>
    <w:basedOn w:val="Normal"/>
    <w:uiPriority w:val="34"/>
    <w:qFormat/>
    <w:rsid w:val="00F331BB"/>
    <w:pPr>
      <w:ind w:left="720"/>
      <w:contextualSpacing/>
    </w:pPr>
  </w:style>
  <w:style w:type="character" w:styleId="GlVurgulama">
    <w:name w:val="Intense Emphasis"/>
    <w:basedOn w:val="VarsaylanParagrafYazTipi"/>
    <w:uiPriority w:val="21"/>
    <w:qFormat/>
    <w:rsid w:val="00F331BB"/>
    <w:rPr>
      <w:i/>
      <w:iCs/>
      <w:color w:val="0F4761" w:themeColor="accent1" w:themeShade="BF"/>
    </w:rPr>
  </w:style>
  <w:style w:type="paragraph" w:styleId="KeskinTrnak">
    <w:name w:val="Intense Quote"/>
    <w:basedOn w:val="Normal"/>
    <w:next w:val="Normal"/>
    <w:link w:val="KeskinTrnakChar"/>
    <w:uiPriority w:val="30"/>
    <w:qFormat/>
    <w:rsid w:val="00F33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F331BB"/>
    <w:rPr>
      <w:i/>
      <w:iCs/>
      <w:color w:val="0F4761" w:themeColor="accent1" w:themeShade="BF"/>
    </w:rPr>
  </w:style>
  <w:style w:type="character" w:styleId="GlBavuru">
    <w:name w:val="Intense Reference"/>
    <w:basedOn w:val="VarsaylanParagrafYazTipi"/>
    <w:uiPriority w:val="32"/>
    <w:qFormat/>
    <w:rsid w:val="00F331B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33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33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331B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331B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331B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331B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31B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31B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31B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31B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331B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331B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331B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331B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331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31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31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31BB"/>
    <w:rPr>
      <w:rFonts w:eastAsiaTheme="majorEastAsia" w:cstheme="majorBidi"/>
      <w:color w:val="272727" w:themeColor="text1" w:themeTint="D8"/>
    </w:rPr>
  </w:style>
  <w:style w:type="paragraph" w:styleId="KonuBal">
    <w:name w:val="Title"/>
    <w:basedOn w:val="Normal"/>
    <w:next w:val="Normal"/>
    <w:link w:val="KonuBalChar"/>
    <w:uiPriority w:val="10"/>
    <w:qFormat/>
    <w:rsid w:val="00F3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31B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331B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331B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331B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331BB"/>
    <w:rPr>
      <w:i/>
      <w:iCs/>
      <w:color w:val="404040" w:themeColor="text1" w:themeTint="BF"/>
    </w:rPr>
  </w:style>
  <w:style w:type="paragraph" w:styleId="ListeParagraf">
    <w:name w:val="List Paragraph"/>
    <w:basedOn w:val="Normal"/>
    <w:uiPriority w:val="34"/>
    <w:qFormat/>
    <w:rsid w:val="00F331BB"/>
    <w:pPr>
      <w:ind w:left="720"/>
      <w:contextualSpacing/>
    </w:pPr>
  </w:style>
  <w:style w:type="character" w:styleId="GlVurgulama">
    <w:name w:val="Intense Emphasis"/>
    <w:basedOn w:val="VarsaylanParagrafYazTipi"/>
    <w:uiPriority w:val="21"/>
    <w:qFormat/>
    <w:rsid w:val="00F331BB"/>
    <w:rPr>
      <w:i/>
      <w:iCs/>
      <w:color w:val="0F4761" w:themeColor="accent1" w:themeShade="BF"/>
    </w:rPr>
  </w:style>
  <w:style w:type="paragraph" w:styleId="KeskinTrnak">
    <w:name w:val="Intense Quote"/>
    <w:basedOn w:val="Normal"/>
    <w:next w:val="Normal"/>
    <w:link w:val="KeskinTrnakChar"/>
    <w:uiPriority w:val="30"/>
    <w:qFormat/>
    <w:rsid w:val="00F33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F331BB"/>
    <w:rPr>
      <w:i/>
      <w:iCs/>
      <w:color w:val="0F4761" w:themeColor="accent1" w:themeShade="BF"/>
    </w:rPr>
  </w:style>
  <w:style w:type="character" w:styleId="GlBavuru">
    <w:name w:val="Intense Reference"/>
    <w:basedOn w:val="VarsaylanParagrafYazTipi"/>
    <w:uiPriority w:val="32"/>
    <w:qFormat/>
    <w:rsid w:val="00F33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91499">
      <w:bodyDiv w:val="1"/>
      <w:marLeft w:val="0"/>
      <w:marRight w:val="0"/>
      <w:marTop w:val="0"/>
      <w:marBottom w:val="0"/>
      <w:divBdr>
        <w:top w:val="none" w:sz="0" w:space="0" w:color="auto"/>
        <w:left w:val="none" w:sz="0" w:space="0" w:color="auto"/>
        <w:bottom w:val="none" w:sz="0" w:space="0" w:color="auto"/>
        <w:right w:val="none" w:sz="0" w:space="0" w:color="auto"/>
      </w:divBdr>
    </w:div>
    <w:div w:id="21308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sorgun</dc:creator>
  <cp:lastModifiedBy>hp</cp:lastModifiedBy>
  <cp:revision>5</cp:revision>
  <dcterms:created xsi:type="dcterms:W3CDTF">2025-12-03T09:00:00Z</dcterms:created>
  <dcterms:modified xsi:type="dcterms:W3CDTF">2025-12-10T13:48:00Z</dcterms:modified>
</cp:coreProperties>
</file>