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87B25C" w14:textId="509D9788" w:rsidR="00151EEF" w:rsidRPr="00BB0B0B" w:rsidRDefault="00BB0B0B" w:rsidP="00BB0B0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BB0B0B">
        <w:rPr>
          <w:rFonts w:ascii="Times New Roman" w:hAnsi="Times New Roman" w:cs="Times New Roman"/>
          <w:b/>
          <w:bCs/>
        </w:rPr>
        <w:t>BOZKIRIN MUCİTLERİ PROJE YARIŞMASI: MİNİ SUMO TEKNİK ŞARTNAMESİ</w:t>
      </w:r>
    </w:p>
    <w:p w14:paraId="6A2AEBB7" w14:textId="787C8CB5" w:rsidR="00151EEF" w:rsidRPr="00BB0B0B" w:rsidRDefault="00151EEF" w:rsidP="00BB0B0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BA1B5BB" w14:textId="77777777" w:rsidR="00151EEF" w:rsidRPr="00BB0B0B" w:rsidRDefault="00151EEF" w:rsidP="00BB0B0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B0B0B">
        <w:rPr>
          <w:rFonts w:ascii="Times New Roman" w:hAnsi="Times New Roman" w:cs="Times New Roman"/>
          <w:b/>
          <w:bCs/>
        </w:rPr>
        <w:t>1. Giriş</w:t>
      </w:r>
    </w:p>
    <w:p w14:paraId="55C59023" w14:textId="77777777" w:rsidR="00151EEF" w:rsidRPr="00BB0B0B" w:rsidRDefault="00151EEF" w:rsidP="00BB0B0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B0B0B">
        <w:rPr>
          <w:rFonts w:ascii="Times New Roman" w:hAnsi="Times New Roman" w:cs="Times New Roman"/>
        </w:rPr>
        <w:t>Mini Sumo Robot Kategorisi, robotların belirlenen bir alan (</w:t>
      </w:r>
      <w:proofErr w:type="spellStart"/>
      <w:r w:rsidRPr="00BB0B0B">
        <w:rPr>
          <w:rFonts w:ascii="Times New Roman" w:hAnsi="Times New Roman" w:cs="Times New Roman"/>
        </w:rPr>
        <w:t>Dohyo</w:t>
      </w:r>
      <w:proofErr w:type="spellEnd"/>
      <w:r w:rsidRPr="00BB0B0B">
        <w:rPr>
          <w:rFonts w:ascii="Times New Roman" w:hAnsi="Times New Roman" w:cs="Times New Roman"/>
        </w:rPr>
        <w:t xml:space="preserve">) üzerinde rakibini bularak alanı dışına itmeyi amaçladığı bir otonom robot güreşi yarışmasıdır. Bu kategori, öğrencilerin mekanik tasarım, </w:t>
      </w:r>
      <w:proofErr w:type="spellStart"/>
      <w:r w:rsidRPr="00BB0B0B">
        <w:rPr>
          <w:rFonts w:ascii="Times New Roman" w:hAnsi="Times New Roman" w:cs="Times New Roman"/>
        </w:rPr>
        <w:t>sensör</w:t>
      </w:r>
      <w:proofErr w:type="spellEnd"/>
      <w:r w:rsidRPr="00BB0B0B">
        <w:rPr>
          <w:rFonts w:ascii="Times New Roman" w:hAnsi="Times New Roman" w:cs="Times New Roman"/>
        </w:rPr>
        <w:t xml:space="preserve"> teknolojisi ve </w:t>
      </w:r>
      <w:proofErr w:type="gramStart"/>
      <w:r w:rsidRPr="00BB0B0B">
        <w:rPr>
          <w:rFonts w:ascii="Times New Roman" w:hAnsi="Times New Roman" w:cs="Times New Roman"/>
        </w:rPr>
        <w:t>agresif</w:t>
      </w:r>
      <w:proofErr w:type="gramEnd"/>
      <w:r w:rsidRPr="00BB0B0B">
        <w:rPr>
          <w:rFonts w:ascii="Times New Roman" w:hAnsi="Times New Roman" w:cs="Times New Roman"/>
        </w:rPr>
        <w:t>, kısa mesafe otonom hareket stratejileri konularında becerilerini geliştirmeyi hedefler.</w:t>
      </w:r>
    </w:p>
    <w:p w14:paraId="17377A51" w14:textId="430C09CD" w:rsidR="00151EEF" w:rsidRPr="00BB0B0B" w:rsidRDefault="00151EEF" w:rsidP="00BB0B0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65C229C" w14:textId="77777777" w:rsidR="00151EEF" w:rsidRPr="00BB0B0B" w:rsidRDefault="00151EEF" w:rsidP="00BB0B0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B0B0B">
        <w:rPr>
          <w:rFonts w:ascii="Times New Roman" w:hAnsi="Times New Roman" w:cs="Times New Roman"/>
          <w:b/>
          <w:bCs/>
        </w:rPr>
        <w:t>2. Amaç</w:t>
      </w:r>
    </w:p>
    <w:p w14:paraId="57A88274" w14:textId="77777777" w:rsidR="00151EEF" w:rsidRPr="00BB0B0B" w:rsidRDefault="00151EEF" w:rsidP="00BB0B0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B0B0B">
        <w:rPr>
          <w:rFonts w:ascii="Times New Roman" w:hAnsi="Times New Roman" w:cs="Times New Roman"/>
        </w:rPr>
        <w:t>Yarışmanın temel amacı; robotların, kurallara uygun olarak tasarlanıp programlanması ve dairesel alanda (</w:t>
      </w:r>
      <w:proofErr w:type="spellStart"/>
      <w:r w:rsidRPr="00BB0B0B">
        <w:rPr>
          <w:rFonts w:ascii="Times New Roman" w:hAnsi="Times New Roman" w:cs="Times New Roman"/>
        </w:rPr>
        <w:t>Dohyo</w:t>
      </w:r>
      <w:proofErr w:type="spellEnd"/>
      <w:r w:rsidRPr="00BB0B0B">
        <w:rPr>
          <w:rFonts w:ascii="Times New Roman" w:hAnsi="Times New Roman" w:cs="Times New Roman"/>
        </w:rPr>
        <w:t>) rakip robotu otonom bir şekilde alan dışına iterek maçı kazanmasıdır. Kazanma, teknolojik üstünlüğün ve en iyi algoritmanın uygulanmasıyla sağlanır.</w:t>
      </w:r>
    </w:p>
    <w:p w14:paraId="76A1766D" w14:textId="3FE0D5D0" w:rsidR="00151EEF" w:rsidRPr="00BB0B0B" w:rsidRDefault="00151EEF" w:rsidP="00BB0B0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B492F15" w14:textId="77777777" w:rsidR="00151EEF" w:rsidRPr="00BB0B0B" w:rsidRDefault="00151EEF" w:rsidP="00BB0B0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B0B0B">
        <w:rPr>
          <w:rFonts w:ascii="Times New Roman" w:hAnsi="Times New Roman" w:cs="Times New Roman"/>
          <w:b/>
          <w:bCs/>
        </w:rPr>
        <w:t>3. Hedefler</w:t>
      </w:r>
    </w:p>
    <w:p w14:paraId="319FF94B" w14:textId="77777777" w:rsidR="00151EEF" w:rsidRPr="00BB0B0B" w:rsidRDefault="00151EEF" w:rsidP="00BB0B0B">
      <w:pPr>
        <w:pStyle w:val="ListeParagraf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B0B0B">
        <w:rPr>
          <w:rFonts w:ascii="Times New Roman" w:hAnsi="Times New Roman" w:cs="Times New Roman"/>
        </w:rPr>
        <w:t xml:space="preserve">Yarışmacıların, küçük boyutlu ve yüksek performanslı robotlar tasarlayarak motor kontrolü, güç aktarımı ve </w:t>
      </w:r>
      <w:proofErr w:type="spellStart"/>
      <w:r w:rsidRPr="00BB0B0B">
        <w:rPr>
          <w:rFonts w:ascii="Times New Roman" w:hAnsi="Times New Roman" w:cs="Times New Roman"/>
        </w:rPr>
        <w:t>sensörler</w:t>
      </w:r>
      <w:proofErr w:type="spellEnd"/>
      <w:r w:rsidRPr="00BB0B0B">
        <w:rPr>
          <w:rFonts w:ascii="Times New Roman" w:hAnsi="Times New Roman" w:cs="Times New Roman"/>
        </w:rPr>
        <w:t xml:space="preserve"> arası veri işleme becerilerini geliştirmeleri.</w:t>
      </w:r>
    </w:p>
    <w:p w14:paraId="612B82B8" w14:textId="77777777" w:rsidR="00151EEF" w:rsidRPr="00BB0B0B" w:rsidRDefault="00151EEF" w:rsidP="00BB0B0B">
      <w:pPr>
        <w:pStyle w:val="ListeParagraf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B0B0B">
        <w:rPr>
          <w:rFonts w:ascii="Times New Roman" w:hAnsi="Times New Roman" w:cs="Times New Roman"/>
        </w:rPr>
        <w:t xml:space="preserve">Rakip robotu </w:t>
      </w:r>
      <w:proofErr w:type="spellStart"/>
      <w:r w:rsidRPr="00BB0B0B">
        <w:rPr>
          <w:rFonts w:ascii="Times New Roman" w:hAnsi="Times New Roman" w:cs="Times New Roman"/>
        </w:rPr>
        <w:t>Dohyo</w:t>
      </w:r>
      <w:proofErr w:type="spellEnd"/>
      <w:r w:rsidRPr="00BB0B0B">
        <w:rPr>
          <w:rFonts w:ascii="Times New Roman" w:hAnsi="Times New Roman" w:cs="Times New Roman"/>
        </w:rPr>
        <w:t xml:space="preserve"> dışına itecek </w:t>
      </w:r>
      <w:proofErr w:type="gramStart"/>
      <w:r w:rsidRPr="00BB0B0B">
        <w:rPr>
          <w:rFonts w:ascii="Times New Roman" w:hAnsi="Times New Roman" w:cs="Times New Roman"/>
        </w:rPr>
        <w:t>agresif</w:t>
      </w:r>
      <w:proofErr w:type="gramEnd"/>
      <w:r w:rsidRPr="00BB0B0B">
        <w:rPr>
          <w:rFonts w:ascii="Times New Roman" w:hAnsi="Times New Roman" w:cs="Times New Roman"/>
        </w:rPr>
        <w:t xml:space="preserve"> ve stabil hareket algoritmaları geliştirmeleri.</w:t>
      </w:r>
    </w:p>
    <w:p w14:paraId="5D42A9D4" w14:textId="77777777" w:rsidR="00151EEF" w:rsidRPr="00BB0B0B" w:rsidRDefault="00151EEF" w:rsidP="00BB0B0B">
      <w:pPr>
        <w:pStyle w:val="ListeParagraf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BB0B0B">
        <w:rPr>
          <w:rFonts w:ascii="Times New Roman" w:hAnsi="Times New Roman" w:cs="Times New Roman"/>
        </w:rPr>
        <w:t>Siyah zemin üzerindeki beyaz çizgiyi (sınır) algılayarak alan dışına çıkmama yeteneğini kazandırmak.</w:t>
      </w:r>
      <w:proofErr w:type="gramEnd"/>
    </w:p>
    <w:p w14:paraId="617A13D0" w14:textId="2F776C52" w:rsidR="00151EEF" w:rsidRPr="00BB0B0B" w:rsidRDefault="00151EEF" w:rsidP="00BB0B0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356FEB0" w14:textId="77777777" w:rsidR="00151EEF" w:rsidRPr="00BB0B0B" w:rsidRDefault="00151EEF" w:rsidP="00BB0B0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B0B0B">
        <w:rPr>
          <w:rFonts w:ascii="Times New Roman" w:hAnsi="Times New Roman" w:cs="Times New Roman"/>
          <w:b/>
          <w:bCs/>
        </w:rPr>
        <w:t>4. Kapsam</w:t>
      </w:r>
    </w:p>
    <w:p w14:paraId="5B755D88" w14:textId="77777777" w:rsidR="00151EEF" w:rsidRPr="00BB0B0B" w:rsidRDefault="00151EEF" w:rsidP="00BB0B0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B0B0B">
        <w:rPr>
          <w:rFonts w:ascii="Times New Roman" w:hAnsi="Times New Roman" w:cs="Times New Roman"/>
        </w:rPr>
        <w:t xml:space="preserve">Bu şartname, Mini Sumo Robot kategorisinde yarışacak robotların teknik kısıtlamalarını, </w:t>
      </w:r>
      <w:proofErr w:type="spellStart"/>
      <w:r w:rsidRPr="00BB0B0B">
        <w:rPr>
          <w:rFonts w:ascii="Times New Roman" w:hAnsi="Times New Roman" w:cs="Times New Roman"/>
        </w:rPr>
        <w:t>Dohyo'nun</w:t>
      </w:r>
      <w:proofErr w:type="spellEnd"/>
      <w:r w:rsidRPr="00BB0B0B">
        <w:rPr>
          <w:rFonts w:ascii="Times New Roman" w:hAnsi="Times New Roman" w:cs="Times New Roman"/>
        </w:rPr>
        <w:t xml:space="preserve"> fiziksel özelliklerini, maç kurallarını ve diskalifiye durumlarını kapsar.</w:t>
      </w:r>
    </w:p>
    <w:p w14:paraId="40922211" w14:textId="1CC736CE" w:rsidR="00151EEF" w:rsidRPr="00BB0B0B" w:rsidRDefault="00151EEF" w:rsidP="00BB0B0B">
      <w:pPr>
        <w:pStyle w:val="ListeParagraf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B0B0B">
        <w:rPr>
          <w:rFonts w:ascii="Times New Roman" w:hAnsi="Times New Roman" w:cs="Times New Roman"/>
          <w:b/>
          <w:bCs/>
        </w:rPr>
        <w:t>Robot Boyutları:</w:t>
      </w:r>
      <w:r w:rsidRPr="00BB0B0B">
        <w:rPr>
          <w:rFonts w:ascii="Times New Roman" w:hAnsi="Times New Roman" w:cs="Times New Roman"/>
        </w:rPr>
        <w:t xml:space="preserve"> Robotun eni ve boyu </w:t>
      </w:r>
      <w:r w:rsidRPr="00BB0B0B">
        <w:rPr>
          <w:rFonts w:ascii="Times New Roman" w:hAnsi="Times New Roman" w:cs="Times New Roman"/>
          <w:b/>
          <w:bCs/>
        </w:rPr>
        <w:t>100 X 100 mm'yi</w:t>
      </w:r>
      <w:r w:rsidRPr="00BB0B0B">
        <w:rPr>
          <w:rFonts w:ascii="Times New Roman" w:hAnsi="Times New Roman" w:cs="Times New Roman"/>
        </w:rPr>
        <w:t xml:space="preserve"> geçemez. Yüksekliğin kısıtlaması yoktur.</w:t>
      </w:r>
    </w:p>
    <w:p w14:paraId="4131C316" w14:textId="77777777" w:rsidR="00151EEF" w:rsidRPr="00BB0B0B" w:rsidRDefault="00151EEF" w:rsidP="00BB0B0B">
      <w:pPr>
        <w:pStyle w:val="ListeParagraf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B0B0B">
        <w:rPr>
          <w:rFonts w:ascii="Times New Roman" w:hAnsi="Times New Roman" w:cs="Times New Roman"/>
          <w:b/>
          <w:bCs/>
        </w:rPr>
        <w:t>Robot Ağırlığı:</w:t>
      </w:r>
      <w:r w:rsidRPr="00BB0B0B">
        <w:rPr>
          <w:rFonts w:ascii="Times New Roman" w:hAnsi="Times New Roman" w:cs="Times New Roman"/>
        </w:rPr>
        <w:t xml:space="preserve"> Robotun maksimum ağırlığı </w:t>
      </w:r>
      <w:r w:rsidRPr="00BB0B0B">
        <w:rPr>
          <w:rFonts w:ascii="Times New Roman" w:hAnsi="Times New Roman" w:cs="Times New Roman"/>
          <w:b/>
          <w:bCs/>
        </w:rPr>
        <w:t>500 gramdır</w:t>
      </w:r>
      <w:r w:rsidRPr="00BB0B0B">
        <w:rPr>
          <w:rFonts w:ascii="Times New Roman" w:hAnsi="Times New Roman" w:cs="Times New Roman"/>
        </w:rPr>
        <w:t>.</w:t>
      </w:r>
    </w:p>
    <w:p w14:paraId="2D1605D3" w14:textId="09BEF330" w:rsidR="00151EEF" w:rsidRPr="00BB0B0B" w:rsidRDefault="00151EEF" w:rsidP="00BB0B0B">
      <w:pPr>
        <w:pStyle w:val="ListeParagraf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BB0B0B">
        <w:rPr>
          <w:rFonts w:ascii="Times New Roman" w:hAnsi="Times New Roman" w:cs="Times New Roman"/>
          <w:b/>
          <w:bCs/>
        </w:rPr>
        <w:t>Dohyo</w:t>
      </w:r>
      <w:proofErr w:type="spellEnd"/>
      <w:r w:rsidRPr="00BB0B0B">
        <w:rPr>
          <w:rFonts w:ascii="Times New Roman" w:hAnsi="Times New Roman" w:cs="Times New Roman"/>
          <w:b/>
          <w:bCs/>
        </w:rPr>
        <w:t>:</w:t>
      </w:r>
      <w:r w:rsidRPr="00BB0B0B">
        <w:rPr>
          <w:rFonts w:ascii="Times New Roman" w:hAnsi="Times New Roman" w:cs="Times New Roman"/>
        </w:rPr>
        <w:t xml:space="preserve"> Çapı </w:t>
      </w:r>
      <w:r w:rsidRPr="00BB0B0B">
        <w:rPr>
          <w:rFonts w:ascii="Times New Roman" w:hAnsi="Times New Roman" w:cs="Times New Roman"/>
          <w:b/>
          <w:bCs/>
        </w:rPr>
        <w:t>77 ± 3 cm</w:t>
      </w:r>
      <w:r w:rsidRPr="00BB0B0B">
        <w:rPr>
          <w:rFonts w:ascii="Times New Roman" w:hAnsi="Times New Roman" w:cs="Times New Roman"/>
        </w:rPr>
        <w:t xml:space="preserve"> olan siyah renkli, dairesel bir zemindir. Dış çevresinde 25 mm genişliğinde beyaz bir çizgi bulunmaktadır.</w:t>
      </w:r>
    </w:p>
    <w:p w14:paraId="40EA3988" w14:textId="77777777" w:rsidR="00151EEF" w:rsidRPr="00BB0B0B" w:rsidRDefault="00151EEF" w:rsidP="00BB0B0B">
      <w:pPr>
        <w:pStyle w:val="ListeParagraf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B0B0B">
        <w:rPr>
          <w:rFonts w:ascii="Times New Roman" w:hAnsi="Times New Roman" w:cs="Times New Roman"/>
          <w:b/>
          <w:bCs/>
        </w:rPr>
        <w:t>Çalışma Şekli:</w:t>
      </w:r>
      <w:r w:rsidRPr="00BB0B0B">
        <w:rPr>
          <w:rFonts w:ascii="Times New Roman" w:hAnsi="Times New Roman" w:cs="Times New Roman"/>
        </w:rPr>
        <w:t xml:space="preserve"> Robotlar tamamen </w:t>
      </w:r>
      <w:r w:rsidRPr="00BB0B0B">
        <w:rPr>
          <w:rFonts w:ascii="Times New Roman" w:hAnsi="Times New Roman" w:cs="Times New Roman"/>
          <w:b/>
          <w:bCs/>
        </w:rPr>
        <w:t>otonom</w:t>
      </w:r>
      <w:r w:rsidRPr="00BB0B0B">
        <w:rPr>
          <w:rFonts w:ascii="Times New Roman" w:hAnsi="Times New Roman" w:cs="Times New Roman"/>
        </w:rPr>
        <w:t xml:space="preserve"> çalışmak zorundadır. Harici kontrol (</w:t>
      </w:r>
      <w:proofErr w:type="spellStart"/>
      <w:r w:rsidRPr="00BB0B0B">
        <w:rPr>
          <w:rFonts w:ascii="Times New Roman" w:hAnsi="Times New Roman" w:cs="Times New Roman"/>
        </w:rPr>
        <w:t>Wifi</w:t>
      </w:r>
      <w:proofErr w:type="spellEnd"/>
      <w:r w:rsidRPr="00BB0B0B">
        <w:rPr>
          <w:rFonts w:ascii="Times New Roman" w:hAnsi="Times New Roman" w:cs="Times New Roman"/>
        </w:rPr>
        <w:t>, Bluetooth, RF) yasaktır.</w:t>
      </w:r>
    </w:p>
    <w:p w14:paraId="74ADF3FD" w14:textId="77777777" w:rsidR="00151EEF" w:rsidRPr="00BB0B0B" w:rsidRDefault="00151EEF" w:rsidP="00BB0B0B">
      <w:pPr>
        <w:pStyle w:val="ListeParagraf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B0B0B">
        <w:rPr>
          <w:rFonts w:ascii="Times New Roman" w:hAnsi="Times New Roman" w:cs="Times New Roman"/>
          <w:b/>
          <w:bCs/>
        </w:rPr>
        <w:t>Yasaklı Tasarım Özellikleri:</w:t>
      </w:r>
      <w:r w:rsidRPr="00BB0B0B">
        <w:rPr>
          <w:rFonts w:ascii="Times New Roman" w:hAnsi="Times New Roman" w:cs="Times New Roman"/>
        </w:rPr>
        <w:t xml:space="preserve"> Rakip robotu tutacak/vakumlayacak mekanizmalar, yapışkan yüzeyler ve rakibi bozucu elektromanyetik alan yayan cihazlar yasaktır. </w:t>
      </w:r>
      <w:r w:rsidRPr="00BB0B0B">
        <w:rPr>
          <w:rFonts w:ascii="Times New Roman" w:hAnsi="Times New Roman" w:cs="Times New Roman"/>
        </w:rPr>
        <w:lastRenderedPageBreak/>
        <w:t>Robot gövdesinde yaralanmaya sebep olabilecek sivri uçlar ve keskin kenarlar olmamalıdır.</w:t>
      </w:r>
    </w:p>
    <w:p w14:paraId="50762C17" w14:textId="6CF119ED" w:rsidR="00151EEF" w:rsidRPr="00BB0B0B" w:rsidRDefault="00151EEF" w:rsidP="00BB0B0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0865FDF" w14:textId="77777777" w:rsidR="00151EEF" w:rsidRPr="00BB0B0B" w:rsidRDefault="00151EEF" w:rsidP="00BB0B0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B0B0B">
        <w:rPr>
          <w:rFonts w:ascii="Times New Roman" w:hAnsi="Times New Roman" w:cs="Times New Roman"/>
          <w:b/>
          <w:bCs/>
        </w:rPr>
        <w:t>5. Yarışma Kategorileri</w:t>
      </w:r>
    </w:p>
    <w:p w14:paraId="1E18CEF9" w14:textId="7A695586" w:rsidR="00151EEF" w:rsidRPr="00BB0B0B" w:rsidRDefault="00151EEF" w:rsidP="00BB0B0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B0B0B">
        <w:rPr>
          <w:rFonts w:ascii="Times New Roman" w:hAnsi="Times New Roman" w:cs="Times New Roman"/>
        </w:rPr>
        <w:t xml:space="preserve">Bu teknik şartname </w:t>
      </w:r>
      <w:r w:rsidR="008F2293">
        <w:rPr>
          <w:rFonts w:ascii="Times New Roman" w:hAnsi="Times New Roman" w:cs="Times New Roman"/>
          <w:b/>
          <w:bCs/>
        </w:rPr>
        <w:t>Bozkırın Mucitleri Proje Yarışması</w:t>
      </w:r>
      <w:r w:rsidRPr="00BB0B0B">
        <w:rPr>
          <w:rFonts w:ascii="Times New Roman" w:hAnsi="Times New Roman" w:cs="Times New Roman"/>
        </w:rPr>
        <w:t xml:space="preserve"> bünyesindeki </w:t>
      </w:r>
      <w:r w:rsidRPr="00BB0B0B">
        <w:rPr>
          <w:rFonts w:ascii="Times New Roman" w:hAnsi="Times New Roman" w:cs="Times New Roman"/>
          <w:b/>
          <w:bCs/>
        </w:rPr>
        <w:t>Mini Sumo Kategorisi</w:t>
      </w:r>
      <w:r w:rsidRPr="00BB0B0B">
        <w:rPr>
          <w:rFonts w:ascii="Times New Roman" w:hAnsi="Times New Roman" w:cs="Times New Roman"/>
        </w:rPr>
        <w:t xml:space="preserve"> için hazırlanmıştır.</w:t>
      </w:r>
    </w:p>
    <w:p w14:paraId="38C8DB95" w14:textId="7627B900" w:rsidR="00151EEF" w:rsidRPr="00BB0B0B" w:rsidRDefault="00151EEF" w:rsidP="00BB0B0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82783FC" w14:textId="78266B21" w:rsidR="00151EEF" w:rsidRPr="00BB0B0B" w:rsidRDefault="00B51D47" w:rsidP="00BB0B0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151EEF" w:rsidRPr="00BB0B0B">
        <w:rPr>
          <w:rFonts w:ascii="Times New Roman" w:hAnsi="Times New Roman" w:cs="Times New Roman"/>
          <w:b/>
          <w:bCs/>
        </w:rPr>
        <w:t>. Katılım Koşulları</w:t>
      </w:r>
    </w:p>
    <w:p w14:paraId="4EFF501C" w14:textId="347B30FD" w:rsidR="00151EEF" w:rsidRPr="00BB0B0B" w:rsidRDefault="00151EEF" w:rsidP="00BB0B0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B0B0B">
        <w:rPr>
          <w:rFonts w:ascii="Times New Roman" w:hAnsi="Times New Roman" w:cs="Times New Roman"/>
          <w:b/>
          <w:bCs/>
        </w:rPr>
        <w:t>Hedef Kitle:</w:t>
      </w:r>
      <w:r w:rsidRPr="00BB0B0B">
        <w:rPr>
          <w:rFonts w:ascii="Times New Roman" w:hAnsi="Times New Roman" w:cs="Times New Roman"/>
        </w:rPr>
        <w:t xml:space="preserve"> </w:t>
      </w:r>
      <w:r w:rsidR="0061377D">
        <w:rPr>
          <w:rFonts w:ascii="Times New Roman" w:hAnsi="Times New Roman" w:cs="Times New Roman"/>
          <w:kern w:val="0"/>
          <w14:ligatures w14:val="none"/>
        </w:rPr>
        <w:t>Ortaokul ve Lise öğrencileri başvurabilir.</w:t>
      </w:r>
      <w:bookmarkStart w:id="0" w:name="_GoBack"/>
      <w:bookmarkEnd w:id="0"/>
    </w:p>
    <w:p w14:paraId="33B11BCA" w14:textId="77777777" w:rsidR="00151EEF" w:rsidRPr="00BB0B0B" w:rsidRDefault="00151EEF" w:rsidP="00BB0B0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B0B0B">
        <w:rPr>
          <w:rFonts w:ascii="Times New Roman" w:hAnsi="Times New Roman" w:cs="Times New Roman"/>
          <w:b/>
          <w:bCs/>
        </w:rPr>
        <w:t>Belge Zorunluluğu:</w:t>
      </w:r>
      <w:r w:rsidRPr="00BB0B0B">
        <w:rPr>
          <w:rFonts w:ascii="Times New Roman" w:hAnsi="Times New Roman" w:cs="Times New Roman"/>
        </w:rPr>
        <w:t xml:space="preserve"> Başvuru yapan takımların, robotun kendileri tarafından tasarlandığını ve üretildiğini belgeleyen bir </w:t>
      </w:r>
      <w:r w:rsidRPr="00BB0B0B">
        <w:rPr>
          <w:rFonts w:ascii="Times New Roman" w:hAnsi="Times New Roman" w:cs="Times New Roman"/>
          <w:b/>
          <w:bCs/>
        </w:rPr>
        <w:t>Robot Üretim Raporu</w:t>
      </w:r>
      <w:r w:rsidRPr="00BB0B0B">
        <w:rPr>
          <w:rFonts w:ascii="Times New Roman" w:hAnsi="Times New Roman" w:cs="Times New Roman"/>
        </w:rPr>
        <w:t>'nu sisteme yüklemesi zorunludur.</w:t>
      </w:r>
    </w:p>
    <w:p w14:paraId="2C83D127" w14:textId="69FF8C57" w:rsidR="00151EEF" w:rsidRPr="00BB0B0B" w:rsidRDefault="00151EEF" w:rsidP="00BB0B0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B0B0B">
        <w:rPr>
          <w:rFonts w:ascii="Times New Roman" w:hAnsi="Times New Roman" w:cs="Times New Roman"/>
          <w:b/>
          <w:bCs/>
        </w:rPr>
        <w:t>Genel Şartlar:</w:t>
      </w:r>
      <w:r w:rsidRPr="00BB0B0B">
        <w:rPr>
          <w:rFonts w:ascii="Times New Roman" w:hAnsi="Times New Roman" w:cs="Times New Roman"/>
        </w:rPr>
        <w:t xml:space="preserve"> Başvuru yapılmadan önce "Uygulama Kılavuzu’nun okunması zorunludur.</w:t>
      </w:r>
    </w:p>
    <w:p w14:paraId="2BC33BF5" w14:textId="77777777" w:rsidR="00151EEF" w:rsidRPr="00BB0B0B" w:rsidRDefault="00151EEF" w:rsidP="00BB0B0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67192F0C" w14:textId="11892279" w:rsidR="00151EEF" w:rsidRPr="00BB0B0B" w:rsidRDefault="00B51D47" w:rsidP="00BB0B0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151EEF" w:rsidRPr="00BB0B0B">
        <w:rPr>
          <w:rFonts w:ascii="Times New Roman" w:hAnsi="Times New Roman" w:cs="Times New Roman"/>
          <w:b/>
          <w:bCs/>
        </w:rPr>
        <w:t>. Yarışma Süreci</w:t>
      </w:r>
    </w:p>
    <w:p w14:paraId="4C2EDC0A" w14:textId="77777777" w:rsidR="00151EEF" w:rsidRPr="00BB0B0B" w:rsidRDefault="00151EEF" w:rsidP="00BB0B0B">
      <w:pPr>
        <w:pStyle w:val="ListeParagraf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B0B0B">
        <w:rPr>
          <w:rFonts w:ascii="Times New Roman" w:hAnsi="Times New Roman" w:cs="Times New Roman"/>
          <w:b/>
          <w:bCs/>
        </w:rPr>
        <w:t>Maç Formatı:</w:t>
      </w:r>
      <w:r w:rsidRPr="00BB0B0B">
        <w:rPr>
          <w:rFonts w:ascii="Times New Roman" w:hAnsi="Times New Roman" w:cs="Times New Roman"/>
        </w:rPr>
        <w:t xml:space="preserve"> Her maç 3 raunt üzerinden oynanır. 2 raunt kazanan robot maçı kazanır.</w:t>
      </w:r>
    </w:p>
    <w:p w14:paraId="3CBC4F10" w14:textId="77777777" w:rsidR="00151EEF" w:rsidRPr="00BB0B0B" w:rsidRDefault="00151EEF" w:rsidP="00BB0B0B">
      <w:pPr>
        <w:pStyle w:val="ListeParagraf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B0B0B">
        <w:rPr>
          <w:rFonts w:ascii="Times New Roman" w:hAnsi="Times New Roman" w:cs="Times New Roman"/>
          <w:b/>
          <w:bCs/>
        </w:rPr>
        <w:t>Raunt Süresi:</w:t>
      </w:r>
      <w:r w:rsidRPr="00BB0B0B">
        <w:rPr>
          <w:rFonts w:ascii="Times New Roman" w:hAnsi="Times New Roman" w:cs="Times New Roman"/>
        </w:rPr>
        <w:t xml:space="preserve"> Her raunt için maksimum süre </w:t>
      </w:r>
      <w:r w:rsidRPr="00BB0B0B">
        <w:rPr>
          <w:rFonts w:ascii="Times New Roman" w:hAnsi="Times New Roman" w:cs="Times New Roman"/>
          <w:b/>
          <w:bCs/>
        </w:rPr>
        <w:t>3 dakikadır</w:t>
      </w:r>
      <w:r w:rsidRPr="00BB0B0B">
        <w:rPr>
          <w:rFonts w:ascii="Times New Roman" w:hAnsi="Times New Roman" w:cs="Times New Roman"/>
        </w:rPr>
        <w:t>.</w:t>
      </w:r>
    </w:p>
    <w:p w14:paraId="1F31F414" w14:textId="77777777" w:rsidR="00151EEF" w:rsidRPr="00BB0B0B" w:rsidRDefault="00151EEF" w:rsidP="00BB0B0B">
      <w:pPr>
        <w:pStyle w:val="ListeParagraf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B0B0B">
        <w:rPr>
          <w:rFonts w:ascii="Times New Roman" w:hAnsi="Times New Roman" w:cs="Times New Roman"/>
          <w:b/>
          <w:bCs/>
        </w:rPr>
        <w:t>Başlama:</w:t>
      </w:r>
      <w:r w:rsidRPr="00BB0B0B">
        <w:rPr>
          <w:rFonts w:ascii="Times New Roman" w:hAnsi="Times New Roman" w:cs="Times New Roman"/>
        </w:rPr>
        <w:t xml:space="preserve"> Robotlar, hakem </w:t>
      </w:r>
      <w:proofErr w:type="gramStart"/>
      <w:r w:rsidRPr="00BB0B0B">
        <w:rPr>
          <w:rFonts w:ascii="Times New Roman" w:hAnsi="Times New Roman" w:cs="Times New Roman"/>
        </w:rPr>
        <w:t>modülü</w:t>
      </w:r>
      <w:proofErr w:type="gramEnd"/>
      <w:r w:rsidRPr="00BB0B0B">
        <w:rPr>
          <w:rFonts w:ascii="Times New Roman" w:hAnsi="Times New Roman" w:cs="Times New Roman"/>
        </w:rPr>
        <w:t xml:space="preserve"> (Start Modül) komutu ile raunt başladıktan 5 saniye sonra otomatik olarak hareket etmelidir.</w:t>
      </w:r>
    </w:p>
    <w:p w14:paraId="5A6D5FE2" w14:textId="77777777" w:rsidR="00151EEF" w:rsidRPr="00BB0B0B" w:rsidRDefault="00151EEF" w:rsidP="00BB0B0B">
      <w:pPr>
        <w:pStyle w:val="ListeParagraf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B0B0B">
        <w:rPr>
          <w:rFonts w:ascii="Times New Roman" w:hAnsi="Times New Roman" w:cs="Times New Roman"/>
          <w:b/>
          <w:bCs/>
        </w:rPr>
        <w:t>Kazanma:</w:t>
      </w:r>
      <w:r w:rsidRPr="00BB0B0B">
        <w:rPr>
          <w:rFonts w:ascii="Times New Roman" w:hAnsi="Times New Roman" w:cs="Times New Roman"/>
        </w:rPr>
        <w:t xml:space="preserve"> Bir raundu, rakip robotu </w:t>
      </w:r>
      <w:proofErr w:type="spellStart"/>
      <w:r w:rsidRPr="00BB0B0B">
        <w:rPr>
          <w:rFonts w:ascii="Times New Roman" w:hAnsi="Times New Roman" w:cs="Times New Roman"/>
        </w:rPr>
        <w:t>Dohyo</w:t>
      </w:r>
      <w:proofErr w:type="spellEnd"/>
      <w:r w:rsidRPr="00BB0B0B">
        <w:rPr>
          <w:rFonts w:ascii="Times New Roman" w:hAnsi="Times New Roman" w:cs="Times New Roman"/>
        </w:rPr>
        <w:t xml:space="preserve"> dışına iten robot kazanır. 3 dakikalık süre dolduğunda robotlardan hiçbiri dışarı çıkmazsa, hakem kararıyla maça ara verilir, robotlar </w:t>
      </w:r>
      <w:proofErr w:type="spellStart"/>
      <w:r w:rsidRPr="00BB0B0B">
        <w:rPr>
          <w:rFonts w:ascii="Times New Roman" w:hAnsi="Times New Roman" w:cs="Times New Roman"/>
        </w:rPr>
        <w:t>Dohyo</w:t>
      </w:r>
      <w:proofErr w:type="spellEnd"/>
      <w:r w:rsidRPr="00BB0B0B">
        <w:rPr>
          <w:rFonts w:ascii="Times New Roman" w:hAnsi="Times New Roman" w:cs="Times New Roman"/>
        </w:rPr>
        <w:t xml:space="preserve"> dışına çıkarılır ve raunt tekrar başlar.</w:t>
      </w:r>
    </w:p>
    <w:p w14:paraId="310438EB" w14:textId="138364E0" w:rsidR="00151EEF" w:rsidRPr="00BB0B0B" w:rsidRDefault="00151EEF" w:rsidP="00BB0B0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A0864B8" w14:textId="2B27F9E8" w:rsidR="00151EEF" w:rsidRPr="00BB0B0B" w:rsidRDefault="00B51D47" w:rsidP="00BB0B0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="00151EEF" w:rsidRPr="00BB0B0B">
        <w:rPr>
          <w:rFonts w:ascii="Times New Roman" w:hAnsi="Times New Roman" w:cs="Times New Roman"/>
          <w:b/>
          <w:bCs/>
        </w:rPr>
        <w:t>. Jüri Süreci</w:t>
      </w:r>
    </w:p>
    <w:p w14:paraId="7F0C960C" w14:textId="4B4FFED6" w:rsidR="00151EEF" w:rsidRPr="00BB0B0B" w:rsidRDefault="00151EEF" w:rsidP="00BB0B0B">
      <w:pPr>
        <w:pStyle w:val="Liste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B0B0B">
        <w:rPr>
          <w:rFonts w:ascii="Times New Roman" w:hAnsi="Times New Roman" w:cs="Times New Roman"/>
          <w:b/>
          <w:bCs/>
        </w:rPr>
        <w:t>Kontroller:</w:t>
      </w:r>
      <w:r w:rsidRPr="00BB0B0B">
        <w:rPr>
          <w:rFonts w:ascii="Times New Roman" w:hAnsi="Times New Roman" w:cs="Times New Roman"/>
        </w:rPr>
        <w:t xml:space="preserve"> Robotlar, yarışma öncesinde boyut (100 X100 mm) ve ağırlık (500 gr.) kısıtlamalarına uygunluk açısından kontrol edilir.</w:t>
      </w:r>
    </w:p>
    <w:p w14:paraId="20E534D6" w14:textId="77777777" w:rsidR="00151EEF" w:rsidRPr="00BB0B0B" w:rsidRDefault="00151EEF" w:rsidP="00BB0B0B">
      <w:pPr>
        <w:pStyle w:val="Liste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B0B0B">
        <w:rPr>
          <w:rFonts w:ascii="Times New Roman" w:hAnsi="Times New Roman" w:cs="Times New Roman"/>
          <w:b/>
          <w:bCs/>
        </w:rPr>
        <w:t>Diskalifiye Nedenleri:</w:t>
      </w:r>
    </w:p>
    <w:p w14:paraId="649D44DF" w14:textId="77777777" w:rsidR="00BB0B0B" w:rsidRDefault="00151EEF" w:rsidP="00BB0B0B">
      <w:pPr>
        <w:numPr>
          <w:ilvl w:val="1"/>
          <w:numId w:val="6"/>
        </w:numPr>
        <w:spacing w:after="0" w:line="360" w:lineRule="auto"/>
        <w:ind w:left="1037" w:hanging="357"/>
        <w:jc w:val="both"/>
        <w:rPr>
          <w:rFonts w:ascii="Times New Roman" w:hAnsi="Times New Roman" w:cs="Times New Roman"/>
        </w:rPr>
      </w:pPr>
      <w:r w:rsidRPr="00BB0B0B">
        <w:rPr>
          <w:rFonts w:ascii="Times New Roman" w:hAnsi="Times New Roman" w:cs="Times New Roman"/>
        </w:rPr>
        <w:t>Robotun ölçü, ağırlık ve tasarım kısıtlamalarına uymaması.</w:t>
      </w:r>
      <w:r w:rsidR="00BB0B0B">
        <w:rPr>
          <w:rFonts w:ascii="Times New Roman" w:hAnsi="Times New Roman" w:cs="Times New Roman"/>
        </w:rPr>
        <w:t xml:space="preserve"> </w:t>
      </w:r>
    </w:p>
    <w:p w14:paraId="0FF084AD" w14:textId="77777777" w:rsidR="00BB0B0B" w:rsidRDefault="00151EEF" w:rsidP="00BB0B0B">
      <w:pPr>
        <w:numPr>
          <w:ilvl w:val="1"/>
          <w:numId w:val="6"/>
        </w:numPr>
        <w:spacing w:after="0" w:line="360" w:lineRule="auto"/>
        <w:ind w:left="1037" w:hanging="357"/>
        <w:jc w:val="both"/>
        <w:rPr>
          <w:rFonts w:ascii="Times New Roman" w:hAnsi="Times New Roman" w:cs="Times New Roman"/>
        </w:rPr>
      </w:pPr>
      <w:proofErr w:type="gramStart"/>
      <w:r w:rsidRPr="00BB0B0B">
        <w:rPr>
          <w:rFonts w:ascii="Times New Roman" w:hAnsi="Times New Roman" w:cs="Times New Roman"/>
        </w:rPr>
        <w:t>Robota uzaktan erişimin (kablosuz kontrol) tespit edilmesi.</w:t>
      </w:r>
      <w:r w:rsidR="00BB0B0B">
        <w:rPr>
          <w:rFonts w:ascii="Times New Roman" w:hAnsi="Times New Roman" w:cs="Times New Roman"/>
        </w:rPr>
        <w:t xml:space="preserve"> </w:t>
      </w:r>
      <w:proofErr w:type="gramEnd"/>
    </w:p>
    <w:p w14:paraId="58D8B173" w14:textId="77777777" w:rsidR="00BB0B0B" w:rsidRDefault="00151EEF" w:rsidP="00BB0B0B">
      <w:pPr>
        <w:numPr>
          <w:ilvl w:val="1"/>
          <w:numId w:val="6"/>
        </w:numPr>
        <w:spacing w:after="0" w:line="360" w:lineRule="auto"/>
        <w:ind w:left="1037" w:hanging="357"/>
        <w:jc w:val="both"/>
        <w:rPr>
          <w:rFonts w:ascii="Times New Roman" w:hAnsi="Times New Roman" w:cs="Times New Roman"/>
        </w:rPr>
      </w:pPr>
      <w:r w:rsidRPr="00BB0B0B">
        <w:rPr>
          <w:rFonts w:ascii="Times New Roman" w:hAnsi="Times New Roman" w:cs="Times New Roman"/>
        </w:rPr>
        <w:t>Robotun yola kalıcı iz bırakması veya zarar vermesi.</w:t>
      </w:r>
      <w:r w:rsidR="00BB0B0B">
        <w:rPr>
          <w:rFonts w:ascii="Times New Roman" w:hAnsi="Times New Roman" w:cs="Times New Roman"/>
        </w:rPr>
        <w:t xml:space="preserve"> </w:t>
      </w:r>
    </w:p>
    <w:p w14:paraId="579E7587" w14:textId="0C1C7AAC" w:rsidR="00151EEF" w:rsidRPr="00BB0B0B" w:rsidRDefault="00151EEF" w:rsidP="00BB0B0B">
      <w:pPr>
        <w:numPr>
          <w:ilvl w:val="1"/>
          <w:numId w:val="6"/>
        </w:numPr>
        <w:spacing w:after="0" w:line="360" w:lineRule="auto"/>
        <w:ind w:left="1037" w:hanging="357"/>
        <w:jc w:val="both"/>
        <w:rPr>
          <w:rFonts w:ascii="Times New Roman" w:hAnsi="Times New Roman" w:cs="Times New Roman"/>
        </w:rPr>
      </w:pPr>
      <w:proofErr w:type="gramStart"/>
      <w:r w:rsidRPr="00BB0B0B">
        <w:rPr>
          <w:rFonts w:ascii="Times New Roman" w:hAnsi="Times New Roman" w:cs="Times New Roman"/>
        </w:rPr>
        <w:t>Kare kodun sökülüp takılabilen malzeme üzerine yapıştırılması veya zarar görmesi.</w:t>
      </w:r>
      <w:proofErr w:type="gramEnd"/>
    </w:p>
    <w:p w14:paraId="750FA8B0" w14:textId="77777777" w:rsidR="00151EEF" w:rsidRPr="00BB0B0B" w:rsidRDefault="00151EEF" w:rsidP="00BB0B0B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B0B0B">
        <w:rPr>
          <w:rFonts w:ascii="Times New Roman" w:hAnsi="Times New Roman" w:cs="Times New Roman"/>
          <w:b/>
          <w:bCs/>
        </w:rPr>
        <w:t>İtirazlar:</w:t>
      </w:r>
      <w:r w:rsidRPr="00BB0B0B">
        <w:rPr>
          <w:rFonts w:ascii="Times New Roman" w:hAnsi="Times New Roman" w:cs="Times New Roman"/>
        </w:rPr>
        <w:t xml:space="preserve"> Pist etrafındaki ışık, kamera ve aydınlatmalardan kaynaklanan itirazlar geçersiz sayılacaktır.</w:t>
      </w:r>
    </w:p>
    <w:p w14:paraId="74C7504F" w14:textId="1E02FD3C" w:rsidR="00151EEF" w:rsidRPr="00BB0B0B" w:rsidRDefault="00151EEF" w:rsidP="00BB0B0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D60E7F4" w14:textId="6947862C" w:rsidR="00151EEF" w:rsidRPr="00BB0B0B" w:rsidRDefault="00B51D47" w:rsidP="00BB0B0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="00151EEF" w:rsidRPr="00BB0B0B">
        <w:rPr>
          <w:rFonts w:ascii="Times New Roman" w:hAnsi="Times New Roman" w:cs="Times New Roman"/>
          <w:b/>
          <w:bCs/>
        </w:rPr>
        <w:t>. Ödüller</w:t>
      </w:r>
    </w:p>
    <w:p w14:paraId="29AF3BDB" w14:textId="77777777" w:rsidR="00151EEF" w:rsidRPr="00BB0B0B" w:rsidRDefault="00151EEF" w:rsidP="00BB0B0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B0B0B">
        <w:rPr>
          <w:rFonts w:ascii="Times New Roman" w:hAnsi="Times New Roman" w:cs="Times New Roman"/>
        </w:rPr>
        <w:t>Maçlar sonucunda belirlenen sıralamaya göre dereceye giren takımlara ödüllendirme yapılacaktır.</w:t>
      </w:r>
    </w:p>
    <w:p w14:paraId="42980D96" w14:textId="73B996AC" w:rsidR="00151EEF" w:rsidRPr="00BB0B0B" w:rsidRDefault="00151EEF" w:rsidP="00BB0B0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E4E02D7" w14:textId="469CC1DD" w:rsidR="00151EEF" w:rsidRPr="00BB0B0B" w:rsidRDefault="00151EEF" w:rsidP="00BB0B0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B0B0B">
        <w:rPr>
          <w:rFonts w:ascii="Times New Roman" w:hAnsi="Times New Roman" w:cs="Times New Roman"/>
          <w:b/>
          <w:bCs/>
        </w:rPr>
        <w:t>1</w:t>
      </w:r>
      <w:r w:rsidR="00B51D47">
        <w:rPr>
          <w:rFonts w:ascii="Times New Roman" w:hAnsi="Times New Roman" w:cs="Times New Roman"/>
          <w:b/>
          <w:bCs/>
        </w:rPr>
        <w:t>0</w:t>
      </w:r>
      <w:r w:rsidRPr="00BB0B0B">
        <w:rPr>
          <w:rFonts w:ascii="Times New Roman" w:hAnsi="Times New Roman" w:cs="Times New Roman"/>
          <w:b/>
          <w:bCs/>
        </w:rPr>
        <w:t>. Proje Çıktılarının Desteklenmesi</w:t>
      </w:r>
    </w:p>
    <w:p w14:paraId="6ABCA4F9" w14:textId="6250DDAD" w:rsidR="00151EEF" w:rsidRPr="00BB0B0B" w:rsidRDefault="00151EEF" w:rsidP="00BB0B0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B0B0B">
        <w:rPr>
          <w:rFonts w:ascii="Times New Roman" w:hAnsi="Times New Roman" w:cs="Times New Roman"/>
        </w:rPr>
        <w:t>Dosya içeriğinde proje çıktıları (robot tasarımları ve yazılımları) için yarışma sonrası bir destekleme veya ticarileştirme hükmü bulunmamaktadır.</w:t>
      </w:r>
    </w:p>
    <w:p w14:paraId="627B44B4" w14:textId="77777777" w:rsidR="00151EEF" w:rsidRPr="00BB0B0B" w:rsidRDefault="00151EEF" w:rsidP="00BB0B0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37109F2" w14:textId="7AF3DDF6" w:rsidR="00151EEF" w:rsidRPr="00BB0B0B" w:rsidRDefault="00151EEF" w:rsidP="00BB0B0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B0B0B">
        <w:rPr>
          <w:rFonts w:ascii="Times New Roman" w:hAnsi="Times New Roman" w:cs="Times New Roman"/>
          <w:b/>
          <w:bCs/>
        </w:rPr>
        <w:t>1</w:t>
      </w:r>
      <w:r w:rsidR="00B51D47">
        <w:rPr>
          <w:rFonts w:ascii="Times New Roman" w:hAnsi="Times New Roman" w:cs="Times New Roman"/>
          <w:b/>
          <w:bCs/>
        </w:rPr>
        <w:t>1</w:t>
      </w:r>
      <w:r w:rsidRPr="00BB0B0B">
        <w:rPr>
          <w:rFonts w:ascii="Times New Roman" w:hAnsi="Times New Roman" w:cs="Times New Roman"/>
          <w:b/>
          <w:bCs/>
        </w:rPr>
        <w:t>. Uygulama Takvimi</w:t>
      </w:r>
    </w:p>
    <w:p w14:paraId="32977C4E" w14:textId="77777777" w:rsidR="00151EEF" w:rsidRPr="00BB0B0B" w:rsidRDefault="00151EEF" w:rsidP="00BB0B0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B0B0B">
        <w:rPr>
          <w:rFonts w:ascii="Times New Roman" w:hAnsi="Times New Roman" w:cs="Times New Roman"/>
          <w:b/>
          <w:bCs/>
        </w:rPr>
        <w:t>Yarışma Yılı:</w:t>
      </w:r>
      <w:r w:rsidRPr="00BB0B0B">
        <w:rPr>
          <w:rFonts w:ascii="Times New Roman" w:hAnsi="Times New Roman" w:cs="Times New Roman"/>
        </w:rPr>
        <w:t xml:space="preserve"> 2025.</w:t>
      </w:r>
    </w:p>
    <w:p w14:paraId="78888BAF" w14:textId="77777777" w:rsidR="00151EEF" w:rsidRPr="00BB0B0B" w:rsidRDefault="00151EEF" w:rsidP="00BB0B0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B0B0B">
        <w:rPr>
          <w:rFonts w:ascii="Times New Roman" w:hAnsi="Times New Roman" w:cs="Times New Roman"/>
          <w:b/>
          <w:bCs/>
        </w:rPr>
        <w:t>Detaylar:</w:t>
      </w:r>
      <w:r w:rsidRPr="00BB0B0B">
        <w:rPr>
          <w:rFonts w:ascii="Times New Roman" w:hAnsi="Times New Roman" w:cs="Times New Roman"/>
        </w:rPr>
        <w:t xml:space="preserve"> Yarışma başvuruları ve kategoriye ilişkin genel kurallar, Uygulama Kılavuzu'nda yer alan takvime göre yürütülür.</w:t>
      </w:r>
    </w:p>
    <w:p w14:paraId="2963A020" w14:textId="53D193D6" w:rsidR="00151EEF" w:rsidRPr="00BB0B0B" w:rsidRDefault="00151EEF" w:rsidP="00BB0B0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E02C6A9" w14:textId="5A72F7FE" w:rsidR="00151EEF" w:rsidRPr="00BB0B0B" w:rsidRDefault="00151EEF" w:rsidP="00BB0B0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B0B0B">
        <w:rPr>
          <w:rFonts w:ascii="Times New Roman" w:hAnsi="Times New Roman" w:cs="Times New Roman"/>
          <w:b/>
          <w:bCs/>
        </w:rPr>
        <w:t>1</w:t>
      </w:r>
      <w:r w:rsidR="00B51D47">
        <w:rPr>
          <w:rFonts w:ascii="Times New Roman" w:hAnsi="Times New Roman" w:cs="Times New Roman"/>
          <w:b/>
          <w:bCs/>
        </w:rPr>
        <w:t>2</w:t>
      </w:r>
      <w:r w:rsidRPr="00BB0B0B">
        <w:rPr>
          <w:rFonts w:ascii="Times New Roman" w:hAnsi="Times New Roman" w:cs="Times New Roman"/>
          <w:b/>
          <w:bCs/>
        </w:rPr>
        <w:t>. Yürürlük</w:t>
      </w:r>
    </w:p>
    <w:p w14:paraId="7B8C35D4" w14:textId="77777777" w:rsidR="00151EEF" w:rsidRPr="00BB0B0B" w:rsidRDefault="00151EEF" w:rsidP="00BB0B0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B0B0B">
        <w:rPr>
          <w:rFonts w:ascii="Times New Roman" w:hAnsi="Times New Roman" w:cs="Times New Roman"/>
          <w:b/>
          <w:bCs/>
        </w:rPr>
        <w:t>Kural Değişikliği:</w:t>
      </w:r>
      <w:r w:rsidRPr="00BB0B0B">
        <w:rPr>
          <w:rFonts w:ascii="Times New Roman" w:hAnsi="Times New Roman" w:cs="Times New Roman"/>
        </w:rPr>
        <w:t xml:space="preserve"> Yarışma Organizasyon Komitesi gerekli gördüğü durumlarda, yarışmanın genel bütünlüğünü bozmayacak şekilde kuralları değiştirme hakkına sahiptir.</w:t>
      </w:r>
    </w:p>
    <w:p w14:paraId="4CFA10B5" w14:textId="77777777" w:rsidR="00151EEF" w:rsidRPr="00BB0B0B" w:rsidRDefault="00151EEF" w:rsidP="00BB0B0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B0B0B">
        <w:rPr>
          <w:rFonts w:ascii="Times New Roman" w:hAnsi="Times New Roman" w:cs="Times New Roman"/>
          <w:b/>
          <w:bCs/>
        </w:rPr>
        <w:t>İletişim:</w:t>
      </w:r>
      <w:r w:rsidRPr="00BB0B0B">
        <w:rPr>
          <w:rFonts w:ascii="Times New Roman" w:hAnsi="Times New Roman" w:cs="Times New Roman"/>
        </w:rPr>
        <w:t xml:space="preserve"> Yarışmacılar sorularını sadece robot.meb.gov.tr sistemine giriş yaptıktan sonra bilgilendirme menüsünden kategorilerini seçerek sormalıdır.</w:t>
      </w:r>
    </w:p>
    <w:p w14:paraId="305FD1FC" w14:textId="77777777" w:rsidR="00151EEF" w:rsidRPr="00BB0B0B" w:rsidRDefault="00151EEF" w:rsidP="00BB0B0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B0B0B">
        <w:rPr>
          <w:rFonts w:ascii="Times New Roman" w:hAnsi="Times New Roman" w:cs="Times New Roman"/>
          <w:b/>
          <w:bCs/>
        </w:rPr>
        <w:t>Sorumluluk:</w:t>
      </w:r>
      <w:r w:rsidRPr="00BB0B0B">
        <w:rPr>
          <w:rFonts w:ascii="Times New Roman" w:hAnsi="Times New Roman" w:cs="Times New Roman"/>
        </w:rPr>
        <w:t xml:space="preserve"> Yarışmacıların, Uygulama Kılavuzu'nu okuması ve yarışma alanındaki anonsları takip etmesi zorunludur.</w:t>
      </w:r>
    </w:p>
    <w:p w14:paraId="39A2F6BB" w14:textId="77777777" w:rsidR="00151EEF" w:rsidRPr="00BB0B0B" w:rsidRDefault="00151EEF" w:rsidP="00BB0B0B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151EEF" w:rsidRPr="00BB0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B3181"/>
    <w:multiLevelType w:val="multilevel"/>
    <w:tmpl w:val="AB6E3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80DF4"/>
    <w:multiLevelType w:val="multilevel"/>
    <w:tmpl w:val="F40E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E939A9"/>
    <w:multiLevelType w:val="hybridMultilevel"/>
    <w:tmpl w:val="6C429F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61903"/>
    <w:multiLevelType w:val="multilevel"/>
    <w:tmpl w:val="7CF0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2B227F"/>
    <w:multiLevelType w:val="multilevel"/>
    <w:tmpl w:val="2F183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D274FE"/>
    <w:multiLevelType w:val="multilevel"/>
    <w:tmpl w:val="EACE7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953935"/>
    <w:multiLevelType w:val="multilevel"/>
    <w:tmpl w:val="C4904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CA34CF"/>
    <w:multiLevelType w:val="hybridMultilevel"/>
    <w:tmpl w:val="AEC2D4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B31D14"/>
    <w:multiLevelType w:val="multilevel"/>
    <w:tmpl w:val="63B6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FF5702"/>
    <w:multiLevelType w:val="hybridMultilevel"/>
    <w:tmpl w:val="E62E04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661425"/>
    <w:multiLevelType w:val="multilevel"/>
    <w:tmpl w:val="E4A2C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0618C6"/>
    <w:multiLevelType w:val="hybridMultilevel"/>
    <w:tmpl w:val="87008D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BB5AC8"/>
    <w:multiLevelType w:val="hybridMultilevel"/>
    <w:tmpl w:val="9DB6B7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5"/>
  </w:num>
  <w:num w:numId="5">
    <w:abstractNumId w:val="10"/>
  </w:num>
  <w:num w:numId="6">
    <w:abstractNumId w:val="0"/>
  </w:num>
  <w:num w:numId="7">
    <w:abstractNumId w:val="6"/>
  </w:num>
  <w:num w:numId="8">
    <w:abstractNumId w:val="4"/>
  </w:num>
  <w:num w:numId="9">
    <w:abstractNumId w:val="7"/>
  </w:num>
  <w:num w:numId="10">
    <w:abstractNumId w:val="11"/>
  </w:num>
  <w:num w:numId="11">
    <w:abstractNumId w:val="2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EEF"/>
    <w:rsid w:val="00150C6E"/>
    <w:rsid w:val="00151EEF"/>
    <w:rsid w:val="0061377D"/>
    <w:rsid w:val="006772E8"/>
    <w:rsid w:val="008F2293"/>
    <w:rsid w:val="00B51D47"/>
    <w:rsid w:val="00BB0B0B"/>
    <w:rsid w:val="00D205F8"/>
    <w:rsid w:val="00F1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36B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51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51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51E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51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51E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51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51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51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51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51E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51E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51E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51EE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51EE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51EE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51EE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51EE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51EE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51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51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151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151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151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151EE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51EE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51EEF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151E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151EE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51EEF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51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51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51E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51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51E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51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51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51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51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51E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51E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51E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51EE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51EE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51EE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51EE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51EE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51EE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51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51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151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151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151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151EE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51EE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51EEF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151E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151EE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51E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2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sorgun</dc:creator>
  <cp:lastModifiedBy>hp</cp:lastModifiedBy>
  <cp:revision>8</cp:revision>
  <dcterms:created xsi:type="dcterms:W3CDTF">2025-12-03T09:17:00Z</dcterms:created>
  <dcterms:modified xsi:type="dcterms:W3CDTF">2025-12-10T13:48:00Z</dcterms:modified>
</cp:coreProperties>
</file>