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2CF5F" w14:textId="1A43B392" w:rsidR="0038563D" w:rsidRDefault="004F42DA" w:rsidP="004F42DA">
      <w:pPr>
        <w:spacing w:after="0" w:line="360" w:lineRule="auto"/>
        <w:jc w:val="center"/>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BOZKIRIN MUCİTLERİ PROJE YARIŞMASI: ÇİZGİ İZLEYEN(ORTAOKUL) TEKNİK ŞARTNAMESİ</w:t>
      </w:r>
    </w:p>
    <w:p w14:paraId="324CAF5F" w14:textId="77777777" w:rsidR="004F42DA" w:rsidRPr="004F42DA" w:rsidRDefault="004F42DA" w:rsidP="004F42DA">
      <w:pPr>
        <w:spacing w:after="0" w:line="360" w:lineRule="auto"/>
        <w:jc w:val="center"/>
        <w:outlineLvl w:val="1"/>
        <w:rPr>
          <w:rFonts w:ascii="Times New Roman" w:eastAsia="Times New Roman" w:hAnsi="Times New Roman" w:cs="Times New Roman"/>
          <w:b/>
          <w:bCs/>
          <w:kern w:val="0"/>
          <w:lang w:eastAsia="tr-TR"/>
          <w14:ligatures w14:val="none"/>
        </w:rPr>
      </w:pPr>
    </w:p>
    <w:p w14:paraId="099D87A9" w14:textId="1D1FF691"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1. Giriş</w:t>
      </w:r>
    </w:p>
    <w:p w14:paraId="7B6A0FD8" w14:textId="77777777"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Çizgi izleyen robotlar, beyaz zemin üzerindeki siyah çizgiyi ya da siyah zemin üzerindeki beyaz çizgiyi otonom takip etmek amacıyla tasarlanırlar. Endüstriyel alanda, malzeme veya ürün taşıma işlerinde kullanılan bu sistemlerin başarısı; uygun bir programlamaya, doğru donanıma ve etkili hız kontrolüne bağlıdır.</w:t>
      </w:r>
    </w:p>
    <w:p w14:paraId="42F0A65B"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2EEED8AE" w14:textId="77777777"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2. Amaç</w:t>
      </w:r>
    </w:p>
    <w:p w14:paraId="1BFB492E" w14:textId="77777777"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Bu kategorideki otonom çizgi izleyen robotların amacı; siyah parkur üzerindeki beyaz çizgileri veya beyaz yol üzerindeki siyah çizgileri takip ederek, belirlenen parkuru en kısa sürede ve hatasız olarak rakibinden önce tamamlamaktır.</w:t>
      </w:r>
    </w:p>
    <w:p w14:paraId="252AB88B"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12332582" w14:textId="77777777"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3. Hedefler</w:t>
      </w:r>
    </w:p>
    <w:p w14:paraId="4F329DC1"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Yarışmacıların, aşağıdaki teknik hedefleri gerçekleştiren robotlar tasarlaması beklenmektedir:</w:t>
      </w:r>
    </w:p>
    <w:p w14:paraId="63DAD16C" w14:textId="714CA1D4" w:rsidR="009243A5" w:rsidRPr="004F42DA" w:rsidRDefault="009243A5" w:rsidP="004F42DA">
      <w:pPr>
        <w:pStyle w:val="ListeParagraf"/>
        <w:numPr>
          <w:ilvl w:val="0"/>
          <w:numId w:val="19"/>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Robotun belirlenen fiziksel ölçülere (220 X 180 X 65 mm) ve ağırlık sınırına (maksimum 500 gr.) uygun olması.</w:t>
      </w:r>
    </w:p>
    <w:p w14:paraId="5CA1140B" w14:textId="77777777" w:rsidR="009243A5" w:rsidRPr="004F42DA" w:rsidRDefault="009243A5" w:rsidP="004F42DA">
      <w:pPr>
        <w:pStyle w:val="ListeParagraf"/>
        <w:numPr>
          <w:ilvl w:val="0"/>
          <w:numId w:val="19"/>
        </w:numPr>
        <w:spacing w:after="0" w:line="360" w:lineRule="auto"/>
        <w:jc w:val="both"/>
        <w:rPr>
          <w:rFonts w:ascii="Times New Roman" w:eastAsia="Times New Roman" w:hAnsi="Times New Roman" w:cs="Times New Roman"/>
          <w:kern w:val="0"/>
          <w:lang w:eastAsia="tr-TR"/>
          <w14:ligatures w14:val="none"/>
        </w:rPr>
      </w:pPr>
      <w:proofErr w:type="gramStart"/>
      <w:r w:rsidRPr="004F42DA">
        <w:rPr>
          <w:rFonts w:ascii="Times New Roman" w:eastAsia="Times New Roman" w:hAnsi="Times New Roman" w:cs="Times New Roman"/>
          <w:kern w:val="0"/>
          <w:lang w:eastAsia="tr-TR"/>
          <w14:ligatures w14:val="none"/>
        </w:rPr>
        <w:t>Pist üzerindeki köprü, tünel, otomatik kapı ve zikzaklı yolların otonom olarak aşılması.</w:t>
      </w:r>
      <w:proofErr w:type="gramEnd"/>
    </w:p>
    <w:p w14:paraId="2A8AD4D8" w14:textId="77777777" w:rsidR="009243A5" w:rsidRDefault="009243A5" w:rsidP="004F42DA">
      <w:pPr>
        <w:pStyle w:val="ListeParagraf"/>
        <w:numPr>
          <w:ilvl w:val="0"/>
          <w:numId w:val="19"/>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Sıvı yakıt veya uzaktan kontrol (Wifi/Bluetooth) kullanılmadan, tamamen pil gücüyle çalışan otonom bir sistem geliştirilmesi.</w:t>
      </w:r>
    </w:p>
    <w:p w14:paraId="0E672B26" w14:textId="77777777" w:rsidR="004F42DA" w:rsidRPr="004F42DA" w:rsidRDefault="004F42DA" w:rsidP="004F42DA">
      <w:pPr>
        <w:pStyle w:val="ListeParagraf"/>
        <w:numPr>
          <w:ilvl w:val="0"/>
          <w:numId w:val="19"/>
        </w:numPr>
        <w:spacing w:after="0" w:line="360" w:lineRule="auto"/>
        <w:jc w:val="both"/>
        <w:rPr>
          <w:rFonts w:ascii="Times New Roman" w:eastAsia="Times New Roman" w:hAnsi="Times New Roman" w:cs="Times New Roman"/>
          <w:kern w:val="0"/>
          <w:lang w:eastAsia="tr-TR"/>
          <w14:ligatures w14:val="none"/>
        </w:rPr>
      </w:pPr>
    </w:p>
    <w:p w14:paraId="2B143D0F" w14:textId="77777777"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4. Kapsam</w:t>
      </w:r>
    </w:p>
    <w:p w14:paraId="42773314"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Bu şartname, yarışmaya katılacak robotların fiziksel özelliklerini, pist standartlarını, oyun kurallarını ve diskalifiye nedenlerini kapsar.</w:t>
      </w:r>
    </w:p>
    <w:p w14:paraId="71EF5CCE" w14:textId="77777777" w:rsidR="009243A5" w:rsidRPr="004F42DA" w:rsidRDefault="009243A5" w:rsidP="004F42DA">
      <w:pPr>
        <w:pStyle w:val="ListeParagraf"/>
        <w:numPr>
          <w:ilvl w:val="0"/>
          <w:numId w:val="20"/>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Robot Ölçüleri:</w:t>
      </w:r>
      <w:r w:rsidRPr="004F42DA">
        <w:rPr>
          <w:rFonts w:ascii="Times New Roman" w:eastAsia="Times New Roman" w:hAnsi="Times New Roman" w:cs="Times New Roman"/>
          <w:kern w:val="0"/>
          <w:lang w:eastAsia="tr-TR"/>
          <w14:ligatures w14:val="none"/>
        </w:rPr>
        <w:t xml:space="preserve"> Boy maksimum 220 mm, en 180 mm, yükseklik 65 mm (tekerlekler </w:t>
      </w:r>
      <w:proofErr w:type="gramStart"/>
      <w:r w:rsidRPr="004F42DA">
        <w:rPr>
          <w:rFonts w:ascii="Times New Roman" w:eastAsia="Times New Roman" w:hAnsi="Times New Roman" w:cs="Times New Roman"/>
          <w:kern w:val="0"/>
          <w:lang w:eastAsia="tr-TR"/>
          <w14:ligatures w14:val="none"/>
        </w:rPr>
        <w:t>dahil</w:t>
      </w:r>
      <w:proofErr w:type="gramEnd"/>
      <w:r w:rsidRPr="004F42DA">
        <w:rPr>
          <w:rFonts w:ascii="Times New Roman" w:eastAsia="Times New Roman" w:hAnsi="Times New Roman" w:cs="Times New Roman"/>
          <w:kern w:val="0"/>
          <w:lang w:eastAsia="tr-TR"/>
          <w14:ligatures w14:val="none"/>
        </w:rPr>
        <w:t>).</w:t>
      </w:r>
    </w:p>
    <w:p w14:paraId="06C8432D" w14:textId="77777777" w:rsidR="009243A5" w:rsidRPr="004F42DA" w:rsidRDefault="009243A5" w:rsidP="004F42DA">
      <w:pPr>
        <w:pStyle w:val="ListeParagraf"/>
        <w:numPr>
          <w:ilvl w:val="0"/>
          <w:numId w:val="20"/>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Donanım:</w:t>
      </w:r>
      <w:r w:rsidRPr="004F42DA">
        <w:rPr>
          <w:rFonts w:ascii="Times New Roman" w:eastAsia="Times New Roman" w:hAnsi="Times New Roman" w:cs="Times New Roman"/>
          <w:kern w:val="0"/>
          <w:lang w:eastAsia="tr-TR"/>
          <w14:ligatures w14:val="none"/>
        </w:rPr>
        <w:t xml:space="preserve"> </w:t>
      </w:r>
      <w:proofErr w:type="spellStart"/>
      <w:r w:rsidRPr="004F42DA">
        <w:rPr>
          <w:rFonts w:ascii="Times New Roman" w:eastAsia="Times New Roman" w:hAnsi="Times New Roman" w:cs="Times New Roman"/>
          <w:kern w:val="0"/>
          <w:lang w:eastAsia="tr-TR"/>
          <w14:ligatures w14:val="none"/>
        </w:rPr>
        <w:t>Redüktörlü</w:t>
      </w:r>
      <w:proofErr w:type="spellEnd"/>
      <w:r w:rsidRPr="004F42DA">
        <w:rPr>
          <w:rFonts w:ascii="Times New Roman" w:eastAsia="Times New Roman" w:hAnsi="Times New Roman" w:cs="Times New Roman"/>
          <w:kern w:val="0"/>
          <w:lang w:eastAsia="tr-TR"/>
          <w14:ligatures w14:val="none"/>
        </w:rPr>
        <w:t xml:space="preserve"> 6-12V DC motor kullanımı zorunludur. Fan, pervane, vakum motoru yasaktır. Çalışma gerilimi 16V’u geçemez.</w:t>
      </w:r>
    </w:p>
    <w:p w14:paraId="4BC5BE09" w14:textId="77777777" w:rsidR="009243A5" w:rsidRDefault="009243A5" w:rsidP="004F42DA">
      <w:pPr>
        <w:pStyle w:val="ListeParagraf"/>
        <w:numPr>
          <w:ilvl w:val="0"/>
          <w:numId w:val="20"/>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Pist:</w:t>
      </w:r>
      <w:r w:rsidRPr="004F42DA">
        <w:rPr>
          <w:rFonts w:ascii="Times New Roman" w:eastAsia="Times New Roman" w:hAnsi="Times New Roman" w:cs="Times New Roman"/>
          <w:kern w:val="0"/>
          <w:lang w:eastAsia="tr-TR"/>
          <w14:ligatures w14:val="none"/>
        </w:rPr>
        <w:t xml:space="preserve"> 5 mm siyah mat dekotadan oluşan pistte, çizgiler 20 mm (±2 mm) genişliğindedir. Pistte 130 derece açılı köprüler ve ışıklı tünel mevcuttur.</w:t>
      </w:r>
    </w:p>
    <w:p w14:paraId="37A26A38" w14:textId="77777777" w:rsidR="004F42DA" w:rsidRPr="004F42DA" w:rsidRDefault="004F42DA" w:rsidP="004F42DA">
      <w:pPr>
        <w:pStyle w:val="ListeParagraf"/>
        <w:spacing w:after="0" w:line="360" w:lineRule="auto"/>
        <w:jc w:val="both"/>
        <w:rPr>
          <w:rFonts w:ascii="Times New Roman" w:eastAsia="Times New Roman" w:hAnsi="Times New Roman" w:cs="Times New Roman"/>
          <w:kern w:val="0"/>
          <w:lang w:eastAsia="tr-TR"/>
          <w14:ligatures w14:val="none"/>
        </w:rPr>
      </w:pPr>
    </w:p>
    <w:p w14:paraId="7C182AF2" w14:textId="77777777"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lastRenderedPageBreak/>
        <w:t>5. Yarışma Kategorileri</w:t>
      </w:r>
    </w:p>
    <w:p w14:paraId="46347149" w14:textId="0B50A268"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 xml:space="preserve">Bu teknik şartname, yalnızca </w:t>
      </w:r>
      <w:r w:rsidR="00694F9C">
        <w:rPr>
          <w:rFonts w:ascii="Times New Roman" w:hAnsi="Times New Roman" w:cs="Times New Roman"/>
          <w:b/>
          <w:bCs/>
          <w:kern w:val="0"/>
          <w14:ligatures w14:val="none"/>
        </w:rPr>
        <w:t>Bozkırın Mucitleri Proje Yarışması</w:t>
      </w:r>
      <w:r w:rsidR="00694F9C">
        <w:rPr>
          <w:rFonts w:ascii="Times New Roman" w:hAnsi="Times New Roman" w:cs="Times New Roman"/>
          <w:kern w:val="0"/>
          <w14:ligatures w14:val="none"/>
        </w:rPr>
        <w:t xml:space="preserve"> </w:t>
      </w:r>
      <w:r w:rsidR="00FE6883">
        <w:rPr>
          <w:rFonts w:ascii="Times New Roman" w:hAnsi="Times New Roman" w:cs="Times New Roman"/>
          <w:kern w:val="0"/>
          <w14:ligatures w14:val="none"/>
        </w:rPr>
        <w:t xml:space="preserve">bünyesindeki </w:t>
      </w:r>
      <w:r w:rsidRPr="00FE6883">
        <w:rPr>
          <w:rFonts w:ascii="Times New Roman" w:eastAsia="Times New Roman" w:hAnsi="Times New Roman" w:cs="Times New Roman"/>
          <w:b/>
          <w:bCs/>
          <w:kern w:val="0"/>
          <w:lang w:eastAsia="tr-TR"/>
          <w14:ligatures w14:val="none"/>
        </w:rPr>
        <w:t>Çizgi İzleyen (Ortaokul)</w:t>
      </w:r>
      <w:r w:rsidRPr="004F42DA">
        <w:rPr>
          <w:rFonts w:ascii="Times New Roman" w:eastAsia="Times New Roman" w:hAnsi="Times New Roman" w:cs="Times New Roman"/>
          <w:kern w:val="0"/>
          <w:lang w:eastAsia="tr-TR"/>
          <w14:ligatures w14:val="none"/>
        </w:rPr>
        <w:t xml:space="preserve"> kategorisi için geçerli kuralları ve standartları içerir.</w:t>
      </w:r>
    </w:p>
    <w:p w14:paraId="6CD1A74E"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69601924" w14:textId="560C524A" w:rsidR="009243A5" w:rsidRPr="004F42DA" w:rsidRDefault="00104CA7" w:rsidP="004F42DA">
      <w:pPr>
        <w:spacing w:after="0" w:line="360" w:lineRule="auto"/>
        <w:jc w:val="both"/>
        <w:outlineLvl w:val="1"/>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6</w:t>
      </w:r>
      <w:r w:rsidR="009243A5" w:rsidRPr="004F42DA">
        <w:rPr>
          <w:rFonts w:ascii="Times New Roman" w:eastAsia="Times New Roman" w:hAnsi="Times New Roman" w:cs="Times New Roman"/>
          <w:b/>
          <w:bCs/>
          <w:kern w:val="0"/>
          <w:lang w:eastAsia="tr-TR"/>
          <w14:ligatures w14:val="none"/>
        </w:rPr>
        <w:t>. Katılım Koşulları</w:t>
      </w:r>
    </w:p>
    <w:p w14:paraId="26B16766" w14:textId="1133555E" w:rsidR="009243A5" w:rsidRPr="004F42DA" w:rsidRDefault="009F5425" w:rsidP="004F42DA">
      <w:pPr>
        <w:spacing w:after="0" w:line="360" w:lineRule="auto"/>
        <w:jc w:val="both"/>
        <w:rPr>
          <w:rFonts w:ascii="Times New Roman" w:eastAsia="Times New Roman" w:hAnsi="Times New Roman" w:cs="Times New Roman"/>
          <w:kern w:val="0"/>
          <w:lang w:eastAsia="tr-TR"/>
          <w14:ligatures w14:val="none"/>
        </w:rPr>
      </w:pPr>
      <w:r>
        <w:rPr>
          <w:rFonts w:ascii="Times New Roman" w:eastAsia="Times New Roman" w:hAnsi="Times New Roman" w:cs="Times New Roman"/>
          <w:b/>
          <w:bCs/>
          <w:kern w:val="0"/>
          <w:lang w:eastAsia="tr-TR"/>
          <w14:ligatures w14:val="none"/>
        </w:rPr>
        <w:t>Hedef Kitle</w:t>
      </w:r>
      <w:r w:rsidR="009243A5" w:rsidRPr="004F42DA">
        <w:rPr>
          <w:rFonts w:ascii="Times New Roman" w:eastAsia="Times New Roman" w:hAnsi="Times New Roman" w:cs="Times New Roman"/>
          <w:b/>
          <w:bCs/>
          <w:kern w:val="0"/>
          <w:lang w:eastAsia="tr-TR"/>
          <w14:ligatures w14:val="none"/>
        </w:rPr>
        <w:t>:</w:t>
      </w:r>
      <w:r w:rsidR="009243A5" w:rsidRPr="004F42DA">
        <w:rPr>
          <w:rFonts w:ascii="Times New Roman" w:eastAsia="Times New Roman" w:hAnsi="Times New Roman" w:cs="Times New Roman"/>
          <w:kern w:val="0"/>
          <w:lang w:eastAsia="tr-TR"/>
          <w14:ligatures w14:val="none"/>
        </w:rPr>
        <w:t xml:space="preserve"> </w:t>
      </w:r>
      <w:r w:rsidR="00AB0C75">
        <w:rPr>
          <w:rFonts w:ascii="Times New Roman" w:hAnsi="Times New Roman" w:cs="Times New Roman"/>
          <w:kern w:val="0"/>
          <w14:ligatures w14:val="none"/>
        </w:rPr>
        <w:t>Ortaokul ve Lise öğrencileri başvurabilir.</w:t>
      </w:r>
      <w:bookmarkStart w:id="0" w:name="_GoBack"/>
      <w:bookmarkEnd w:id="0"/>
    </w:p>
    <w:p w14:paraId="7ED88E6A"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Başvuru:</w:t>
      </w:r>
      <w:r w:rsidRPr="004F42DA">
        <w:rPr>
          <w:rFonts w:ascii="Times New Roman" w:eastAsia="Times New Roman" w:hAnsi="Times New Roman" w:cs="Times New Roman"/>
          <w:kern w:val="0"/>
          <w:lang w:eastAsia="tr-TR"/>
          <w14:ligatures w14:val="none"/>
        </w:rPr>
        <w:t xml:space="preserve"> Başvurular resmi internet adresi (robot.meb.gov.tr) üzerinden yapılır.</w:t>
      </w:r>
    </w:p>
    <w:p w14:paraId="54DC7AF5" w14:textId="77777777"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Üretim Raporu:</w:t>
      </w:r>
      <w:r w:rsidRPr="004F42DA">
        <w:rPr>
          <w:rFonts w:ascii="Times New Roman" w:eastAsia="Times New Roman" w:hAnsi="Times New Roman" w:cs="Times New Roman"/>
          <w:kern w:val="0"/>
          <w:lang w:eastAsia="tr-TR"/>
          <w14:ligatures w14:val="none"/>
        </w:rPr>
        <w:t xml:space="preserve"> Yarışmacılar; kullanılan malzemeleri, yapım sürecini, programlama dilini, maliyeti ve robotun fotoğraflarını içeren detaylı bir rapor sunmak zorundadır. Raporu göndermeyenlerin başvurusu kabul edilmez.</w:t>
      </w:r>
    </w:p>
    <w:p w14:paraId="283570F1"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2965EBFC" w14:textId="59715D31" w:rsidR="009243A5" w:rsidRPr="004F42DA" w:rsidRDefault="00104CA7" w:rsidP="004F42DA">
      <w:pPr>
        <w:spacing w:after="0" w:line="360" w:lineRule="auto"/>
        <w:jc w:val="both"/>
        <w:outlineLvl w:val="1"/>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7</w:t>
      </w:r>
      <w:r w:rsidR="009243A5" w:rsidRPr="004F42DA">
        <w:rPr>
          <w:rFonts w:ascii="Times New Roman" w:eastAsia="Times New Roman" w:hAnsi="Times New Roman" w:cs="Times New Roman"/>
          <w:b/>
          <w:bCs/>
          <w:kern w:val="0"/>
          <w:lang w:eastAsia="tr-TR"/>
          <w14:ligatures w14:val="none"/>
        </w:rPr>
        <w:t>. Yarışma Süreci</w:t>
      </w:r>
    </w:p>
    <w:p w14:paraId="461AFA5D"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Yarışma iki ana aşamadan oluşur:</w:t>
      </w:r>
    </w:p>
    <w:p w14:paraId="14039722" w14:textId="5F045602" w:rsidR="009243A5" w:rsidRPr="009F5425" w:rsidRDefault="009243A5" w:rsidP="009F5425">
      <w:pPr>
        <w:pStyle w:val="ListeParagraf"/>
        <w:numPr>
          <w:ilvl w:val="0"/>
          <w:numId w:val="23"/>
        </w:numPr>
        <w:spacing w:after="0" w:line="360" w:lineRule="auto"/>
        <w:jc w:val="both"/>
        <w:rPr>
          <w:rFonts w:ascii="Times New Roman" w:eastAsia="Times New Roman" w:hAnsi="Times New Roman" w:cs="Times New Roman"/>
          <w:kern w:val="0"/>
          <w:lang w:eastAsia="tr-TR"/>
          <w14:ligatures w14:val="none"/>
        </w:rPr>
      </w:pPr>
      <w:r w:rsidRPr="009F5425">
        <w:rPr>
          <w:rFonts w:ascii="Times New Roman" w:eastAsia="Times New Roman" w:hAnsi="Times New Roman" w:cs="Times New Roman"/>
          <w:b/>
          <w:bCs/>
          <w:kern w:val="0"/>
          <w:lang w:eastAsia="tr-TR"/>
          <w14:ligatures w14:val="none"/>
        </w:rPr>
        <w:t>Sıralama Yarışmaları:</w:t>
      </w:r>
    </w:p>
    <w:p w14:paraId="2044FC72" w14:textId="77777777" w:rsid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Robotlar test kutusundan (220x180x65 mm) geçirilir ve tartılır.</w:t>
      </w:r>
      <w:r w:rsidR="004F42DA">
        <w:rPr>
          <w:rFonts w:ascii="Times New Roman" w:eastAsia="Times New Roman" w:hAnsi="Times New Roman" w:cs="Times New Roman"/>
          <w:kern w:val="0"/>
          <w:lang w:eastAsia="tr-TR"/>
          <w14:ligatures w14:val="none"/>
        </w:rPr>
        <w:t xml:space="preserve"> </w:t>
      </w:r>
    </w:p>
    <w:p w14:paraId="381F0B27" w14:textId="77777777" w:rsid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Her robot pistte tek başına 1 tur atar, süre kaydedilir.</w:t>
      </w:r>
      <w:r w:rsidR="004F42DA">
        <w:rPr>
          <w:rFonts w:ascii="Times New Roman" w:eastAsia="Times New Roman" w:hAnsi="Times New Roman" w:cs="Times New Roman"/>
          <w:kern w:val="0"/>
          <w:lang w:eastAsia="tr-TR"/>
          <w14:ligatures w14:val="none"/>
        </w:rPr>
        <w:t xml:space="preserve"> </w:t>
      </w:r>
    </w:p>
    <w:p w14:paraId="0AD17990" w14:textId="19FB9A02" w:rsidR="009243A5" w:rsidRP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Pisti tamamlayanlar arasından en iyi dereceye sahip ilk 64 robot finale kalır.</w:t>
      </w:r>
    </w:p>
    <w:p w14:paraId="2131422F" w14:textId="7965590C" w:rsidR="009243A5" w:rsidRPr="009F5425" w:rsidRDefault="009243A5" w:rsidP="009F5425">
      <w:pPr>
        <w:pStyle w:val="ListeParagraf"/>
        <w:numPr>
          <w:ilvl w:val="0"/>
          <w:numId w:val="23"/>
        </w:numPr>
        <w:spacing w:after="0" w:line="360" w:lineRule="auto"/>
        <w:jc w:val="both"/>
        <w:rPr>
          <w:rFonts w:ascii="Times New Roman" w:eastAsia="Times New Roman" w:hAnsi="Times New Roman" w:cs="Times New Roman"/>
          <w:kern w:val="0"/>
          <w:lang w:eastAsia="tr-TR"/>
          <w14:ligatures w14:val="none"/>
        </w:rPr>
      </w:pPr>
      <w:r w:rsidRPr="009F5425">
        <w:rPr>
          <w:rFonts w:ascii="Times New Roman" w:eastAsia="Times New Roman" w:hAnsi="Times New Roman" w:cs="Times New Roman"/>
          <w:b/>
          <w:bCs/>
          <w:kern w:val="0"/>
          <w:lang w:eastAsia="tr-TR"/>
          <w14:ligatures w14:val="none"/>
        </w:rPr>
        <w:t>Final Yarışmaları:</w:t>
      </w:r>
    </w:p>
    <w:p w14:paraId="6253B8FF" w14:textId="77777777" w:rsid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Finale kalan 64 robot, ikili eşleşme usulüyle (1. ile 64</w:t>
      </w:r>
      <w:proofErr w:type="gramStart"/>
      <w:r w:rsidRPr="004F42DA">
        <w:rPr>
          <w:rFonts w:ascii="Times New Roman" w:eastAsia="Times New Roman" w:hAnsi="Times New Roman" w:cs="Times New Roman"/>
          <w:kern w:val="0"/>
          <w:lang w:eastAsia="tr-TR"/>
          <w14:ligatures w14:val="none"/>
        </w:rPr>
        <w:t>.,</w:t>
      </w:r>
      <w:proofErr w:type="gramEnd"/>
      <w:r w:rsidRPr="004F42DA">
        <w:rPr>
          <w:rFonts w:ascii="Times New Roman" w:eastAsia="Times New Roman" w:hAnsi="Times New Roman" w:cs="Times New Roman"/>
          <w:kern w:val="0"/>
          <w:lang w:eastAsia="tr-TR"/>
          <w14:ligatures w14:val="none"/>
        </w:rPr>
        <w:t xml:space="preserve"> 2. ile 63. vb.) yarışır.</w:t>
      </w:r>
      <w:r w:rsidR="004F42DA">
        <w:rPr>
          <w:rFonts w:ascii="Times New Roman" w:eastAsia="Times New Roman" w:hAnsi="Times New Roman" w:cs="Times New Roman"/>
          <w:kern w:val="0"/>
          <w:lang w:eastAsia="tr-TR"/>
          <w14:ligatures w14:val="none"/>
        </w:rPr>
        <w:t xml:space="preserve"> </w:t>
      </w:r>
    </w:p>
    <w:p w14:paraId="0FE2319B" w14:textId="40ECFF2E" w:rsidR="009243A5" w:rsidRP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Turlar 64 &gt; 32 &gt; 16 &gt; 8 &gt; 4 &gt; 2 şeklinde ilerler.</w:t>
      </w:r>
    </w:p>
    <w:p w14:paraId="7395CA37" w14:textId="07E6191C" w:rsidR="009243A5" w:rsidRPr="009F5425" w:rsidRDefault="009243A5" w:rsidP="009F5425">
      <w:pPr>
        <w:pStyle w:val="ListeParagraf"/>
        <w:numPr>
          <w:ilvl w:val="0"/>
          <w:numId w:val="14"/>
        </w:numPr>
        <w:spacing w:after="0" w:line="360" w:lineRule="auto"/>
        <w:jc w:val="both"/>
        <w:rPr>
          <w:rFonts w:ascii="Times New Roman" w:eastAsia="Times New Roman" w:hAnsi="Times New Roman" w:cs="Times New Roman"/>
          <w:kern w:val="0"/>
          <w:lang w:eastAsia="tr-TR"/>
          <w14:ligatures w14:val="none"/>
        </w:rPr>
      </w:pPr>
      <w:r w:rsidRPr="009F5425">
        <w:rPr>
          <w:rFonts w:ascii="Times New Roman" w:eastAsia="Times New Roman" w:hAnsi="Times New Roman" w:cs="Times New Roman"/>
          <w:b/>
          <w:bCs/>
          <w:kern w:val="0"/>
          <w:lang w:eastAsia="tr-TR"/>
          <w14:ligatures w14:val="none"/>
        </w:rPr>
        <w:t>Cezalar:</w:t>
      </w:r>
    </w:p>
    <w:p w14:paraId="698B3524" w14:textId="77777777" w:rsid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Yoldan çıkan robota 10 saniye ceza verilir. Bir yarışmada ikinci kez yoldan çıkan robot diskalifiye olur.</w:t>
      </w:r>
      <w:r w:rsidR="004F42DA">
        <w:rPr>
          <w:rFonts w:ascii="Times New Roman" w:eastAsia="Times New Roman" w:hAnsi="Times New Roman" w:cs="Times New Roman"/>
          <w:kern w:val="0"/>
          <w:lang w:eastAsia="tr-TR"/>
          <w14:ligatures w14:val="none"/>
        </w:rPr>
        <w:t xml:space="preserve"> </w:t>
      </w:r>
    </w:p>
    <w:p w14:paraId="10CF3B11" w14:textId="77777777" w:rsidR="004F42DA"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Zikzaklı yolu çizgiyi takip etmeden (doğrudan) geçen robota 10 saniye ceza eklenir.</w:t>
      </w:r>
      <w:r w:rsidR="004F42DA">
        <w:rPr>
          <w:rFonts w:ascii="Times New Roman" w:eastAsia="Times New Roman" w:hAnsi="Times New Roman" w:cs="Times New Roman"/>
          <w:kern w:val="0"/>
          <w:lang w:eastAsia="tr-TR"/>
          <w14:ligatures w14:val="none"/>
        </w:rPr>
        <w:t xml:space="preserve"> </w:t>
      </w:r>
    </w:p>
    <w:p w14:paraId="191A734C" w14:textId="7919A595" w:rsidR="009243A5" w:rsidRDefault="009243A5" w:rsidP="004F42DA">
      <w:pPr>
        <w:numPr>
          <w:ilvl w:val="1"/>
          <w:numId w:val="14"/>
        </w:numPr>
        <w:spacing w:after="0" w:line="360" w:lineRule="auto"/>
        <w:ind w:left="1037" w:hanging="357"/>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Toplam sürelerde eşitlik olması durumunda önce ağırlığı az olan, o da eşitse yaşı küçük olan takım avantaj kazanır.</w:t>
      </w:r>
    </w:p>
    <w:p w14:paraId="67F23DFC" w14:textId="77777777" w:rsidR="004F42DA" w:rsidRPr="004F42DA" w:rsidRDefault="004F42DA" w:rsidP="004F42DA">
      <w:pPr>
        <w:spacing w:after="0" w:line="360" w:lineRule="auto"/>
        <w:ind w:left="1037"/>
        <w:jc w:val="both"/>
        <w:rPr>
          <w:rFonts w:ascii="Times New Roman" w:eastAsia="Times New Roman" w:hAnsi="Times New Roman" w:cs="Times New Roman"/>
          <w:kern w:val="0"/>
          <w:lang w:eastAsia="tr-TR"/>
          <w14:ligatures w14:val="none"/>
        </w:rPr>
      </w:pPr>
    </w:p>
    <w:p w14:paraId="26C5F9CF" w14:textId="6BC09638" w:rsidR="009243A5" w:rsidRPr="004F42DA" w:rsidRDefault="00104CA7" w:rsidP="004F42DA">
      <w:pPr>
        <w:spacing w:after="0" w:line="360" w:lineRule="auto"/>
        <w:jc w:val="both"/>
        <w:outlineLvl w:val="1"/>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8</w:t>
      </w:r>
      <w:r w:rsidR="009243A5" w:rsidRPr="004F42DA">
        <w:rPr>
          <w:rFonts w:ascii="Times New Roman" w:eastAsia="Times New Roman" w:hAnsi="Times New Roman" w:cs="Times New Roman"/>
          <w:b/>
          <w:bCs/>
          <w:kern w:val="0"/>
          <w:lang w:eastAsia="tr-TR"/>
          <w14:ligatures w14:val="none"/>
        </w:rPr>
        <w:t>. Jüri Süreci</w:t>
      </w:r>
    </w:p>
    <w:p w14:paraId="140D53D1" w14:textId="77777777" w:rsidR="009243A5" w:rsidRPr="004F42DA" w:rsidRDefault="009243A5" w:rsidP="004F42DA">
      <w:pPr>
        <w:pStyle w:val="ListeParagraf"/>
        <w:numPr>
          <w:ilvl w:val="0"/>
          <w:numId w:val="21"/>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Kontroller:</w:t>
      </w:r>
      <w:r w:rsidRPr="004F42DA">
        <w:rPr>
          <w:rFonts w:ascii="Times New Roman" w:eastAsia="Times New Roman" w:hAnsi="Times New Roman" w:cs="Times New Roman"/>
          <w:kern w:val="0"/>
          <w:lang w:eastAsia="tr-TR"/>
          <w14:ligatures w14:val="none"/>
        </w:rPr>
        <w:t xml:space="preserve"> Hakemler robotların ölçü, ağırlık, sensör ve motor standartlarına uygunluğunu kontrol eder.</w:t>
      </w:r>
    </w:p>
    <w:p w14:paraId="5E5535B1" w14:textId="77777777" w:rsidR="009243A5" w:rsidRPr="004F42DA" w:rsidRDefault="009243A5" w:rsidP="004F42DA">
      <w:pPr>
        <w:pStyle w:val="ListeParagraf"/>
        <w:numPr>
          <w:ilvl w:val="0"/>
          <w:numId w:val="21"/>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lastRenderedPageBreak/>
        <w:t>Diskalifiye Yetkisi:</w:t>
      </w:r>
      <w:r w:rsidRPr="004F42DA">
        <w:rPr>
          <w:rFonts w:ascii="Times New Roman" w:eastAsia="Times New Roman" w:hAnsi="Times New Roman" w:cs="Times New Roman"/>
          <w:kern w:val="0"/>
          <w:lang w:eastAsia="tr-TR"/>
          <w14:ligatures w14:val="none"/>
        </w:rPr>
        <w:t xml:space="preserve"> Robot üzerindeki kare kodun hasar görmesi, robotun fotoğrafıyla eşleşmemesi veya rakip pist alanına girip rakibe çarpması durumunda hakem robotu diskalifiye eder.</w:t>
      </w:r>
    </w:p>
    <w:p w14:paraId="05F9AD0F" w14:textId="77777777" w:rsidR="009243A5" w:rsidRDefault="009243A5" w:rsidP="004F42DA">
      <w:pPr>
        <w:pStyle w:val="ListeParagraf"/>
        <w:numPr>
          <w:ilvl w:val="0"/>
          <w:numId w:val="21"/>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İtirazlar:</w:t>
      </w:r>
      <w:r w:rsidRPr="004F42DA">
        <w:rPr>
          <w:rFonts w:ascii="Times New Roman" w:eastAsia="Times New Roman" w:hAnsi="Times New Roman" w:cs="Times New Roman"/>
          <w:kern w:val="0"/>
          <w:lang w:eastAsia="tr-TR"/>
          <w14:ligatures w14:val="none"/>
        </w:rPr>
        <w:t xml:space="preserve"> Pist çevresindeki aydınlatma, kamera vb. çevresel faktörlere yapılan itirazlar kabul edilmez.</w:t>
      </w:r>
    </w:p>
    <w:p w14:paraId="4008126D" w14:textId="77777777" w:rsidR="004F42DA" w:rsidRPr="004F42DA" w:rsidRDefault="004F42DA" w:rsidP="004F42DA">
      <w:pPr>
        <w:pStyle w:val="ListeParagraf"/>
        <w:spacing w:after="0" w:line="360" w:lineRule="auto"/>
        <w:jc w:val="both"/>
        <w:rPr>
          <w:rFonts w:ascii="Times New Roman" w:eastAsia="Times New Roman" w:hAnsi="Times New Roman" w:cs="Times New Roman"/>
          <w:kern w:val="0"/>
          <w:lang w:eastAsia="tr-TR"/>
          <w14:ligatures w14:val="none"/>
        </w:rPr>
      </w:pPr>
    </w:p>
    <w:p w14:paraId="5670BF30" w14:textId="685AB647" w:rsidR="009243A5" w:rsidRPr="004F42DA" w:rsidRDefault="00104CA7" w:rsidP="004F42DA">
      <w:pPr>
        <w:spacing w:after="0" w:line="360" w:lineRule="auto"/>
        <w:jc w:val="both"/>
        <w:outlineLvl w:val="1"/>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9</w:t>
      </w:r>
      <w:r w:rsidR="009243A5" w:rsidRPr="004F42DA">
        <w:rPr>
          <w:rFonts w:ascii="Times New Roman" w:eastAsia="Times New Roman" w:hAnsi="Times New Roman" w:cs="Times New Roman"/>
          <w:b/>
          <w:bCs/>
          <w:kern w:val="0"/>
          <w:lang w:eastAsia="tr-TR"/>
          <w14:ligatures w14:val="none"/>
        </w:rPr>
        <w:t>. Ödüller</w:t>
      </w:r>
    </w:p>
    <w:p w14:paraId="3E636AC1" w14:textId="77777777" w:rsidR="009243A5" w:rsidRPr="004F42DA" w:rsidRDefault="009243A5" w:rsidP="004F42DA">
      <w:pPr>
        <w:pStyle w:val="ListeParagraf"/>
        <w:numPr>
          <w:ilvl w:val="0"/>
          <w:numId w:val="22"/>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 xml:space="preserve">Final müsabakası sonucunda </w:t>
      </w:r>
      <w:r w:rsidRPr="004F42DA">
        <w:rPr>
          <w:rFonts w:ascii="Times New Roman" w:eastAsia="Times New Roman" w:hAnsi="Times New Roman" w:cs="Times New Roman"/>
          <w:b/>
          <w:bCs/>
          <w:kern w:val="0"/>
          <w:lang w:eastAsia="tr-TR"/>
          <w14:ligatures w14:val="none"/>
        </w:rPr>
        <w:t>Birinci</w:t>
      </w:r>
      <w:r w:rsidRPr="004F42DA">
        <w:rPr>
          <w:rFonts w:ascii="Times New Roman" w:eastAsia="Times New Roman" w:hAnsi="Times New Roman" w:cs="Times New Roman"/>
          <w:kern w:val="0"/>
          <w:lang w:eastAsia="tr-TR"/>
          <w14:ligatures w14:val="none"/>
        </w:rPr>
        <w:t xml:space="preserve"> ve </w:t>
      </w:r>
      <w:r w:rsidRPr="004F42DA">
        <w:rPr>
          <w:rFonts w:ascii="Times New Roman" w:eastAsia="Times New Roman" w:hAnsi="Times New Roman" w:cs="Times New Roman"/>
          <w:b/>
          <w:bCs/>
          <w:kern w:val="0"/>
          <w:lang w:eastAsia="tr-TR"/>
          <w14:ligatures w14:val="none"/>
        </w:rPr>
        <w:t>İkinci</w:t>
      </w:r>
      <w:r w:rsidRPr="004F42DA">
        <w:rPr>
          <w:rFonts w:ascii="Times New Roman" w:eastAsia="Times New Roman" w:hAnsi="Times New Roman" w:cs="Times New Roman"/>
          <w:kern w:val="0"/>
          <w:lang w:eastAsia="tr-TR"/>
          <w14:ligatures w14:val="none"/>
        </w:rPr>
        <w:t xml:space="preserve"> olan ekipler belirlenir.</w:t>
      </w:r>
    </w:p>
    <w:p w14:paraId="0703518C" w14:textId="77777777" w:rsidR="009243A5" w:rsidRDefault="009243A5" w:rsidP="004F42DA">
      <w:pPr>
        <w:pStyle w:val="ListeParagraf"/>
        <w:numPr>
          <w:ilvl w:val="0"/>
          <w:numId w:val="22"/>
        </w:num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 xml:space="preserve">Yarı finalde elenen (finale çıkamayan) robotlar arasında yapılan müsabaka ile </w:t>
      </w:r>
      <w:r w:rsidRPr="004F42DA">
        <w:rPr>
          <w:rFonts w:ascii="Times New Roman" w:eastAsia="Times New Roman" w:hAnsi="Times New Roman" w:cs="Times New Roman"/>
          <w:b/>
          <w:bCs/>
          <w:kern w:val="0"/>
          <w:lang w:eastAsia="tr-TR"/>
          <w14:ligatures w14:val="none"/>
        </w:rPr>
        <w:t>Üçüncü</w:t>
      </w:r>
      <w:r w:rsidRPr="004F42DA">
        <w:rPr>
          <w:rFonts w:ascii="Times New Roman" w:eastAsia="Times New Roman" w:hAnsi="Times New Roman" w:cs="Times New Roman"/>
          <w:kern w:val="0"/>
          <w:lang w:eastAsia="tr-TR"/>
          <w14:ligatures w14:val="none"/>
        </w:rPr>
        <w:t xml:space="preserve"> belirlenir.</w:t>
      </w:r>
    </w:p>
    <w:p w14:paraId="41BE755A" w14:textId="77777777" w:rsidR="004F42DA" w:rsidRPr="004F42DA" w:rsidRDefault="004F42DA" w:rsidP="004F42DA">
      <w:pPr>
        <w:pStyle w:val="ListeParagraf"/>
        <w:spacing w:after="0" w:line="360" w:lineRule="auto"/>
        <w:jc w:val="both"/>
        <w:rPr>
          <w:rFonts w:ascii="Times New Roman" w:eastAsia="Times New Roman" w:hAnsi="Times New Roman" w:cs="Times New Roman"/>
          <w:kern w:val="0"/>
          <w:lang w:eastAsia="tr-TR"/>
          <w14:ligatures w14:val="none"/>
        </w:rPr>
      </w:pPr>
    </w:p>
    <w:p w14:paraId="255C1CC3" w14:textId="257871FC"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1</w:t>
      </w:r>
      <w:r w:rsidR="00104CA7">
        <w:rPr>
          <w:rFonts w:ascii="Times New Roman" w:eastAsia="Times New Roman" w:hAnsi="Times New Roman" w:cs="Times New Roman"/>
          <w:b/>
          <w:bCs/>
          <w:kern w:val="0"/>
          <w:lang w:eastAsia="tr-TR"/>
          <w14:ligatures w14:val="none"/>
        </w:rPr>
        <w:t>0</w:t>
      </w:r>
      <w:r w:rsidRPr="004F42DA">
        <w:rPr>
          <w:rFonts w:ascii="Times New Roman" w:eastAsia="Times New Roman" w:hAnsi="Times New Roman" w:cs="Times New Roman"/>
          <w:b/>
          <w:bCs/>
          <w:kern w:val="0"/>
          <w:lang w:eastAsia="tr-TR"/>
          <w14:ligatures w14:val="none"/>
        </w:rPr>
        <w:t>. Proje Çıktılarının Desteklenmesi</w:t>
      </w:r>
    </w:p>
    <w:p w14:paraId="59C82175" w14:textId="77777777"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kern w:val="0"/>
          <w:lang w:eastAsia="tr-TR"/>
          <w14:ligatures w14:val="none"/>
        </w:rPr>
        <w:t>Bu dokümanda proje çıktılarının yarışma sonrası ticarileştirilmesi veya desteklenmesiyle ilgili bir hüküm yer almamaktadır.</w:t>
      </w:r>
    </w:p>
    <w:p w14:paraId="42A8CC85"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6DB85D51" w14:textId="230189B6"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1</w:t>
      </w:r>
      <w:r w:rsidR="00104CA7">
        <w:rPr>
          <w:rFonts w:ascii="Times New Roman" w:eastAsia="Times New Roman" w:hAnsi="Times New Roman" w:cs="Times New Roman"/>
          <w:b/>
          <w:bCs/>
          <w:kern w:val="0"/>
          <w:lang w:eastAsia="tr-TR"/>
          <w14:ligatures w14:val="none"/>
        </w:rPr>
        <w:t>1</w:t>
      </w:r>
      <w:r w:rsidRPr="004F42DA">
        <w:rPr>
          <w:rFonts w:ascii="Times New Roman" w:eastAsia="Times New Roman" w:hAnsi="Times New Roman" w:cs="Times New Roman"/>
          <w:b/>
          <w:bCs/>
          <w:kern w:val="0"/>
          <w:lang w:eastAsia="tr-TR"/>
          <w14:ligatures w14:val="none"/>
        </w:rPr>
        <w:t>. Uygulama Takvimi</w:t>
      </w:r>
    </w:p>
    <w:p w14:paraId="54E0E822"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Yarışma Yılı:</w:t>
      </w:r>
      <w:r w:rsidRPr="004F42DA">
        <w:rPr>
          <w:rFonts w:ascii="Times New Roman" w:eastAsia="Times New Roman" w:hAnsi="Times New Roman" w:cs="Times New Roman"/>
          <w:kern w:val="0"/>
          <w:lang w:eastAsia="tr-TR"/>
          <w14:ligatures w14:val="none"/>
        </w:rPr>
        <w:t xml:space="preserve"> 2025.</w:t>
      </w:r>
    </w:p>
    <w:p w14:paraId="533635FE" w14:textId="63E47328" w:rsidR="009243A5"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Takvim:</w:t>
      </w:r>
      <w:r w:rsidRPr="004F42DA">
        <w:rPr>
          <w:rFonts w:ascii="Times New Roman" w:eastAsia="Times New Roman" w:hAnsi="Times New Roman" w:cs="Times New Roman"/>
          <w:kern w:val="0"/>
          <w:lang w:eastAsia="tr-TR"/>
          <w14:ligatures w14:val="none"/>
        </w:rPr>
        <w:t xml:space="preserve"> Başvuru tarihleri, rapor teslim tarihleri ve yarışma günleri "Uygulama Kılavuzu’nda belirtilen takvime göre yürütülür.</w:t>
      </w:r>
    </w:p>
    <w:p w14:paraId="60BAE773" w14:textId="77777777" w:rsidR="004F42DA" w:rsidRPr="004F42DA" w:rsidRDefault="004F42DA" w:rsidP="004F42DA">
      <w:pPr>
        <w:spacing w:after="0" w:line="360" w:lineRule="auto"/>
        <w:jc w:val="both"/>
        <w:rPr>
          <w:rFonts w:ascii="Times New Roman" w:eastAsia="Times New Roman" w:hAnsi="Times New Roman" w:cs="Times New Roman"/>
          <w:kern w:val="0"/>
          <w:lang w:eastAsia="tr-TR"/>
          <w14:ligatures w14:val="none"/>
        </w:rPr>
      </w:pPr>
    </w:p>
    <w:p w14:paraId="61C242B7" w14:textId="4096353F" w:rsidR="009243A5" w:rsidRPr="004F42DA" w:rsidRDefault="009243A5" w:rsidP="004F42DA">
      <w:pPr>
        <w:spacing w:after="0" w:line="360" w:lineRule="auto"/>
        <w:jc w:val="both"/>
        <w:outlineLvl w:val="1"/>
        <w:rPr>
          <w:rFonts w:ascii="Times New Roman" w:eastAsia="Times New Roman" w:hAnsi="Times New Roman" w:cs="Times New Roman"/>
          <w:b/>
          <w:bCs/>
          <w:kern w:val="0"/>
          <w:lang w:eastAsia="tr-TR"/>
          <w14:ligatures w14:val="none"/>
        </w:rPr>
      </w:pPr>
      <w:r w:rsidRPr="004F42DA">
        <w:rPr>
          <w:rFonts w:ascii="Times New Roman" w:eastAsia="Times New Roman" w:hAnsi="Times New Roman" w:cs="Times New Roman"/>
          <w:b/>
          <w:bCs/>
          <w:kern w:val="0"/>
          <w:lang w:eastAsia="tr-TR"/>
          <w14:ligatures w14:val="none"/>
        </w:rPr>
        <w:t>1</w:t>
      </w:r>
      <w:r w:rsidR="00104CA7">
        <w:rPr>
          <w:rFonts w:ascii="Times New Roman" w:eastAsia="Times New Roman" w:hAnsi="Times New Roman" w:cs="Times New Roman"/>
          <w:b/>
          <w:bCs/>
          <w:kern w:val="0"/>
          <w:lang w:eastAsia="tr-TR"/>
          <w14:ligatures w14:val="none"/>
        </w:rPr>
        <w:t>2</w:t>
      </w:r>
      <w:r w:rsidRPr="004F42DA">
        <w:rPr>
          <w:rFonts w:ascii="Times New Roman" w:eastAsia="Times New Roman" w:hAnsi="Times New Roman" w:cs="Times New Roman"/>
          <w:b/>
          <w:bCs/>
          <w:kern w:val="0"/>
          <w:lang w:eastAsia="tr-TR"/>
          <w14:ligatures w14:val="none"/>
        </w:rPr>
        <w:t>. Yürürlük</w:t>
      </w:r>
    </w:p>
    <w:p w14:paraId="74864077"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Kural Değişikliği:</w:t>
      </w:r>
      <w:r w:rsidRPr="004F42DA">
        <w:rPr>
          <w:rFonts w:ascii="Times New Roman" w:eastAsia="Times New Roman" w:hAnsi="Times New Roman" w:cs="Times New Roman"/>
          <w:kern w:val="0"/>
          <w:lang w:eastAsia="tr-TR"/>
          <w14:ligatures w14:val="none"/>
        </w:rPr>
        <w:t xml:space="preserve"> Yarışma Organizasyon Komitesi, gerekli gördüğü hallerde yarışma bütünlüğünü bozmayacak şekilde kurallarda değişiklik yapma hakkına sahiptir.</w:t>
      </w:r>
    </w:p>
    <w:p w14:paraId="5D641B33" w14:textId="77777777" w:rsidR="009243A5" w:rsidRPr="004F42DA" w:rsidRDefault="009243A5" w:rsidP="004F42DA">
      <w:pPr>
        <w:spacing w:after="0" w:line="360" w:lineRule="auto"/>
        <w:jc w:val="both"/>
        <w:rPr>
          <w:rFonts w:ascii="Times New Roman" w:eastAsia="Times New Roman" w:hAnsi="Times New Roman" w:cs="Times New Roman"/>
          <w:kern w:val="0"/>
          <w:lang w:eastAsia="tr-TR"/>
          <w14:ligatures w14:val="none"/>
        </w:rPr>
      </w:pPr>
      <w:r w:rsidRPr="004F42DA">
        <w:rPr>
          <w:rFonts w:ascii="Times New Roman" w:eastAsia="Times New Roman" w:hAnsi="Times New Roman" w:cs="Times New Roman"/>
          <w:b/>
          <w:bCs/>
          <w:kern w:val="0"/>
          <w:lang w:eastAsia="tr-TR"/>
          <w14:ligatures w14:val="none"/>
        </w:rPr>
        <w:t>Sorumluluk:</w:t>
      </w:r>
      <w:r w:rsidRPr="004F42DA">
        <w:rPr>
          <w:rFonts w:ascii="Times New Roman" w:eastAsia="Times New Roman" w:hAnsi="Times New Roman" w:cs="Times New Roman"/>
          <w:kern w:val="0"/>
          <w:lang w:eastAsia="tr-TR"/>
          <w14:ligatures w14:val="none"/>
        </w:rPr>
        <w:t xml:space="preserve"> Yarışmacılar, yayınlanan kılavuzları okumakla yükümlüdür.</w:t>
      </w:r>
    </w:p>
    <w:p w14:paraId="643DD20E" w14:textId="5BEAD0F7" w:rsidR="009243A5" w:rsidRPr="004F42DA" w:rsidRDefault="009243A5" w:rsidP="004F42DA">
      <w:pPr>
        <w:spacing w:after="0" w:line="360" w:lineRule="auto"/>
        <w:jc w:val="both"/>
        <w:rPr>
          <w:rFonts w:ascii="Times New Roman" w:hAnsi="Times New Roman" w:cs="Times New Roman"/>
        </w:rPr>
      </w:pPr>
    </w:p>
    <w:sectPr w:rsidR="009243A5" w:rsidRPr="004F4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F65"/>
    <w:multiLevelType w:val="multilevel"/>
    <w:tmpl w:val="4E4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77237"/>
    <w:multiLevelType w:val="hybridMultilevel"/>
    <w:tmpl w:val="C2BAF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282DB0"/>
    <w:multiLevelType w:val="multilevel"/>
    <w:tmpl w:val="D374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C4732"/>
    <w:multiLevelType w:val="multilevel"/>
    <w:tmpl w:val="0F34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64F80"/>
    <w:multiLevelType w:val="multilevel"/>
    <w:tmpl w:val="5272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E3CE7"/>
    <w:multiLevelType w:val="hybridMultilevel"/>
    <w:tmpl w:val="DD64E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847C01"/>
    <w:multiLevelType w:val="multilevel"/>
    <w:tmpl w:val="0C3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4742A"/>
    <w:multiLevelType w:val="multilevel"/>
    <w:tmpl w:val="9C165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166FA"/>
    <w:multiLevelType w:val="multilevel"/>
    <w:tmpl w:val="9C6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128CD"/>
    <w:multiLevelType w:val="multilevel"/>
    <w:tmpl w:val="0FE4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B54ED8"/>
    <w:multiLevelType w:val="multilevel"/>
    <w:tmpl w:val="FE5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11CC0"/>
    <w:multiLevelType w:val="multilevel"/>
    <w:tmpl w:val="764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856EDA"/>
    <w:multiLevelType w:val="multilevel"/>
    <w:tmpl w:val="FB9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F74809"/>
    <w:multiLevelType w:val="multilevel"/>
    <w:tmpl w:val="9C6A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D7C7B"/>
    <w:multiLevelType w:val="multilevel"/>
    <w:tmpl w:val="A94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407CB5"/>
    <w:multiLevelType w:val="hybridMultilevel"/>
    <w:tmpl w:val="2E469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3057666"/>
    <w:multiLevelType w:val="multilevel"/>
    <w:tmpl w:val="D136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E8182F"/>
    <w:multiLevelType w:val="multilevel"/>
    <w:tmpl w:val="1700A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1A0EDD"/>
    <w:multiLevelType w:val="multilevel"/>
    <w:tmpl w:val="E77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F5726F"/>
    <w:multiLevelType w:val="hybridMultilevel"/>
    <w:tmpl w:val="16FE5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36B3077"/>
    <w:multiLevelType w:val="multilevel"/>
    <w:tmpl w:val="F11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F196F"/>
    <w:multiLevelType w:val="multilevel"/>
    <w:tmpl w:val="6E0ACF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2D1430"/>
    <w:multiLevelType w:val="hybridMultilevel"/>
    <w:tmpl w:val="0A362D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18"/>
  </w:num>
  <w:num w:numId="5">
    <w:abstractNumId w:val="17"/>
  </w:num>
  <w:num w:numId="6">
    <w:abstractNumId w:val="7"/>
  </w:num>
  <w:num w:numId="7">
    <w:abstractNumId w:val="12"/>
  </w:num>
  <w:num w:numId="8">
    <w:abstractNumId w:val="16"/>
  </w:num>
  <w:num w:numId="9">
    <w:abstractNumId w:val="4"/>
  </w:num>
  <w:num w:numId="10">
    <w:abstractNumId w:val="14"/>
  </w:num>
  <w:num w:numId="11">
    <w:abstractNumId w:val="11"/>
  </w:num>
  <w:num w:numId="12">
    <w:abstractNumId w:val="20"/>
  </w:num>
  <w:num w:numId="13">
    <w:abstractNumId w:val="3"/>
  </w:num>
  <w:num w:numId="14">
    <w:abstractNumId w:val="21"/>
  </w:num>
  <w:num w:numId="15">
    <w:abstractNumId w:val="9"/>
  </w:num>
  <w:num w:numId="16">
    <w:abstractNumId w:val="10"/>
  </w:num>
  <w:num w:numId="17">
    <w:abstractNumId w:val="6"/>
  </w:num>
  <w:num w:numId="18">
    <w:abstractNumId w:val="2"/>
  </w:num>
  <w:num w:numId="19">
    <w:abstractNumId w:val="19"/>
  </w:num>
  <w:num w:numId="20">
    <w:abstractNumId w:val="5"/>
  </w:num>
  <w:num w:numId="21">
    <w:abstractNumId w:val="15"/>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A5"/>
    <w:rsid w:val="00104CA7"/>
    <w:rsid w:val="0038563D"/>
    <w:rsid w:val="004F42DA"/>
    <w:rsid w:val="00694F9C"/>
    <w:rsid w:val="006E2CF6"/>
    <w:rsid w:val="009243A5"/>
    <w:rsid w:val="009F5425"/>
    <w:rsid w:val="00AB0C75"/>
    <w:rsid w:val="00D205F8"/>
    <w:rsid w:val="00FE68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4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4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43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43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43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43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43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43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43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43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43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43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43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43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43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43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43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43A5"/>
    <w:rPr>
      <w:rFonts w:eastAsiaTheme="majorEastAsia" w:cstheme="majorBidi"/>
      <w:color w:val="272727" w:themeColor="text1" w:themeTint="D8"/>
    </w:rPr>
  </w:style>
  <w:style w:type="paragraph" w:styleId="KonuBal">
    <w:name w:val="Title"/>
    <w:basedOn w:val="Normal"/>
    <w:next w:val="Normal"/>
    <w:link w:val="KonuBalChar"/>
    <w:uiPriority w:val="10"/>
    <w:qFormat/>
    <w:rsid w:val="0092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43A5"/>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243A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243A5"/>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243A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243A5"/>
    <w:rPr>
      <w:i/>
      <w:iCs/>
      <w:color w:val="404040" w:themeColor="text1" w:themeTint="BF"/>
    </w:rPr>
  </w:style>
  <w:style w:type="paragraph" w:styleId="ListeParagraf">
    <w:name w:val="List Paragraph"/>
    <w:basedOn w:val="Normal"/>
    <w:uiPriority w:val="34"/>
    <w:qFormat/>
    <w:rsid w:val="009243A5"/>
    <w:pPr>
      <w:ind w:left="720"/>
      <w:contextualSpacing/>
    </w:pPr>
  </w:style>
  <w:style w:type="character" w:styleId="GlVurgulama">
    <w:name w:val="Intense Emphasis"/>
    <w:basedOn w:val="VarsaylanParagrafYazTipi"/>
    <w:uiPriority w:val="21"/>
    <w:qFormat/>
    <w:rsid w:val="009243A5"/>
    <w:rPr>
      <w:i/>
      <w:iCs/>
      <w:color w:val="0F4761" w:themeColor="accent1" w:themeShade="BF"/>
    </w:rPr>
  </w:style>
  <w:style w:type="paragraph" w:styleId="KeskinTrnak">
    <w:name w:val="Intense Quote"/>
    <w:basedOn w:val="Normal"/>
    <w:next w:val="Normal"/>
    <w:link w:val="KeskinTrnakChar"/>
    <w:uiPriority w:val="30"/>
    <w:qFormat/>
    <w:rsid w:val="00924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243A5"/>
    <w:rPr>
      <w:i/>
      <w:iCs/>
      <w:color w:val="0F4761" w:themeColor="accent1" w:themeShade="BF"/>
    </w:rPr>
  </w:style>
  <w:style w:type="character" w:styleId="GlBavuru">
    <w:name w:val="Intense Reference"/>
    <w:basedOn w:val="VarsaylanParagrafYazTipi"/>
    <w:uiPriority w:val="32"/>
    <w:qFormat/>
    <w:rsid w:val="009243A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4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4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43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43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43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43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43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43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43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43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43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43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43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43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43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43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43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43A5"/>
    <w:rPr>
      <w:rFonts w:eastAsiaTheme="majorEastAsia" w:cstheme="majorBidi"/>
      <w:color w:val="272727" w:themeColor="text1" w:themeTint="D8"/>
    </w:rPr>
  </w:style>
  <w:style w:type="paragraph" w:styleId="KonuBal">
    <w:name w:val="Title"/>
    <w:basedOn w:val="Normal"/>
    <w:next w:val="Normal"/>
    <w:link w:val="KonuBalChar"/>
    <w:uiPriority w:val="10"/>
    <w:qFormat/>
    <w:rsid w:val="0092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43A5"/>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243A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243A5"/>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243A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243A5"/>
    <w:rPr>
      <w:i/>
      <w:iCs/>
      <w:color w:val="404040" w:themeColor="text1" w:themeTint="BF"/>
    </w:rPr>
  </w:style>
  <w:style w:type="paragraph" w:styleId="ListeParagraf">
    <w:name w:val="List Paragraph"/>
    <w:basedOn w:val="Normal"/>
    <w:uiPriority w:val="34"/>
    <w:qFormat/>
    <w:rsid w:val="009243A5"/>
    <w:pPr>
      <w:ind w:left="720"/>
      <w:contextualSpacing/>
    </w:pPr>
  </w:style>
  <w:style w:type="character" w:styleId="GlVurgulama">
    <w:name w:val="Intense Emphasis"/>
    <w:basedOn w:val="VarsaylanParagrafYazTipi"/>
    <w:uiPriority w:val="21"/>
    <w:qFormat/>
    <w:rsid w:val="009243A5"/>
    <w:rPr>
      <w:i/>
      <w:iCs/>
      <w:color w:val="0F4761" w:themeColor="accent1" w:themeShade="BF"/>
    </w:rPr>
  </w:style>
  <w:style w:type="paragraph" w:styleId="KeskinTrnak">
    <w:name w:val="Intense Quote"/>
    <w:basedOn w:val="Normal"/>
    <w:next w:val="Normal"/>
    <w:link w:val="KeskinTrnakChar"/>
    <w:uiPriority w:val="30"/>
    <w:qFormat/>
    <w:rsid w:val="00924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243A5"/>
    <w:rPr>
      <w:i/>
      <w:iCs/>
      <w:color w:val="0F4761" w:themeColor="accent1" w:themeShade="BF"/>
    </w:rPr>
  </w:style>
  <w:style w:type="character" w:styleId="GlBavuru">
    <w:name w:val="Intense Reference"/>
    <w:basedOn w:val="VarsaylanParagrafYazTipi"/>
    <w:uiPriority w:val="32"/>
    <w:qFormat/>
    <w:rsid w:val="00924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18034">
      <w:bodyDiv w:val="1"/>
      <w:marLeft w:val="0"/>
      <w:marRight w:val="0"/>
      <w:marTop w:val="0"/>
      <w:marBottom w:val="0"/>
      <w:divBdr>
        <w:top w:val="none" w:sz="0" w:space="0" w:color="auto"/>
        <w:left w:val="none" w:sz="0" w:space="0" w:color="auto"/>
        <w:bottom w:val="none" w:sz="0" w:space="0" w:color="auto"/>
        <w:right w:val="none" w:sz="0" w:space="0" w:color="auto"/>
      </w:divBdr>
    </w:div>
    <w:div w:id="943153951">
      <w:bodyDiv w:val="1"/>
      <w:marLeft w:val="0"/>
      <w:marRight w:val="0"/>
      <w:marTop w:val="0"/>
      <w:marBottom w:val="0"/>
      <w:divBdr>
        <w:top w:val="none" w:sz="0" w:space="0" w:color="auto"/>
        <w:left w:val="none" w:sz="0" w:space="0" w:color="auto"/>
        <w:bottom w:val="none" w:sz="0" w:space="0" w:color="auto"/>
        <w:right w:val="none" w:sz="0" w:space="0" w:color="auto"/>
      </w:divBdr>
    </w:div>
    <w:div w:id="1412969352">
      <w:bodyDiv w:val="1"/>
      <w:marLeft w:val="0"/>
      <w:marRight w:val="0"/>
      <w:marTop w:val="0"/>
      <w:marBottom w:val="0"/>
      <w:divBdr>
        <w:top w:val="none" w:sz="0" w:space="0" w:color="auto"/>
        <w:left w:val="none" w:sz="0" w:space="0" w:color="auto"/>
        <w:bottom w:val="none" w:sz="0" w:space="0" w:color="auto"/>
        <w:right w:val="none" w:sz="0" w:space="0" w:color="auto"/>
      </w:divBdr>
    </w:div>
    <w:div w:id="1667173143">
      <w:bodyDiv w:val="1"/>
      <w:marLeft w:val="0"/>
      <w:marRight w:val="0"/>
      <w:marTop w:val="0"/>
      <w:marBottom w:val="0"/>
      <w:divBdr>
        <w:top w:val="none" w:sz="0" w:space="0" w:color="auto"/>
        <w:left w:val="none" w:sz="0" w:space="0" w:color="auto"/>
        <w:bottom w:val="none" w:sz="0" w:space="0" w:color="auto"/>
        <w:right w:val="none" w:sz="0" w:space="0" w:color="auto"/>
      </w:divBdr>
    </w:div>
    <w:div w:id="17918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sorgun</dc:creator>
  <cp:lastModifiedBy>hp</cp:lastModifiedBy>
  <cp:revision>8</cp:revision>
  <dcterms:created xsi:type="dcterms:W3CDTF">2025-12-03T09:25:00Z</dcterms:created>
  <dcterms:modified xsi:type="dcterms:W3CDTF">2025-12-10T13:48:00Z</dcterms:modified>
</cp:coreProperties>
</file>