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0538" w14:textId="77777777" w:rsidR="009450D8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Lindsey Bourne</w:t>
      </w:r>
    </w:p>
    <w:p w14:paraId="533D0F68" w14:textId="77777777" w:rsidR="009450D8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Integrated PR &amp; Advertising  ·  University of South Florida</w:t>
      </w:r>
    </w:p>
    <w:p w14:paraId="6884EF5B" w14:textId="77777777" w:rsidR="009450D8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(813) 382-4219  ·  Lbourne05@icloud.com  ·  linkedin.com/in/lindsey-bourne  ·  Tampa, FL</w:t>
      </w:r>
    </w:p>
    <w:p w14:paraId="4EDF6973" w14:textId="77777777" w:rsidR="009450D8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6BDD3020" w14:textId="77777777" w:rsidR="009450D8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the University of South Florida with a proven record of measurable campaign results across social media, sales, and community engagement. Generated 35% engagement growth and 1,200+ new followers as a social media marketing intern. Grew campus sales revenue 22% as a campus manager while reaching 500+ students per campaign. Adobe Certified, BrandWatch Certified, and seeking a PR, social media strategy, or marketing coordinator role.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8"/>
        <w:gridCol w:w="94"/>
        <w:gridCol w:w="2558"/>
      </w:tblGrid>
      <w:tr w:rsidR="009450D8" w14:paraId="215DC43B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F8C232E" w14:textId="77777777" w:rsidR="009450D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5E2E5062" w14:textId="77777777" w:rsidR="009450D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Campus Manager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Feb 2025 – Present</w:t>
            </w:r>
          </w:p>
          <w:p w14:paraId="31CEB40B" w14:textId="77777777" w:rsidR="009450D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South By Sea Co.  ·  Tampa, FL</w:t>
            </w:r>
          </w:p>
          <w:p w14:paraId="61DDC7CF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12+ large-scale apparel projects for campus organizations, ensuring 100% on-time delivery across all orders</w:t>
            </w:r>
          </w:p>
          <w:p w14:paraId="14474AC9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Increased sales revenue 22% in one semester by developing and executing innovative campus marketing strategies</w:t>
            </w:r>
          </w:p>
          <w:p w14:paraId="0E0CBACB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Strengthened student engagement by reaching 500+ students per campaign through promotions and cross-team collaboration</w:t>
            </w:r>
          </w:p>
          <w:p w14:paraId="1966B2F3" w14:textId="77777777" w:rsidR="009450D8" w:rsidRDefault="009450D8">
            <w:pPr>
              <w:spacing w:after="40"/>
            </w:pPr>
          </w:p>
          <w:p w14:paraId="13EBC668" w14:textId="1CE31563" w:rsidR="009450D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Marketing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Summer</w:t>
            </w:r>
          </w:p>
          <w:p w14:paraId="57274B1D" w14:textId="77777777" w:rsidR="009450D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Mindful Warrior Alliance</w:t>
            </w:r>
          </w:p>
          <w:p w14:paraId="19796E61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Designed and published weekly cross-platform content during a full-time summer internship, boosting engagement by 35%</w:t>
            </w:r>
          </w:p>
          <w:p w14:paraId="628C46B8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Expanded community reach by 1,200+ followers in 3 months by tailoring strategies based on analytics</w:t>
            </w:r>
          </w:p>
          <w:p w14:paraId="3A81E59F" w14:textId="77777777" w:rsidR="009450D8" w:rsidRDefault="009450D8">
            <w:pPr>
              <w:spacing w:after="40"/>
            </w:pPr>
          </w:p>
          <w:p w14:paraId="2452EA5E" w14:textId="77777777" w:rsidR="009450D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Director of PR – Recruitment Team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Oct 2024 – Oct 2025</w:t>
            </w:r>
          </w:p>
          <w:p w14:paraId="1BF5D751" w14:textId="77777777" w:rsidR="009450D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Zeta Tau Alpha Sigma Kappa  ·  Tampa, FL</w:t>
            </w:r>
          </w:p>
          <w:p w14:paraId="4151F69F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Coordinated with executive leadership to plan and promote philanthropic events including breast cancer awareness campaigns</w:t>
            </w:r>
          </w:p>
          <w:p w14:paraId="006F1472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a team of content creators and event liaisons, ensuring alignment with national organizational goals</w:t>
            </w:r>
          </w:p>
          <w:p w14:paraId="4070155B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Developed crisis communication protocols and maintained consistent engagement across digital platforms</w:t>
            </w:r>
          </w:p>
          <w:p w14:paraId="26F029E4" w14:textId="77777777" w:rsidR="009450D8" w:rsidRDefault="009450D8">
            <w:pPr>
              <w:spacing w:after="40"/>
            </w:pPr>
          </w:p>
          <w:p w14:paraId="6683C8FF" w14:textId="77777777" w:rsidR="009450D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Certified Pharmacy Technician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2024 – Jul 2025</w:t>
            </w:r>
          </w:p>
          <w:p w14:paraId="68C2CF2D" w14:textId="77777777" w:rsidR="009450D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Publix Supermarkets  ·  Tampa, FL</w:t>
            </w:r>
          </w:p>
          <w:p w14:paraId="1492EACF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Processed 250+ prescriptions weekly with 99% accuracy while maintaining patient confidentiality and compliance</w:t>
            </w:r>
          </w:p>
          <w:p w14:paraId="6346CB88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Improved patient satisfaction 15% through clear communication and reliable customer service while balancing 25-hour weekly workload alongside school</w:t>
            </w:r>
          </w:p>
          <w:p w14:paraId="2DFB136C" w14:textId="77777777" w:rsidR="009450D8" w:rsidRDefault="009450D8">
            <w:pPr>
              <w:spacing w:after="40"/>
            </w:pPr>
          </w:p>
          <w:p w14:paraId="1424E91C" w14:textId="77777777" w:rsidR="009450D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Medical Assistant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2022 – Dec 2022</w:t>
            </w:r>
          </w:p>
          <w:p w14:paraId="670F8699" w14:textId="77777777" w:rsidR="009450D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Padgett Medical Center  ·  Tampa, FL</w:t>
            </w:r>
          </w:p>
          <w:p w14:paraId="59AB9AF5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lastRenderedPageBreak/>
              <w:t>Assisted physicians across 100+ exams and minor procedures during 30-hour workweeks, streamlining patient flow</w:t>
            </w:r>
          </w:p>
          <w:p w14:paraId="2764A11E" w14:textId="77777777" w:rsidR="009450D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Reduced scheduling errors 20% by managing patient records and insurance documentation with precision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B5E4" w14:textId="77777777" w:rsidR="009450D8" w:rsidRDefault="009450D8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569FDC4B" w14:textId="77777777" w:rsidR="009450D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4DD31BBC" w14:textId="77777777" w:rsidR="009450D8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36DBEA1E" w14:textId="77777777" w:rsidR="009450D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2DB14D2D" w14:textId="77777777" w:rsidR="009450D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2024 – 2026  ·  3.0+ GPA</w:t>
            </w:r>
          </w:p>
          <w:p w14:paraId="05EA8DBE" w14:textId="77777777" w:rsidR="009450D8" w:rsidRDefault="009450D8">
            <w:pPr>
              <w:spacing w:after="40"/>
            </w:pPr>
          </w:p>
          <w:p w14:paraId="124C7610" w14:textId="77777777" w:rsidR="009450D8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Associate of Arts</w:t>
            </w:r>
          </w:p>
          <w:p w14:paraId="1A59F498" w14:textId="77777777" w:rsidR="009450D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Pasco Hernando State College</w:t>
            </w:r>
          </w:p>
          <w:p w14:paraId="08092837" w14:textId="77777777" w:rsidR="009450D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2022 – 2024  ·  3.0+ GPA</w:t>
            </w:r>
          </w:p>
          <w:p w14:paraId="625873E9" w14:textId="77777777" w:rsidR="009450D8" w:rsidRDefault="009450D8">
            <w:pPr>
              <w:spacing w:after="60"/>
            </w:pPr>
          </w:p>
          <w:p w14:paraId="766398BE" w14:textId="77777777" w:rsidR="009450D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Certifications</w:t>
            </w:r>
          </w:p>
          <w:p w14:paraId="65E7AED3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Adobe Certified Associate – Visual Communication (Photoshop)  ·  2025</w:t>
            </w:r>
          </w:p>
          <w:p w14:paraId="042AD3F6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Adobe Certified Associate – Visual Design (Photoshop)  ·  Microsoft 2020</w:t>
            </w:r>
          </w:p>
          <w:p w14:paraId="7A1228C7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BrandWatch Certification  ·  2025</w:t>
            </w:r>
          </w:p>
          <w:p w14:paraId="25B36523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Certified Pharmacy Technician  ·  Publix 2024</w:t>
            </w:r>
          </w:p>
          <w:p w14:paraId="6E3BB984" w14:textId="77777777" w:rsidR="009450D8" w:rsidRDefault="009450D8">
            <w:pPr>
              <w:spacing w:after="60"/>
            </w:pPr>
          </w:p>
          <w:p w14:paraId="0448F9F0" w14:textId="77777777" w:rsidR="009450D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7EA91EC3" w14:textId="77777777" w:rsidR="009450D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Marketing</w:t>
            </w:r>
          </w:p>
          <w:p w14:paraId="390E0FFB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6B87F4CF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Campaign Management</w:t>
            </w:r>
          </w:p>
          <w:p w14:paraId="59C7A73A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Creation</w:t>
            </w:r>
          </w:p>
          <w:p w14:paraId="5B6749FD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 Writing</w:t>
            </w:r>
          </w:p>
          <w:p w14:paraId="248E5AA9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Crisis Communications</w:t>
            </w:r>
          </w:p>
          <w:p w14:paraId="0438C084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Analytics</w:t>
            </w:r>
          </w:p>
          <w:p w14:paraId="103E477F" w14:textId="77777777" w:rsidR="009450D8" w:rsidRDefault="009450D8">
            <w:pPr>
              <w:spacing w:after="40"/>
            </w:pPr>
          </w:p>
          <w:p w14:paraId="404987D0" w14:textId="77777777" w:rsidR="009450D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5FEC04A3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Photoshop</w:t>
            </w:r>
          </w:p>
          <w:p w14:paraId="7C7AC564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BrandWatch</w:t>
            </w:r>
          </w:p>
          <w:p w14:paraId="0CF387EA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</w:t>
            </w:r>
          </w:p>
          <w:p w14:paraId="75B1D5C6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42630EDB" w14:textId="77777777" w:rsidR="009450D8" w:rsidRDefault="009450D8">
            <w:pPr>
              <w:spacing w:after="60"/>
            </w:pPr>
          </w:p>
          <w:p w14:paraId="6D3DC032" w14:textId="77777777" w:rsidR="009450D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lastRenderedPageBreak/>
              <w:t>Community</w:t>
            </w:r>
          </w:p>
          <w:p w14:paraId="750339CB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Humane Society of Tampa Bay</w:t>
            </w:r>
          </w:p>
          <w:p w14:paraId="17CD15DD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Feeding Tampa Bay</w:t>
            </w:r>
          </w:p>
          <w:p w14:paraId="31CC6F2A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Metropolitan Ministries</w:t>
            </w:r>
          </w:p>
          <w:p w14:paraId="0AD17AB9" w14:textId="77777777" w:rsidR="009450D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Making Strides Against Breast Cancer</w:t>
            </w:r>
          </w:p>
        </w:tc>
      </w:tr>
    </w:tbl>
    <w:p w14:paraId="253DC7AE" w14:textId="77777777" w:rsidR="009E48B1" w:rsidRDefault="009E48B1"/>
    <w:sectPr w:rsidR="009E48B1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568AE"/>
    <w:multiLevelType w:val="hybridMultilevel"/>
    <w:tmpl w:val="1FB26A44"/>
    <w:lvl w:ilvl="0" w:tplc="138E8AFC">
      <w:start w:val="1"/>
      <w:numFmt w:val="bullet"/>
      <w:lvlText w:val="●"/>
      <w:lvlJc w:val="left"/>
      <w:pPr>
        <w:ind w:left="720" w:hanging="360"/>
      </w:pPr>
    </w:lvl>
    <w:lvl w:ilvl="1" w:tplc="4A0E7388">
      <w:start w:val="1"/>
      <w:numFmt w:val="bullet"/>
      <w:lvlText w:val="○"/>
      <w:lvlJc w:val="left"/>
      <w:pPr>
        <w:ind w:left="1440" w:hanging="360"/>
      </w:pPr>
    </w:lvl>
    <w:lvl w:ilvl="2" w:tplc="A8040BE0">
      <w:start w:val="1"/>
      <w:numFmt w:val="bullet"/>
      <w:lvlText w:val="■"/>
      <w:lvlJc w:val="left"/>
      <w:pPr>
        <w:ind w:left="2160" w:hanging="360"/>
      </w:pPr>
    </w:lvl>
    <w:lvl w:ilvl="3" w:tplc="F05A46EC">
      <w:start w:val="1"/>
      <w:numFmt w:val="bullet"/>
      <w:lvlText w:val="●"/>
      <w:lvlJc w:val="left"/>
      <w:pPr>
        <w:ind w:left="2880" w:hanging="360"/>
      </w:pPr>
    </w:lvl>
    <w:lvl w:ilvl="4" w:tplc="3D5658DA">
      <w:start w:val="1"/>
      <w:numFmt w:val="bullet"/>
      <w:lvlText w:val="○"/>
      <w:lvlJc w:val="left"/>
      <w:pPr>
        <w:ind w:left="3600" w:hanging="360"/>
      </w:pPr>
    </w:lvl>
    <w:lvl w:ilvl="5" w:tplc="F9FCDAD0">
      <w:start w:val="1"/>
      <w:numFmt w:val="bullet"/>
      <w:lvlText w:val="■"/>
      <w:lvlJc w:val="left"/>
      <w:pPr>
        <w:ind w:left="4320" w:hanging="360"/>
      </w:pPr>
    </w:lvl>
    <w:lvl w:ilvl="6" w:tplc="D608A0F4">
      <w:start w:val="1"/>
      <w:numFmt w:val="bullet"/>
      <w:lvlText w:val="●"/>
      <w:lvlJc w:val="left"/>
      <w:pPr>
        <w:ind w:left="5040" w:hanging="360"/>
      </w:pPr>
    </w:lvl>
    <w:lvl w:ilvl="7" w:tplc="5CDCB854">
      <w:start w:val="1"/>
      <w:numFmt w:val="bullet"/>
      <w:lvlText w:val="●"/>
      <w:lvlJc w:val="left"/>
      <w:pPr>
        <w:ind w:left="5760" w:hanging="360"/>
      </w:pPr>
    </w:lvl>
    <w:lvl w:ilvl="8" w:tplc="1FF8BC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12E72C2"/>
    <w:multiLevelType w:val="hybridMultilevel"/>
    <w:tmpl w:val="B7ACF2CE"/>
    <w:lvl w:ilvl="0" w:tplc="70F84206">
      <w:start w:val="1"/>
      <w:numFmt w:val="bullet"/>
      <w:lvlText w:val="•"/>
      <w:lvlJc w:val="left"/>
      <w:pPr>
        <w:ind w:left="400" w:hanging="200"/>
      </w:pPr>
    </w:lvl>
    <w:lvl w:ilvl="1" w:tplc="3BDCDFB6">
      <w:numFmt w:val="decimal"/>
      <w:lvlText w:val=""/>
      <w:lvlJc w:val="left"/>
    </w:lvl>
    <w:lvl w:ilvl="2" w:tplc="DB48115A">
      <w:numFmt w:val="decimal"/>
      <w:lvlText w:val=""/>
      <w:lvlJc w:val="left"/>
    </w:lvl>
    <w:lvl w:ilvl="3" w:tplc="00FADA62">
      <w:numFmt w:val="decimal"/>
      <w:lvlText w:val=""/>
      <w:lvlJc w:val="left"/>
    </w:lvl>
    <w:lvl w:ilvl="4" w:tplc="A0DEEE04">
      <w:numFmt w:val="decimal"/>
      <w:lvlText w:val=""/>
      <w:lvlJc w:val="left"/>
    </w:lvl>
    <w:lvl w:ilvl="5" w:tplc="CAACCE9A">
      <w:numFmt w:val="decimal"/>
      <w:lvlText w:val=""/>
      <w:lvlJc w:val="left"/>
    </w:lvl>
    <w:lvl w:ilvl="6" w:tplc="6B90D6EA">
      <w:numFmt w:val="decimal"/>
      <w:lvlText w:val=""/>
      <w:lvlJc w:val="left"/>
    </w:lvl>
    <w:lvl w:ilvl="7" w:tplc="8ADCA8CE">
      <w:numFmt w:val="decimal"/>
      <w:lvlText w:val=""/>
      <w:lvlJc w:val="left"/>
    </w:lvl>
    <w:lvl w:ilvl="8" w:tplc="65E0D93A">
      <w:numFmt w:val="decimal"/>
      <w:lvlText w:val=""/>
      <w:lvlJc w:val="left"/>
    </w:lvl>
  </w:abstractNum>
  <w:num w:numId="1" w16cid:durableId="47191846">
    <w:abstractNumId w:val="0"/>
    <w:lvlOverride w:ilvl="0">
      <w:startOverride w:val="1"/>
    </w:lvlOverride>
  </w:num>
  <w:num w:numId="2" w16cid:durableId="5908148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D8"/>
    <w:rsid w:val="00250EED"/>
    <w:rsid w:val="004D35CB"/>
    <w:rsid w:val="009450D8"/>
    <w:rsid w:val="009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5819"/>
  <w15:docId w15:val="{EAF997F3-82CA-480A-B2E7-27A975A6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2026-06-01T00:48:00Z</dcterms:created>
  <dcterms:modified xsi:type="dcterms:W3CDTF">2026-06-01T00:48:00Z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bfce2315-fc54-4d09-b8ed-a54fad614d11</vt:lpwstr>
  </property>
</Properties>
</file>