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44E47" w14:textId="77777777" w:rsidR="001301A6" w:rsidRDefault="00000000">
      <w:pPr>
        <w:spacing w:after="40"/>
      </w:pPr>
      <w:r>
        <w:rPr>
          <w:rFonts w:ascii="Calibri" w:eastAsia="Calibri" w:hAnsi="Calibri" w:cs="Calibri"/>
          <w:b/>
          <w:bCs/>
          <w:color w:val="1A1A2E"/>
          <w:sz w:val="44"/>
          <w:szCs w:val="44"/>
        </w:rPr>
        <w:t>Kylee Keplinger</w:t>
      </w:r>
    </w:p>
    <w:p w14:paraId="15ABE8B1" w14:textId="77777777" w:rsidR="001301A6" w:rsidRDefault="00000000">
      <w:pPr>
        <w:spacing w:after="30"/>
      </w:pPr>
      <w:r>
        <w:rPr>
          <w:rFonts w:ascii="Calibri" w:eastAsia="Calibri" w:hAnsi="Calibri" w:cs="Calibri"/>
          <w:b/>
          <w:bCs/>
          <w:color w:val="8C7A2E"/>
        </w:rPr>
        <w:t>Order of Omega  ·  Leung Global Experience Scholarship  ·  Zimmerman Program</w:t>
      </w:r>
    </w:p>
    <w:p w14:paraId="7F0A7B2E" w14:textId="77777777" w:rsidR="001301A6" w:rsidRDefault="00000000">
      <w:pPr>
        <w:pBdr>
          <w:bottom w:val="single" w:sz="8" w:space="0" w:color="006747"/>
        </w:pBdr>
        <w:spacing w:after="40"/>
      </w:pPr>
      <w:r>
        <w:rPr>
          <w:rFonts w:ascii="Calibri" w:eastAsia="Calibri" w:hAnsi="Calibri" w:cs="Calibri"/>
          <w:caps/>
          <w:color w:val="5A6B62"/>
          <w:sz w:val="18"/>
          <w:szCs w:val="18"/>
        </w:rPr>
        <w:t>Creative &amp; Account  ·  USF Zimmerman Advertising Program</w:t>
      </w:r>
    </w:p>
    <w:p w14:paraId="50248C58" w14:textId="0E88C24C" w:rsidR="001301A6" w:rsidRDefault="00000000">
      <w:pPr>
        <w:spacing w:after="120"/>
      </w:pPr>
      <w:proofErr w:type="gramStart"/>
      <w:r>
        <w:rPr>
          <w:rFonts w:ascii="Calibri" w:eastAsia="Calibri" w:hAnsi="Calibri" w:cs="Calibri"/>
          <w:color w:val="5A6B62"/>
          <w:sz w:val="19"/>
          <w:szCs w:val="19"/>
        </w:rPr>
        <w:t>kyleegk0913@gmail.com  ·</w:t>
      </w:r>
      <w:proofErr w:type="gramEnd"/>
      <w:r>
        <w:rPr>
          <w:rFonts w:ascii="Calibri" w:eastAsia="Calibri" w:hAnsi="Calibri" w:cs="Calibri"/>
          <w:color w:val="5A6B62"/>
          <w:sz w:val="19"/>
          <w:szCs w:val="19"/>
        </w:rPr>
        <w:t xml:space="preserve">  </w:t>
      </w:r>
      <w:hyperlink r:id="rId5" w:history="1">
        <w:r w:rsidR="007E1A9B" w:rsidRPr="007E1A9B">
          <w:rPr>
            <w:rStyle w:val="Hyperlink"/>
            <w:rFonts w:ascii="Calibri" w:eastAsia="Calibri" w:hAnsi="Calibri" w:cs="Calibri"/>
            <w:b/>
            <w:bCs/>
            <w:sz w:val="19"/>
            <w:szCs w:val="19"/>
          </w:rPr>
          <w:t>linkedin.com/in/kylee-keplinger1</w:t>
        </w:r>
      </w:hyperlink>
      <w:r>
        <w:rPr>
          <w:rFonts w:ascii="Calibri" w:eastAsia="Calibri" w:hAnsi="Calibri" w:cs="Calibri"/>
          <w:color w:val="5A6B62"/>
          <w:sz w:val="19"/>
          <w:szCs w:val="19"/>
        </w:rPr>
        <w:t xml:space="preserve">  ·  Tampa, FL</w:t>
      </w:r>
    </w:p>
    <w:p w14:paraId="2528F6E5" w14:textId="77777777" w:rsidR="001301A6" w:rsidRDefault="00000000">
      <w:pPr>
        <w:pBdr>
          <w:bottom w:val="single" w:sz="12" w:space="0" w:color="1A1A2E"/>
        </w:pBdr>
        <w:spacing w:before="160" w:after="60"/>
      </w:pPr>
      <w:r>
        <w:rPr>
          <w:rFonts w:ascii="Calibri" w:eastAsia="Calibri" w:hAnsi="Calibri" w:cs="Calibri"/>
          <w:b/>
          <w:bCs/>
          <w:caps/>
          <w:color w:val="1A1A2E"/>
          <w:sz w:val="19"/>
          <w:szCs w:val="19"/>
        </w:rPr>
        <w:t>Professional Summary</w:t>
      </w:r>
    </w:p>
    <w:p w14:paraId="2F946A63" w14:textId="77777777" w:rsidR="001301A6" w:rsidRDefault="00000000">
      <w:pPr>
        <w:spacing w:after="180"/>
      </w:pPr>
      <w:r>
        <w:rPr>
          <w:rFonts w:ascii="Calibri" w:eastAsia="Calibri" w:hAnsi="Calibri" w:cs="Calibri"/>
          <w:color w:val="374141"/>
          <w:sz w:val="21"/>
          <w:szCs w:val="21"/>
        </w:rPr>
        <w:t>Integrated PR and Advertising candidate at USF Zimmerman (Aug 2022–Present) with concurrent Creative Director at SAGO and Junior Account Coordinator at Sach’s Media, progressive sorority chapter leadership from PR VP to Chapter President of 140 members, and a summer study abroad in Florence. Order of Omega member. SEO Essentials (Semrush) and Digital Advertising (HubSpot) certified. Seeking a full-time role in creative advertising, account management, or brand strategy.</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25"/>
        <w:gridCol w:w="94"/>
        <w:gridCol w:w="2541"/>
      </w:tblGrid>
      <w:tr w:rsidR="001301A6" w14:paraId="380B93AD" w14:textId="77777777">
        <w:tblPrEx>
          <w:tblCellMar>
            <w:top w:w="0" w:type="dxa"/>
            <w:bottom w:w="0" w:type="dxa"/>
          </w:tblCellMar>
        </w:tblPrEx>
        <w:tc>
          <w:tcPr>
            <w:tcW w:w="636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6BC21E78" w14:textId="77777777" w:rsidR="001301A6" w:rsidRDefault="00000000">
            <w:pPr>
              <w:pBdr>
                <w:bottom w:val="single" w:sz="12" w:space="0" w:color="1A1A2E"/>
              </w:pBdr>
              <w:spacing w:before="160" w:after="60"/>
            </w:pPr>
            <w:r>
              <w:rPr>
                <w:rFonts w:ascii="Calibri" w:eastAsia="Calibri" w:hAnsi="Calibri" w:cs="Calibri"/>
                <w:b/>
                <w:bCs/>
                <w:caps/>
                <w:color w:val="1A1A2E"/>
                <w:sz w:val="19"/>
                <w:szCs w:val="19"/>
              </w:rPr>
              <w:t>Experience</w:t>
            </w:r>
          </w:p>
          <w:p w14:paraId="1117DEE1" w14:textId="77777777" w:rsidR="001301A6" w:rsidRDefault="00000000">
            <w:pPr>
              <w:tabs>
                <w:tab w:val="right" w:pos="9360"/>
              </w:tabs>
              <w:spacing w:before="100" w:after="20"/>
            </w:pPr>
            <w:r>
              <w:rPr>
                <w:rFonts w:ascii="Calibri" w:eastAsia="Calibri" w:hAnsi="Calibri" w:cs="Calibri"/>
                <w:b/>
                <w:bCs/>
                <w:color w:val="1A1A2E"/>
                <w:sz w:val="22"/>
                <w:szCs w:val="22"/>
              </w:rPr>
              <w:t>Creative Director</w:t>
            </w:r>
            <w:r>
              <w:rPr>
                <w:rFonts w:ascii="Calibri" w:eastAsia="Calibri" w:hAnsi="Calibri" w:cs="Calibri"/>
                <w:color w:val="5A6B62"/>
                <w:sz w:val="19"/>
                <w:szCs w:val="19"/>
              </w:rPr>
              <w:tab/>
              <w:t>Jan 2026 – Present</w:t>
            </w:r>
          </w:p>
          <w:p w14:paraId="5BCE05D3" w14:textId="77777777" w:rsidR="001301A6" w:rsidRDefault="00000000">
            <w:pPr>
              <w:spacing w:after="40"/>
            </w:pPr>
            <w:r>
              <w:rPr>
                <w:rFonts w:ascii="Calibri" w:eastAsia="Calibri" w:hAnsi="Calibri" w:cs="Calibri"/>
                <w:i/>
                <w:iCs/>
                <w:color w:val="5A6B62"/>
                <w:sz w:val="19"/>
                <w:szCs w:val="19"/>
              </w:rPr>
              <w:t>SAGO  ·  USF Student Run Advertising Agency</w:t>
            </w:r>
          </w:p>
          <w:p w14:paraId="09C25050" w14:textId="77777777" w:rsidR="001301A6" w:rsidRDefault="00000000">
            <w:pPr>
              <w:pStyle w:val="ListParagraph"/>
              <w:numPr>
                <w:ilvl w:val="0"/>
                <w:numId w:val="2"/>
              </w:numPr>
              <w:spacing w:after="40"/>
            </w:pPr>
            <w:r>
              <w:rPr>
                <w:rFonts w:ascii="Calibri" w:eastAsia="Calibri" w:hAnsi="Calibri" w:cs="Calibri"/>
                <w:color w:val="374141"/>
                <w:sz w:val="21"/>
                <w:szCs w:val="21"/>
              </w:rPr>
              <w:t>Lead creative projects, ensuring brand consistency and strategic storytelling across campaigns</w:t>
            </w:r>
          </w:p>
          <w:p w14:paraId="7E8FCCAC" w14:textId="77777777" w:rsidR="001301A6" w:rsidRDefault="001301A6">
            <w:pPr>
              <w:spacing w:after="40"/>
            </w:pPr>
          </w:p>
          <w:p w14:paraId="6DABEADA" w14:textId="77777777" w:rsidR="001301A6" w:rsidRDefault="00000000">
            <w:pPr>
              <w:tabs>
                <w:tab w:val="right" w:pos="9360"/>
              </w:tabs>
              <w:spacing w:before="100" w:after="20"/>
            </w:pPr>
            <w:r>
              <w:rPr>
                <w:rFonts w:ascii="Calibri" w:eastAsia="Calibri" w:hAnsi="Calibri" w:cs="Calibri"/>
                <w:b/>
                <w:bCs/>
                <w:color w:val="1A1A2E"/>
                <w:sz w:val="22"/>
                <w:szCs w:val="22"/>
              </w:rPr>
              <w:t>Junior Account Coordinator – Creative</w:t>
            </w:r>
            <w:r>
              <w:rPr>
                <w:rFonts w:ascii="Calibri" w:eastAsia="Calibri" w:hAnsi="Calibri" w:cs="Calibri"/>
                <w:color w:val="5A6B62"/>
                <w:sz w:val="19"/>
                <w:szCs w:val="19"/>
              </w:rPr>
              <w:tab/>
              <w:t>Jan 2026 – Present</w:t>
            </w:r>
          </w:p>
          <w:p w14:paraId="775D9D83" w14:textId="77777777" w:rsidR="001301A6" w:rsidRDefault="00000000">
            <w:pPr>
              <w:spacing w:after="40"/>
            </w:pPr>
            <w:r>
              <w:rPr>
                <w:rFonts w:ascii="Calibri" w:eastAsia="Calibri" w:hAnsi="Calibri" w:cs="Calibri"/>
                <w:i/>
                <w:iCs/>
                <w:color w:val="5A6B62"/>
                <w:sz w:val="19"/>
                <w:szCs w:val="19"/>
              </w:rPr>
              <w:t>Sach’s Media  ·  Tampa, FL</w:t>
            </w:r>
          </w:p>
          <w:p w14:paraId="5D708F38" w14:textId="77777777" w:rsidR="001301A6" w:rsidRDefault="00000000">
            <w:pPr>
              <w:pStyle w:val="ListParagraph"/>
              <w:numPr>
                <w:ilvl w:val="0"/>
                <w:numId w:val="2"/>
              </w:numPr>
              <w:spacing w:after="40"/>
            </w:pPr>
            <w:r>
              <w:rPr>
                <w:rFonts w:ascii="Calibri" w:eastAsia="Calibri" w:hAnsi="Calibri" w:cs="Calibri"/>
                <w:color w:val="374141"/>
                <w:sz w:val="21"/>
                <w:szCs w:val="21"/>
              </w:rPr>
              <w:t>Design social media graphics and analyze performance metrics to optimize ad engagement</w:t>
            </w:r>
          </w:p>
          <w:p w14:paraId="42332F16" w14:textId="77777777" w:rsidR="001301A6" w:rsidRDefault="001301A6">
            <w:pPr>
              <w:spacing w:after="60"/>
            </w:pPr>
          </w:p>
          <w:p w14:paraId="40A22D5E" w14:textId="77777777" w:rsidR="001301A6" w:rsidRDefault="00000000">
            <w:pPr>
              <w:pBdr>
                <w:bottom w:val="single" w:sz="12" w:space="0" w:color="1A1A2E"/>
              </w:pBdr>
              <w:spacing w:before="160" w:after="60"/>
            </w:pPr>
            <w:r>
              <w:rPr>
                <w:rFonts w:ascii="Calibri" w:eastAsia="Calibri" w:hAnsi="Calibri" w:cs="Calibri"/>
                <w:b/>
                <w:bCs/>
                <w:caps/>
                <w:color w:val="1A1A2E"/>
                <w:sz w:val="19"/>
                <w:szCs w:val="19"/>
              </w:rPr>
              <w:t>Leadership</w:t>
            </w:r>
          </w:p>
          <w:p w14:paraId="28B348D7" w14:textId="77777777" w:rsidR="001301A6" w:rsidRDefault="00000000">
            <w:pPr>
              <w:tabs>
                <w:tab w:val="right" w:pos="9360"/>
              </w:tabs>
              <w:spacing w:before="100" w:after="20"/>
            </w:pPr>
            <w:r>
              <w:rPr>
                <w:rFonts w:ascii="Calibri" w:eastAsia="Calibri" w:hAnsi="Calibri" w:cs="Calibri"/>
                <w:b/>
                <w:bCs/>
                <w:color w:val="1A1A2E"/>
                <w:sz w:val="22"/>
                <w:szCs w:val="22"/>
              </w:rPr>
              <w:t>Chapter President</w:t>
            </w:r>
            <w:r>
              <w:rPr>
                <w:rFonts w:ascii="Calibri" w:eastAsia="Calibri" w:hAnsi="Calibri" w:cs="Calibri"/>
                <w:color w:val="5A6B62"/>
                <w:sz w:val="19"/>
                <w:szCs w:val="19"/>
              </w:rPr>
              <w:tab/>
              <w:t>Dec 2024 – Dec 2025</w:t>
            </w:r>
          </w:p>
          <w:p w14:paraId="00FE23D8" w14:textId="77777777" w:rsidR="001301A6" w:rsidRDefault="00000000">
            <w:pPr>
              <w:spacing w:after="40"/>
            </w:pPr>
            <w:r>
              <w:rPr>
                <w:rFonts w:ascii="Calibri" w:eastAsia="Calibri" w:hAnsi="Calibri" w:cs="Calibri"/>
                <w:i/>
                <w:iCs/>
                <w:color w:val="5A6B62"/>
                <w:sz w:val="19"/>
                <w:szCs w:val="19"/>
              </w:rPr>
              <w:t>Gamma Phi Beta Sorority  ·  USF Chapter</w:t>
            </w:r>
          </w:p>
          <w:p w14:paraId="30B1D0BD" w14:textId="77777777" w:rsidR="001301A6" w:rsidRDefault="00000000">
            <w:pPr>
              <w:pStyle w:val="ListParagraph"/>
              <w:numPr>
                <w:ilvl w:val="0"/>
                <w:numId w:val="2"/>
              </w:numPr>
              <w:spacing w:after="40"/>
            </w:pPr>
            <w:r>
              <w:rPr>
                <w:rFonts w:ascii="Calibri" w:eastAsia="Calibri" w:hAnsi="Calibri" w:cs="Calibri"/>
                <w:color w:val="374141"/>
                <w:sz w:val="21"/>
                <w:szCs w:val="21"/>
              </w:rPr>
              <w:t>Led a 140-member chapter and 6-member executive board, streamlining operations and executing strategic initiatives</w:t>
            </w:r>
          </w:p>
          <w:p w14:paraId="30A1B023" w14:textId="77777777" w:rsidR="001301A6" w:rsidRDefault="00000000">
            <w:pPr>
              <w:pStyle w:val="ListParagraph"/>
              <w:numPr>
                <w:ilvl w:val="0"/>
                <w:numId w:val="2"/>
              </w:numPr>
              <w:spacing w:after="40"/>
            </w:pPr>
            <w:r>
              <w:rPr>
                <w:rFonts w:ascii="Calibri" w:eastAsia="Calibri" w:hAnsi="Calibri" w:cs="Calibri"/>
                <w:color w:val="374141"/>
                <w:sz w:val="21"/>
                <w:szCs w:val="21"/>
              </w:rPr>
              <w:t>Managed crises and conflicts to maintain chapter stability and a positive environment</w:t>
            </w:r>
          </w:p>
          <w:p w14:paraId="45EF0D03" w14:textId="77777777" w:rsidR="001301A6" w:rsidRDefault="00000000">
            <w:pPr>
              <w:pStyle w:val="ListParagraph"/>
              <w:numPr>
                <w:ilvl w:val="0"/>
                <w:numId w:val="2"/>
              </w:numPr>
              <w:spacing w:after="40"/>
            </w:pPr>
            <w:r>
              <w:rPr>
                <w:rFonts w:ascii="Calibri" w:eastAsia="Calibri" w:hAnsi="Calibri" w:cs="Calibri"/>
                <w:color w:val="374141"/>
                <w:sz w:val="21"/>
                <w:szCs w:val="21"/>
              </w:rPr>
              <w:t>Communicated with international HQ to represent chapter needs and secure organizational support</w:t>
            </w:r>
          </w:p>
          <w:p w14:paraId="7ED3098F" w14:textId="77777777" w:rsidR="001301A6" w:rsidRDefault="001301A6">
            <w:pPr>
              <w:spacing w:after="40"/>
            </w:pPr>
          </w:p>
          <w:p w14:paraId="0122B6D4" w14:textId="77777777" w:rsidR="001301A6" w:rsidRDefault="00000000">
            <w:pPr>
              <w:tabs>
                <w:tab w:val="right" w:pos="9360"/>
              </w:tabs>
              <w:spacing w:before="100" w:after="20"/>
            </w:pPr>
            <w:r>
              <w:rPr>
                <w:rFonts w:ascii="Calibri" w:eastAsia="Calibri" w:hAnsi="Calibri" w:cs="Calibri"/>
                <w:b/>
                <w:bCs/>
                <w:color w:val="1A1A2E"/>
                <w:sz w:val="22"/>
                <w:szCs w:val="22"/>
              </w:rPr>
              <w:t>Public Relations Vice President</w:t>
            </w:r>
            <w:r>
              <w:rPr>
                <w:rFonts w:ascii="Calibri" w:eastAsia="Calibri" w:hAnsi="Calibri" w:cs="Calibri"/>
                <w:color w:val="5A6B62"/>
                <w:sz w:val="19"/>
                <w:szCs w:val="19"/>
              </w:rPr>
              <w:tab/>
              <w:t>Dec 2023 – Dec 2024</w:t>
            </w:r>
          </w:p>
          <w:p w14:paraId="2BCC8A81" w14:textId="77777777" w:rsidR="001301A6" w:rsidRDefault="00000000">
            <w:pPr>
              <w:spacing w:after="40"/>
            </w:pPr>
            <w:r>
              <w:rPr>
                <w:rFonts w:ascii="Calibri" w:eastAsia="Calibri" w:hAnsi="Calibri" w:cs="Calibri"/>
                <w:i/>
                <w:iCs/>
                <w:color w:val="5A6B62"/>
                <w:sz w:val="19"/>
                <w:szCs w:val="19"/>
              </w:rPr>
              <w:t>Gamma Phi Beta Sorority  ·  USF Chapter</w:t>
            </w:r>
          </w:p>
          <w:p w14:paraId="60EA4623" w14:textId="77777777" w:rsidR="001301A6" w:rsidRDefault="00000000">
            <w:pPr>
              <w:pStyle w:val="ListParagraph"/>
              <w:numPr>
                <w:ilvl w:val="0"/>
                <w:numId w:val="2"/>
              </w:numPr>
              <w:spacing w:after="40"/>
            </w:pPr>
            <w:r>
              <w:rPr>
                <w:rFonts w:ascii="Calibri" w:eastAsia="Calibri" w:hAnsi="Calibri" w:cs="Calibri"/>
                <w:color w:val="374141"/>
                <w:sz w:val="21"/>
                <w:szCs w:val="21"/>
              </w:rPr>
              <w:t>Executed digital content creation with 75+ Instagram posts, growing chapter following by 11%</w:t>
            </w:r>
          </w:p>
          <w:p w14:paraId="169198CD" w14:textId="77777777" w:rsidR="001301A6" w:rsidRDefault="00000000">
            <w:pPr>
              <w:pStyle w:val="ListParagraph"/>
              <w:numPr>
                <w:ilvl w:val="0"/>
                <w:numId w:val="2"/>
              </w:numPr>
              <w:spacing w:after="40"/>
            </w:pPr>
            <w:r>
              <w:rPr>
                <w:rFonts w:ascii="Calibri" w:eastAsia="Calibri" w:hAnsi="Calibri" w:cs="Calibri"/>
                <w:color w:val="374141"/>
                <w:sz w:val="21"/>
                <w:szCs w:val="21"/>
              </w:rPr>
              <w:t>Maintained cohesive branding across TikTok, Instagram, and Pinterest to boost engagement</w:t>
            </w:r>
          </w:p>
          <w:p w14:paraId="6A9FB7CD" w14:textId="77777777" w:rsidR="001301A6" w:rsidRDefault="00000000">
            <w:pPr>
              <w:pStyle w:val="ListParagraph"/>
              <w:numPr>
                <w:ilvl w:val="0"/>
                <w:numId w:val="2"/>
              </w:numPr>
              <w:spacing w:after="40"/>
            </w:pPr>
            <w:r>
              <w:rPr>
                <w:rFonts w:ascii="Calibri" w:eastAsia="Calibri" w:hAnsi="Calibri" w:cs="Calibri"/>
                <w:color w:val="374141"/>
                <w:sz w:val="21"/>
                <w:szCs w:val="21"/>
              </w:rPr>
              <w:t>Oversaw a 10-person PR team managing philanthropy, apparel, social events, and alumni relations</w:t>
            </w:r>
          </w:p>
        </w:tc>
        <w:tc>
          <w:tcPr>
            <w:tcW w:w="1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C5B30AE" w14:textId="77777777" w:rsidR="001301A6" w:rsidRDefault="001301A6"/>
        </w:tc>
        <w:tc>
          <w:tcPr>
            <w:tcW w:w="2880"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21674AB2" w14:textId="77777777" w:rsidR="001301A6" w:rsidRDefault="00000000">
            <w:pPr>
              <w:pBdr>
                <w:bottom w:val="single" w:sz="12" w:space="0" w:color="1A1A2E"/>
              </w:pBdr>
              <w:spacing w:before="160" w:after="60"/>
            </w:pPr>
            <w:r>
              <w:rPr>
                <w:rFonts w:ascii="Calibri" w:eastAsia="Calibri" w:hAnsi="Calibri" w:cs="Calibri"/>
                <w:b/>
                <w:bCs/>
                <w:caps/>
                <w:color w:val="1A1A2E"/>
                <w:sz w:val="19"/>
                <w:szCs w:val="19"/>
              </w:rPr>
              <w:t>Education</w:t>
            </w:r>
          </w:p>
          <w:p w14:paraId="12A94D15" w14:textId="77777777" w:rsidR="001301A6" w:rsidRDefault="00000000">
            <w:pPr>
              <w:spacing w:after="20"/>
            </w:pPr>
            <w:r>
              <w:rPr>
                <w:rFonts w:ascii="Calibri" w:eastAsia="Calibri" w:hAnsi="Calibri" w:cs="Calibri"/>
                <w:b/>
                <w:bCs/>
                <w:color w:val="1A1A2E"/>
                <w:sz w:val="21"/>
                <w:szCs w:val="21"/>
              </w:rPr>
              <w:t>B.S. Integrated PR &amp; Advertising</w:t>
            </w:r>
          </w:p>
          <w:p w14:paraId="03FEDDDF" w14:textId="77777777" w:rsidR="001301A6" w:rsidRDefault="00000000">
            <w:pPr>
              <w:spacing w:after="20"/>
            </w:pPr>
            <w:r>
              <w:rPr>
                <w:rFonts w:ascii="Calibri" w:eastAsia="Calibri" w:hAnsi="Calibri" w:cs="Calibri"/>
                <w:color w:val="5A6B62"/>
                <w:sz w:val="19"/>
                <w:szCs w:val="19"/>
              </w:rPr>
              <w:t>USF Zimmerman Advertising Program</w:t>
            </w:r>
          </w:p>
          <w:p w14:paraId="6392732D" w14:textId="77777777" w:rsidR="001301A6" w:rsidRDefault="00000000">
            <w:pPr>
              <w:spacing w:after="20"/>
            </w:pPr>
            <w:r>
              <w:rPr>
                <w:rFonts w:ascii="Calibri" w:eastAsia="Calibri" w:hAnsi="Calibri" w:cs="Calibri"/>
                <w:color w:val="5A6B62"/>
                <w:sz w:val="19"/>
                <w:szCs w:val="19"/>
              </w:rPr>
              <w:t>University of South Florida</w:t>
            </w:r>
          </w:p>
          <w:p w14:paraId="045963E9" w14:textId="763A3C1C" w:rsidR="001301A6" w:rsidRDefault="00000000">
            <w:pPr>
              <w:spacing w:after="20"/>
            </w:pPr>
            <w:r>
              <w:rPr>
                <w:rFonts w:ascii="Calibri" w:eastAsia="Calibri" w:hAnsi="Calibri" w:cs="Calibri"/>
                <w:color w:val="5A6B62"/>
                <w:sz w:val="19"/>
                <w:szCs w:val="19"/>
              </w:rPr>
              <w:t xml:space="preserve">Aug 2022 – </w:t>
            </w:r>
            <w:r w:rsidR="007E1A9B">
              <w:rPr>
                <w:rFonts w:ascii="Calibri" w:eastAsia="Calibri" w:hAnsi="Calibri" w:cs="Calibri"/>
                <w:color w:val="5A6B62"/>
                <w:sz w:val="19"/>
                <w:szCs w:val="19"/>
              </w:rPr>
              <w:t>May 2026</w:t>
            </w:r>
          </w:p>
          <w:p w14:paraId="745A9DF5" w14:textId="77777777" w:rsidR="001301A6" w:rsidRDefault="001301A6">
            <w:pPr>
              <w:spacing w:after="40"/>
            </w:pPr>
          </w:p>
          <w:p w14:paraId="536AC8AC" w14:textId="77777777" w:rsidR="001301A6" w:rsidRDefault="00000000">
            <w:pPr>
              <w:spacing w:after="20"/>
            </w:pPr>
            <w:r>
              <w:rPr>
                <w:rFonts w:ascii="Calibri" w:eastAsia="Calibri" w:hAnsi="Calibri" w:cs="Calibri"/>
                <w:b/>
                <w:bCs/>
                <w:color w:val="1A1A2E"/>
                <w:sz w:val="21"/>
                <w:szCs w:val="21"/>
              </w:rPr>
              <w:t>Summer Study Abroad</w:t>
            </w:r>
          </w:p>
          <w:p w14:paraId="42A15450" w14:textId="77777777" w:rsidR="001301A6" w:rsidRDefault="00000000">
            <w:pPr>
              <w:spacing w:after="20"/>
            </w:pPr>
            <w:r>
              <w:rPr>
                <w:rFonts w:ascii="Calibri" w:eastAsia="Calibri" w:hAnsi="Calibri" w:cs="Calibri"/>
                <w:color w:val="5A6B62"/>
                <w:sz w:val="19"/>
                <w:szCs w:val="19"/>
              </w:rPr>
              <w:t>Florence University of Arts</w:t>
            </w:r>
          </w:p>
          <w:p w14:paraId="422C5522" w14:textId="77777777" w:rsidR="001301A6" w:rsidRDefault="00000000">
            <w:pPr>
              <w:spacing w:after="20"/>
            </w:pPr>
            <w:r>
              <w:rPr>
                <w:rFonts w:ascii="Calibri" w:eastAsia="Calibri" w:hAnsi="Calibri" w:cs="Calibri"/>
                <w:color w:val="5A6B62"/>
                <w:sz w:val="19"/>
                <w:szCs w:val="19"/>
              </w:rPr>
              <w:t>May – Jul 2025</w:t>
            </w:r>
          </w:p>
          <w:p w14:paraId="39CACB8C" w14:textId="77777777" w:rsidR="001301A6" w:rsidRDefault="001301A6">
            <w:pPr>
              <w:spacing w:after="60"/>
            </w:pPr>
          </w:p>
          <w:p w14:paraId="33EF9DAA" w14:textId="77777777" w:rsidR="001301A6" w:rsidRDefault="00000000">
            <w:pPr>
              <w:pBdr>
                <w:bottom w:val="single" w:sz="12" w:space="0" w:color="1A1A2E"/>
              </w:pBdr>
              <w:spacing w:before="160" w:after="60"/>
            </w:pPr>
            <w:r>
              <w:rPr>
                <w:rFonts w:ascii="Calibri" w:eastAsia="Calibri" w:hAnsi="Calibri" w:cs="Calibri"/>
                <w:b/>
                <w:bCs/>
                <w:caps/>
                <w:color w:val="1A1A2E"/>
                <w:sz w:val="19"/>
                <w:szCs w:val="19"/>
              </w:rPr>
              <w:t>Honors &amp; Awards</w:t>
            </w:r>
          </w:p>
          <w:p w14:paraId="0A805A81" w14:textId="77777777" w:rsidR="001301A6" w:rsidRDefault="00000000">
            <w:pPr>
              <w:spacing w:after="30"/>
            </w:pPr>
            <w:r>
              <w:rPr>
                <w:rFonts w:ascii="Calibri" w:eastAsia="Calibri" w:hAnsi="Calibri" w:cs="Calibri"/>
                <w:color w:val="374141"/>
              </w:rPr>
              <w:t>· Order of Omega Greek Honor Society</w:t>
            </w:r>
          </w:p>
          <w:p w14:paraId="791CAEDF" w14:textId="77777777" w:rsidR="001301A6" w:rsidRDefault="00000000">
            <w:pPr>
              <w:spacing w:after="30"/>
            </w:pPr>
            <w:r>
              <w:rPr>
                <w:rFonts w:ascii="Calibri" w:eastAsia="Calibri" w:hAnsi="Calibri" w:cs="Calibri"/>
                <w:color w:val="374141"/>
              </w:rPr>
              <w:t>· Leung Global Experience Scholarship</w:t>
            </w:r>
          </w:p>
          <w:p w14:paraId="5C6DA110" w14:textId="77777777" w:rsidR="001301A6" w:rsidRDefault="00000000">
            <w:pPr>
              <w:spacing w:after="30"/>
            </w:pPr>
            <w:r>
              <w:rPr>
                <w:rFonts w:ascii="Calibri" w:eastAsia="Calibri" w:hAnsi="Calibri" w:cs="Calibri"/>
                <w:color w:val="374141"/>
              </w:rPr>
              <w:t>· Noreen Linduska Zahour Scholarship</w:t>
            </w:r>
          </w:p>
          <w:p w14:paraId="74C8CCFC" w14:textId="77777777" w:rsidR="001301A6" w:rsidRDefault="001301A6">
            <w:pPr>
              <w:spacing w:after="60"/>
            </w:pPr>
          </w:p>
          <w:p w14:paraId="566CC825" w14:textId="77777777" w:rsidR="001301A6" w:rsidRDefault="00000000">
            <w:pPr>
              <w:pBdr>
                <w:bottom w:val="single" w:sz="12" w:space="0" w:color="1A1A2E"/>
              </w:pBdr>
              <w:spacing w:before="160" w:after="60"/>
            </w:pPr>
            <w:r>
              <w:rPr>
                <w:rFonts w:ascii="Calibri" w:eastAsia="Calibri" w:hAnsi="Calibri" w:cs="Calibri"/>
                <w:b/>
                <w:bCs/>
                <w:caps/>
                <w:color w:val="1A1A2E"/>
                <w:sz w:val="19"/>
                <w:szCs w:val="19"/>
              </w:rPr>
              <w:t>Certifications</w:t>
            </w:r>
          </w:p>
          <w:p w14:paraId="26472329" w14:textId="77777777" w:rsidR="001301A6" w:rsidRDefault="00000000">
            <w:pPr>
              <w:spacing w:after="30"/>
            </w:pPr>
            <w:r>
              <w:rPr>
                <w:rFonts w:ascii="Calibri" w:eastAsia="Calibri" w:hAnsi="Calibri" w:cs="Calibri"/>
                <w:color w:val="374141"/>
              </w:rPr>
              <w:t>· SEO Essentials  ·  Semrush (Oct 2025)</w:t>
            </w:r>
          </w:p>
          <w:p w14:paraId="121CAF11" w14:textId="77777777" w:rsidR="001301A6" w:rsidRDefault="00000000">
            <w:pPr>
              <w:spacing w:after="30"/>
            </w:pPr>
            <w:r>
              <w:rPr>
                <w:rFonts w:ascii="Calibri" w:eastAsia="Calibri" w:hAnsi="Calibri" w:cs="Calibri"/>
                <w:color w:val="374141"/>
              </w:rPr>
              <w:t>· Digital Advertising  ·  HubSpot (Dec 2025)</w:t>
            </w:r>
          </w:p>
          <w:p w14:paraId="7174EA7A" w14:textId="77777777" w:rsidR="001301A6" w:rsidRDefault="001301A6">
            <w:pPr>
              <w:spacing w:after="60"/>
            </w:pPr>
          </w:p>
          <w:p w14:paraId="2D543937" w14:textId="77777777" w:rsidR="001301A6" w:rsidRDefault="00000000">
            <w:pPr>
              <w:pBdr>
                <w:bottom w:val="single" w:sz="12" w:space="0" w:color="1A1A2E"/>
              </w:pBdr>
              <w:spacing w:before="160" w:after="60"/>
            </w:pPr>
            <w:r>
              <w:rPr>
                <w:rFonts w:ascii="Calibri" w:eastAsia="Calibri" w:hAnsi="Calibri" w:cs="Calibri"/>
                <w:b/>
                <w:bCs/>
                <w:caps/>
                <w:color w:val="1A1A2E"/>
                <w:sz w:val="19"/>
                <w:szCs w:val="19"/>
              </w:rPr>
              <w:t>Skills</w:t>
            </w:r>
          </w:p>
          <w:p w14:paraId="1323C63B" w14:textId="77777777" w:rsidR="001301A6" w:rsidRDefault="00000000">
            <w:pPr>
              <w:spacing w:before="80" w:after="30"/>
            </w:pPr>
            <w:r>
              <w:rPr>
                <w:rFonts w:ascii="Calibri" w:eastAsia="Calibri" w:hAnsi="Calibri" w:cs="Calibri"/>
                <w:b/>
                <w:bCs/>
                <w:caps/>
                <w:color w:val="5A6B62"/>
                <w:sz w:val="18"/>
                <w:szCs w:val="18"/>
              </w:rPr>
              <w:t>Creative &amp; Design</w:t>
            </w:r>
          </w:p>
          <w:p w14:paraId="5E787157" w14:textId="77777777" w:rsidR="001301A6" w:rsidRDefault="00000000">
            <w:pPr>
              <w:spacing w:after="30"/>
            </w:pPr>
            <w:r>
              <w:rPr>
                <w:rFonts w:ascii="Calibri" w:eastAsia="Calibri" w:hAnsi="Calibri" w:cs="Calibri"/>
                <w:color w:val="374141"/>
              </w:rPr>
              <w:t>Photoshop</w:t>
            </w:r>
          </w:p>
          <w:p w14:paraId="4DA10161" w14:textId="77777777" w:rsidR="001301A6" w:rsidRDefault="00000000">
            <w:pPr>
              <w:spacing w:after="30"/>
            </w:pPr>
            <w:r>
              <w:rPr>
                <w:rFonts w:ascii="Calibri" w:eastAsia="Calibri" w:hAnsi="Calibri" w:cs="Calibri"/>
                <w:color w:val="374141"/>
              </w:rPr>
              <w:t>InDesign</w:t>
            </w:r>
          </w:p>
          <w:p w14:paraId="34BEB9DC" w14:textId="77777777" w:rsidR="001301A6" w:rsidRDefault="00000000">
            <w:pPr>
              <w:spacing w:after="30"/>
            </w:pPr>
            <w:r>
              <w:rPr>
                <w:rFonts w:ascii="Calibri" w:eastAsia="Calibri" w:hAnsi="Calibri" w:cs="Calibri"/>
                <w:color w:val="374141"/>
              </w:rPr>
              <w:t>Illustrator</w:t>
            </w:r>
          </w:p>
          <w:p w14:paraId="13ECFBAD" w14:textId="77777777" w:rsidR="001301A6" w:rsidRDefault="00000000">
            <w:pPr>
              <w:spacing w:after="30"/>
            </w:pPr>
            <w:r>
              <w:rPr>
                <w:rFonts w:ascii="Calibri" w:eastAsia="Calibri" w:hAnsi="Calibri" w:cs="Calibri"/>
                <w:color w:val="374141"/>
              </w:rPr>
              <w:t>Adobe Express</w:t>
            </w:r>
          </w:p>
          <w:p w14:paraId="057FCBA8" w14:textId="77777777" w:rsidR="001301A6" w:rsidRDefault="00000000">
            <w:pPr>
              <w:spacing w:after="30"/>
            </w:pPr>
            <w:r>
              <w:rPr>
                <w:rFonts w:ascii="Calibri" w:eastAsia="Calibri" w:hAnsi="Calibri" w:cs="Calibri"/>
                <w:color w:val="374141"/>
              </w:rPr>
              <w:t>Canva</w:t>
            </w:r>
          </w:p>
          <w:p w14:paraId="12B49B2A" w14:textId="77777777" w:rsidR="001301A6" w:rsidRDefault="00000000">
            <w:pPr>
              <w:spacing w:after="30"/>
            </w:pPr>
            <w:r>
              <w:rPr>
                <w:rFonts w:ascii="Calibri" w:eastAsia="Calibri" w:hAnsi="Calibri" w:cs="Calibri"/>
                <w:color w:val="374141"/>
              </w:rPr>
              <w:t>CapCut / TikTok</w:t>
            </w:r>
          </w:p>
          <w:p w14:paraId="35B15766" w14:textId="77777777" w:rsidR="001301A6" w:rsidRDefault="001301A6">
            <w:pPr>
              <w:spacing w:after="40"/>
            </w:pPr>
          </w:p>
          <w:p w14:paraId="6F72C648" w14:textId="77777777" w:rsidR="001301A6" w:rsidRDefault="00000000">
            <w:pPr>
              <w:spacing w:before="80" w:after="30"/>
            </w:pPr>
            <w:r>
              <w:rPr>
                <w:rFonts w:ascii="Calibri" w:eastAsia="Calibri" w:hAnsi="Calibri" w:cs="Calibri"/>
                <w:b/>
                <w:bCs/>
                <w:caps/>
                <w:color w:val="5A6B62"/>
                <w:sz w:val="18"/>
                <w:szCs w:val="18"/>
              </w:rPr>
              <w:t>Account &amp; Strategy</w:t>
            </w:r>
          </w:p>
          <w:p w14:paraId="212DBD62" w14:textId="77777777" w:rsidR="001301A6" w:rsidRDefault="00000000">
            <w:pPr>
              <w:spacing w:after="30"/>
            </w:pPr>
            <w:r>
              <w:rPr>
                <w:rFonts w:ascii="Calibri" w:eastAsia="Calibri" w:hAnsi="Calibri" w:cs="Calibri"/>
                <w:color w:val="374141"/>
              </w:rPr>
              <w:lastRenderedPageBreak/>
              <w:t>Social Media Graphics</w:t>
            </w:r>
          </w:p>
          <w:p w14:paraId="72C70A93" w14:textId="77777777" w:rsidR="001301A6" w:rsidRDefault="00000000">
            <w:pPr>
              <w:spacing w:after="30"/>
            </w:pPr>
            <w:r>
              <w:rPr>
                <w:rFonts w:ascii="Calibri" w:eastAsia="Calibri" w:hAnsi="Calibri" w:cs="Calibri"/>
                <w:color w:val="374141"/>
              </w:rPr>
              <w:t>Performance Analytics</w:t>
            </w:r>
          </w:p>
          <w:p w14:paraId="58EDAF86" w14:textId="77777777" w:rsidR="001301A6" w:rsidRDefault="00000000">
            <w:pPr>
              <w:spacing w:after="30"/>
            </w:pPr>
            <w:r>
              <w:rPr>
                <w:rFonts w:ascii="Calibri" w:eastAsia="Calibri" w:hAnsi="Calibri" w:cs="Calibri"/>
                <w:color w:val="374141"/>
              </w:rPr>
              <w:t>Brand Strategy</w:t>
            </w:r>
          </w:p>
          <w:p w14:paraId="317386EA" w14:textId="77777777" w:rsidR="001301A6" w:rsidRDefault="00000000">
            <w:pPr>
              <w:spacing w:after="30"/>
            </w:pPr>
            <w:r>
              <w:rPr>
                <w:rFonts w:ascii="Calibri" w:eastAsia="Calibri" w:hAnsi="Calibri" w:cs="Calibri"/>
                <w:color w:val="374141"/>
              </w:rPr>
              <w:t>Campaign Management</w:t>
            </w:r>
          </w:p>
        </w:tc>
      </w:tr>
    </w:tbl>
    <w:p w14:paraId="2F2D376E" w14:textId="77777777" w:rsidR="00B43FFB" w:rsidRDefault="00B43FFB"/>
    <w:sectPr w:rsidR="00B43FFB">
      <w:pgSz w:w="12240" w:h="15840"/>
      <w:pgMar w:top="1008" w:right="1008" w:bottom="1008"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1116"/>
    <w:multiLevelType w:val="hybridMultilevel"/>
    <w:tmpl w:val="39AA9C12"/>
    <w:lvl w:ilvl="0" w:tplc="E1D6793E">
      <w:start w:val="1"/>
      <w:numFmt w:val="bullet"/>
      <w:lvlText w:val="•"/>
      <w:lvlJc w:val="left"/>
      <w:pPr>
        <w:ind w:left="400" w:hanging="200"/>
      </w:pPr>
    </w:lvl>
    <w:lvl w:ilvl="1" w:tplc="DA163A44">
      <w:numFmt w:val="decimal"/>
      <w:lvlText w:val=""/>
      <w:lvlJc w:val="left"/>
    </w:lvl>
    <w:lvl w:ilvl="2" w:tplc="A0C0964E">
      <w:numFmt w:val="decimal"/>
      <w:lvlText w:val=""/>
      <w:lvlJc w:val="left"/>
    </w:lvl>
    <w:lvl w:ilvl="3" w:tplc="A530CDF4">
      <w:numFmt w:val="decimal"/>
      <w:lvlText w:val=""/>
      <w:lvlJc w:val="left"/>
    </w:lvl>
    <w:lvl w:ilvl="4" w:tplc="C0087ECC">
      <w:numFmt w:val="decimal"/>
      <w:lvlText w:val=""/>
      <w:lvlJc w:val="left"/>
    </w:lvl>
    <w:lvl w:ilvl="5" w:tplc="BD4CB79E">
      <w:numFmt w:val="decimal"/>
      <w:lvlText w:val=""/>
      <w:lvlJc w:val="left"/>
    </w:lvl>
    <w:lvl w:ilvl="6" w:tplc="DDC6B77A">
      <w:numFmt w:val="decimal"/>
      <w:lvlText w:val=""/>
      <w:lvlJc w:val="left"/>
    </w:lvl>
    <w:lvl w:ilvl="7" w:tplc="5A5E3EAC">
      <w:numFmt w:val="decimal"/>
      <w:lvlText w:val=""/>
      <w:lvlJc w:val="left"/>
    </w:lvl>
    <w:lvl w:ilvl="8" w:tplc="BF04718A">
      <w:numFmt w:val="decimal"/>
      <w:lvlText w:val=""/>
      <w:lvlJc w:val="left"/>
    </w:lvl>
  </w:abstractNum>
  <w:abstractNum w:abstractNumId="1" w15:restartNumberingAfterBreak="0">
    <w:nsid w:val="22C81B57"/>
    <w:multiLevelType w:val="hybridMultilevel"/>
    <w:tmpl w:val="66289EA6"/>
    <w:lvl w:ilvl="0" w:tplc="C24C91BA">
      <w:start w:val="1"/>
      <w:numFmt w:val="bullet"/>
      <w:lvlText w:val="●"/>
      <w:lvlJc w:val="left"/>
      <w:pPr>
        <w:ind w:left="720" w:hanging="360"/>
      </w:pPr>
    </w:lvl>
    <w:lvl w:ilvl="1" w:tplc="37949C82">
      <w:start w:val="1"/>
      <w:numFmt w:val="bullet"/>
      <w:lvlText w:val="○"/>
      <w:lvlJc w:val="left"/>
      <w:pPr>
        <w:ind w:left="1440" w:hanging="360"/>
      </w:pPr>
    </w:lvl>
    <w:lvl w:ilvl="2" w:tplc="91AAB97C">
      <w:start w:val="1"/>
      <w:numFmt w:val="bullet"/>
      <w:lvlText w:val="■"/>
      <w:lvlJc w:val="left"/>
      <w:pPr>
        <w:ind w:left="2160" w:hanging="360"/>
      </w:pPr>
    </w:lvl>
    <w:lvl w:ilvl="3" w:tplc="5380D56C">
      <w:start w:val="1"/>
      <w:numFmt w:val="bullet"/>
      <w:lvlText w:val="●"/>
      <w:lvlJc w:val="left"/>
      <w:pPr>
        <w:ind w:left="2880" w:hanging="360"/>
      </w:pPr>
    </w:lvl>
    <w:lvl w:ilvl="4" w:tplc="17846AD8">
      <w:start w:val="1"/>
      <w:numFmt w:val="bullet"/>
      <w:lvlText w:val="○"/>
      <w:lvlJc w:val="left"/>
      <w:pPr>
        <w:ind w:left="3600" w:hanging="360"/>
      </w:pPr>
    </w:lvl>
    <w:lvl w:ilvl="5" w:tplc="5B4030DA">
      <w:start w:val="1"/>
      <w:numFmt w:val="bullet"/>
      <w:lvlText w:val="■"/>
      <w:lvlJc w:val="left"/>
      <w:pPr>
        <w:ind w:left="4320" w:hanging="360"/>
      </w:pPr>
    </w:lvl>
    <w:lvl w:ilvl="6" w:tplc="89D89ACE">
      <w:start w:val="1"/>
      <w:numFmt w:val="bullet"/>
      <w:lvlText w:val="●"/>
      <w:lvlJc w:val="left"/>
      <w:pPr>
        <w:ind w:left="5040" w:hanging="360"/>
      </w:pPr>
    </w:lvl>
    <w:lvl w:ilvl="7" w:tplc="71AAF864">
      <w:start w:val="1"/>
      <w:numFmt w:val="bullet"/>
      <w:lvlText w:val="●"/>
      <w:lvlJc w:val="left"/>
      <w:pPr>
        <w:ind w:left="5760" w:hanging="360"/>
      </w:pPr>
    </w:lvl>
    <w:lvl w:ilvl="8" w:tplc="A69C2470">
      <w:start w:val="1"/>
      <w:numFmt w:val="bullet"/>
      <w:lvlText w:val="●"/>
      <w:lvlJc w:val="left"/>
      <w:pPr>
        <w:ind w:left="6480" w:hanging="360"/>
      </w:pPr>
    </w:lvl>
  </w:abstractNum>
  <w:num w:numId="1" w16cid:durableId="934245217">
    <w:abstractNumId w:val="1"/>
    <w:lvlOverride w:ilvl="0">
      <w:startOverride w:val="1"/>
    </w:lvlOverride>
  </w:num>
  <w:num w:numId="2" w16cid:durableId="18050754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A6"/>
    <w:rsid w:val="001301A6"/>
    <w:rsid w:val="007E1A9B"/>
    <w:rsid w:val="00B24BAE"/>
    <w:rsid w:val="00B43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A93A"/>
  <w15:docId w15:val="{B0502DF2-E4E2-4533-8096-D553B705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7E1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kylee-keplinger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Vera Black</cp:lastModifiedBy>
  <cp:revision>2</cp:revision>
  <dcterms:created xsi:type="dcterms:W3CDTF">2026-06-01T00:14:00Z</dcterms:created>
  <dcterms:modified xsi:type="dcterms:W3CDTF">2026-06-01T00:14:00Z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3b2c09cf-5977-41f3-ba6d-efb3621f66f9</vt:lpwstr>
  </property>
</Properties>
</file>