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Alana Adams</w:t>
      </w:r>
    </w:p>
    <w:p>
      <w:pPr>
        <w:pBdr>
          <w:bottom w:val="single" w:color="006747" w:sz="8"/>
        </w:pBdr>
        <w:spacing w:after="40"/>
      </w:pPr>
      <w:r>
        <w:rPr>
          <w:rFonts w:ascii="Calibri" w:cs="Calibri" w:eastAsia="Calibri" w:hAnsi="Calibri"/>
          <w:caps/>
          <w:color w:val="5A6B62"/>
          <w:sz w:val="18"/>
          <w:szCs w:val="18"/>
        </w:rPr>
        <w:t xml:space="preserve">Digital Marketing &amp; Integrated PR  ·  University of South Florida</w:t>
      </w:r>
    </w:p>
    <w:p>
      <w:pPr>
        <w:spacing w:after="120"/>
      </w:pPr>
      <w:r>
        <w:rPr>
          <w:rFonts w:ascii="Calibri" w:cs="Calibri" w:eastAsia="Calibri" w:hAnsi="Calibri"/>
          <w:color w:val="5A6B62"/>
          <w:sz w:val="19"/>
          <w:szCs w:val="19"/>
        </w:rPr>
        <w:t xml:space="preserve">linkedin.com/in/alana-adams-usf777  ·  Tampa / Lakeland,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Digital Marketing and Integrated PR candidate at the University of South Florida with a Google Ads Search Certification and current agency internship experience in content creation, campaign development, and digital strategy. Additional experience in startup client acquisition, nonprofit graphic design, and immersive customer experience across multiple professional environments. Seeking a full-time or internship role in digital marketing, content strategy, or account coordination.</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Experience</w:t>
            </w:r>
          </w:p>
          <w:p>
            <w:pPr>
              <w:tabs>
                <w:tab w:val="right" w:pos="9360"/>
              </w:tabs>
              <w:spacing w:after="20" w:before="100"/>
            </w:pPr>
            <w:r>
              <w:rPr>
                <w:rFonts w:ascii="Calibri" w:cs="Calibri" w:eastAsia="Calibri" w:hAnsi="Calibri"/>
                <w:b/>
                <w:bCs/>
                <w:color w:val="1a1a2e"/>
                <w:sz w:val="22"/>
                <w:szCs w:val="22"/>
              </w:rPr>
              <w:t xml:space="preserve">Marketing and Communications Intern</w:t>
            </w:r>
            <w:r>
              <w:rPr>
                <w:rFonts w:ascii="Calibri" w:cs="Calibri" w:eastAsia="Calibri" w:hAnsi="Calibri"/>
                <w:color w:val="5A6B62"/>
                <w:sz w:val="19"/>
                <w:szCs w:val="19"/>
              </w:rPr>
              <w:t xml:space="preserve">	2026 – Present</w:t>
            </w:r>
          </w:p>
          <w:p>
            <w:pPr>
              <w:spacing w:after="40"/>
            </w:pPr>
            <w:r>
              <w:rPr>
                <w:rFonts w:ascii="Calibri" w:cs="Calibri" w:eastAsia="Calibri" w:hAnsi="Calibri"/>
                <w:i/>
                <w:iCs/>
                <w:color w:val="5A6B62"/>
                <w:sz w:val="19"/>
                <w:szCs w:val="19"/>
              </w:rPr>
              <w:t xml:space="preserve">Empowering Creative  ·  Full-Service Marketing Agency</w:t>
            </w:r>
          </w:p>
          <w:p>
            <w:pPr>
              <w:pStyle w:val="ListParagraph"/>
              <w:numPr>
                <w:ilvl w:val="0"/>
                <w:numId w:val="2"/>
              </w:numPr>
              <w:spacing w:after="40"/>
            </w:pPr>
            <w:r>
              <w:rPr>
                <w:rFonts w:ascii="Calibri" w:cs="Calibri" w:eastAsia="Calibri" w:hAnsi="Calibri"/>
                <w:color w:val="374141"/>
                <w:sz w:val="21"/>
                <w:szCs w:val="21"/>
              </w:rPr>
              <w:t xml:space="preserve">Support content creation, campaign development, and branding initiatives for agency clients across digital and social platforms</w:t>
            </w:r>
          </w:p>
          <w:p>
            <w:pPr>
              <w:pStyle w:val="ListParagraph"/>
              <w:numPr>
                <w:ilvl w:val="0"/>
                <w:numId w:val="2"/>
              </w:numPr>
              <w:spacing w:after="40"/>
            </w:pPr>
            <w:r>
              <w:rPr>
                <w:rFonts w:ascii="Calibri" w:cs="Calibri" w:eastAsia="Calibri" w:hAnsi="Calibri"/>
                <w:color w:val="374141"/>
                <w:sz w:val="21"/>
                <w:szCs w:val="21"/>
              </w:rPr>
              <w:t xml:space="preserve">Contribute to social media strategy, email marketing, and market research to inform campaign direction and client deliverables</w:t>
            </w:r>
          </w:p>
          <w:p>
            <w:pPr>
              <w:pStyle w:val="ListParagraph"/>
              <w:numPr>
                <w:ilvl w:val="0"/>
                <w:numId w:val="2"/>
              </w:numPr>
              <w:spacing w:after="40"/>
            </w:pPr>
            <w:r>
              <w:rPr>
                <w:rFonts w:ascii="Calibri" w:cs="Calibri" w:eastAsia="Calibri" w:hAnsi="Calibri"/>
                <w:color w:val="374141"/>
                <w:sz w:val="21"/>
                <w:szCs w:val="21"/>
              </w:rPr>
              <w:t xml:space="preserve">Gain hands-on experience in digital marketing strategy, copywriting, and agency operations while supporting cross-functional client projects</w:t>
            </w:r>
          </w:p>
          <w:p>
            <w:pPr>
              <w:spacing w:after="50"/>
            </w:pPr>
            <w:r>
              <w:t xml:space="preserve"/>
            </w:r>
          </w:p>
          <w:p>
            <w:pPr>
              <w:tabs>
                <w:tab w:val="right" w:pos="9360"/>
              </w:tabs>
              <w:spacing w:after="20" w:before="100"/>
            </w:pPr>
            <w:r>
              <w:rPr>
                <w:rFonts w:ascii="Calibri" w:cs="Calibri" w:eastAsia="Calibri" w:hAnsi="Calibri"/>
                <w:b/>
                <w:bCs/>
                <w:color w:val="1a1a2e"/>
                <w:sz w:val="22"/>
                <w:szCs w:val="22"/>
              </w:rPr>
              <w:t xml:space="preserve">Business and Client Acquisition Intern</w:t>
            </w:r>
            <w:r>
              <w:rPr>
                <w:rFonts w:ascii="Calibri" w:cs="Calibri" w:eastAsia="Calibri" w:hAnsi="Calibri"/>
                <w:color w:val="5A6B62"/>
                <w:sz w:val="19"/>
                <w:szCs w:val="19"/>
              </w:rPr>
              <w:t xml:space="preserve">	2026</w:t>
            </w:r>
          </w:p>
          <w:p>
            <w:pPr>
              <w:spacing w:after="40"/>
            </w:pPr>
            <w:r>
              <w:rPr>
                <w:rFonts w:ascii="Calibri" w:cs="Calibri" w:eastAsia="Calibri" w:hAnsi="Calibri"/>
                <w:i/>
                <w:iCs/>
                <w:color w:val="5A6B62"/>
                <w:sz w:val="19"/>
                <w:szCs w:val="19"/>
              </w:rPr>
              <w:t xml:space="preserve">9Yaps</w:t>
            </w:r>
          </w:p>
          <w:p>
            <w:pPr>
              <w:pStyle w:val="ListParagraph"/>
              <w:numPr>
                <w:ilvl w:val="0"/>
                <w:numId w:val="2"/>
              </w:numPr>
              <w:spacing w:after="40"/>
            </w:pPr>
            <w:r>
              <w:rPr>
                <w:rFonts w:ascii="Calibri" w:cs="Calibri" w:eastAsia="Calibri" w:hAnsi="Calibri"/>
                <w:color w:val="374141"/>
                <w:sz w:val="21"/>
                <w:szCs w:val="21"/>
              </w:rPr>
              <w:t xml:space="preserve">Conducted research on consumer engagement, marketing, and advertising strategies to support business growth and client acquisition</w:t>
            </w:r>
          </w:p>
          <w:p>
            <w:pPr>
              <w:pStyle w:val="ListParagraph"/>
              <w:numPr>
                <w:ilvl w:val="0"/>
                <w:numId w:val="2"/>
              </w:numPr>
              <w:spacing w:after="40"/>
            </w:pPr>
            <w:r>
              <w:rPr>
                <w:rFonts w:ascii="Calibri" w:cs="Calibri" w:eastAsia="Calibri" w:hAnsi="Calibri"/>
                <w:color w:val="374141"/>
                <w:sz w:val="21"/>
                <w:szCs w:val="21"/>
              </w:rPr>
              <w:t xml:space="preserve">Analyzed student behavior and engagement trends to strengthen partnerships with local businesses</w:t>
            </w:r>
          </w:p>
          <w:p>
            <w:pPr>
              <w:pStyle w:val="ListParagraph"/>
              <w:numPr>
                <w:ilvl w:val="0"/>
                <w:numId w:val="2"/>
              </w:numPr>
              <w:spacing w:after="40"/>
            </w:pPr>
            <w:r>
              <w:rPr>
                <w:rFonts w:ascii="Calibri" w:cs="Calibri" w:eastAsia="Calibri" w:hAnsi="Calibri"/>
                <w:color w:val="374141"/>
                <w:sz w:val="21"/>
                <w:szCs w:val="21"/>
              </w:rPr>
              <w:t xml:space="preserve">Assisted in developing and promoting campaigns connecting students with exclusive local deals and discounts</w:t>
            </w:r>
          </w:p>
          <w:p>
            <w:pPr>
              <w:spacing w:after="50"/>
            </w:pPr>
            <w:r>
              <w:t xml:space="preserve"/>
            </w:r>
          </w:p>
          <w:p>
            <w:pPr>
              <w:tabs>
                <w:tab w:val="right" w:pos="9360"/>
              </w:tabs>
              <w:spacing w:after="20" w:before="100"/>
            </w:pPr>
            <w:r>
              <w:rPr>
                <w:rFonts w:ascii="Calibri" w:cs="Calibri" w:eastAsia="Calibri" w:hAnsi="Calibri"/>
                <w:b/>
                <w:bCs/>
                <w:color w:val="1a1a2e"/>
                <w:sz w:val="22"/>
                <w:szCs w:val="22"/>
              </w:rPr>
              <w:t xml:space="preserve">Freelance Graphic Designer</w:t>
            </w:r>
            <w:r>
              <w:rPr>
                <w:rFonts w:ascii="Calibri" w:cs="Calibri" w:eastAsia="Calibri" w:hAnsi="Calibri"/>
                <w:color w:val="5A6B62"/>
                <w:sz w:val="19"/>
                <w:szCs w:val="19"/>
              </w:rPr>
              <w:t xml:space="preserve">	2025</w:t>
            </w:r>
          </w:p>
          <w:p>
            <w:pPr>
              <w:spacing w:after="40"/>
            </w:pPr>
            <w:r>
              <w:rPr>
                <w:rFonts w:ascii="Calibri" w:cs="Calibri" w:eastAsia="Calibri" w:hAnsi="Calibri"/>
                <w:i/>
                <w:iCs/>
                <w:color w:val="5A6B62"/>
                <w:sz w:val="19"/>
                <w:szCs w:val="19"/>
              </w:rPr>
              <w:t xml:space="preserve">The Stage Is Yours  ·  Nonprofit Theatre Organization</w:t>
            </w:r>
          </w:p>
          <w:p>
            <w:pPr>
              <w:pStyle w:val="ListParagraph"/>
              <w:numPr>
                <w:ilvl w:val="0"/>
                <w:numId w:val="2"/>
              </w:numPr>
              <w:spacing w:after="40"/>
            </w:pPr>
            <w:r>
              <w:rPr>
                <w:rFonts w:ascii="Calibri" w:cs="Calibri" w:eastAsia="Calibri" w:hAnsi="Calibri"/>
                <w:color w:val="374141"/>
                <w:sz w:val="21"/>
                <w:szCs w:val="21"/>
              </w:rPr>
              <w:t xml:space="preserve">Created graphics and social media content for a nonprofit providing inclusive theatre experiences for children with disabilities</w:t>
            </w:r>
          </w:p>
          <w:p>
            <w:pPr>
              <w:pStyle w:val="ListParagraph"/>
              <w:numPr>
                <w:ilvl w:val="0"/>
                <w:numId w:val="2"/>
              </w:numPr>
              <w:spacing w:after="40"/>
            </w:pPr>
            <w:r>
              <w:rPr>
                <w:rFonts w:ascii="Calibri" w:cs="Calibri" w:eastAsia="Calibri" w:hAnsi="Calibri"/>
                <w:color w:val="374141"/>
                <w:sz w:val="21"/>
                <w:szCs w:val="21"/>
              </w:rPr>
              <w:t xml:space="preserve">Worked directly with the founder to visually communicate the organization's mission across digital channels</w:t>
            </w:r>
          </w:p>
          <w:p>
            <w:pPr>
              <w:spacing w:after="50"/>
            </w:pPr>
            <w:r>
              <w:t xml:space="preserve"/>
            </w:r>
          </w:p>
          <w:p>
            <w:pPr>
              <w:tabs>
                <w:tab w:val="right" w:pos="9360"/>
              </w:tabs>
              <w:spacing w:after="20" w:before="100"/>
            </w:pPr>
            <w:r>
              <w:rPr>
                <w:rFonts w:ascii="Calibri" w:cs="Calibri" w:eastAsia="Calibri" w:hAnsi="Calibri"/>
                <w:b/>
                <w:bCs/>
                <w:color w:val="1a1a2e"/>
                <w:sz w:val="22"/>
                <w:szCs w:val="22"/>
              </w:rPr>
              <w:t xml:space="preserve">Game Master</w:t>
            </w:r>
            <w:r>
              <w:rPr>
                <w:rFonts w:ascii="Calibri" w:cs="Calibri" w:eastAsia="Calibri" w:hAnsi="Calibri"/>
                <w:color w:val="5A6B62"/>
                <w:sz w:val="19"/>
                <w:szCs w:val="19"/>
              </w:rPr>
              <w:t xml:space="preserve">	2024 – Present</w:t>
            </w:r>
          </w:p>
          <w:p>
            <w:pPr>
              <w:spacing w:after="40"/>
            </w:pPr>
            <w:r>
              <w:rPr>
                <w:rFonts w:ascii="Calibri" w:cs="Calibri" w:eastAsia="Calibri" w:hAnsi="Calibri"/>
                <w:i/>
                <w:iCs/>
                <w:color w:val="5A6B62"/>
                <w:sz w:val="19"/>
                <w:szCs w:val="19"/>
              </w:rPr>
              <w:t xml:space="preserve">Escapology</w:t>
            </w:r>
          </w:p>
          <w:p>
            <w:pPr>
              <w:pStyle w:val="ListParagraph"/>
              <w:numPr>
                <w:ilvl w:val="0"/>
                <w:numId w:val="2"/>
              </w:numPr>
              <w:spacing w:after="40"/>
            </w:pPr>
            <w:r>
              <w:rPr>
                <w:rFonts w:ascii="Calibri" w:cs="Calibri" w:eastAsia="Calibri" w:hAnsi="Calibri"/>
                <w:color w:val="374141"/>
                <w:sz w:val="21"/>
                <w:szCs w:val="21"/>
              </w:rPr>
              <w:t xml:space="preserve">Guide participants through immersive gaming experiences, managing real-time scenario facilitation for groups of varying sizes</w:t>
            </w:r>
          </w:p>
          <w:p>
            <w:pPr>
              <w:pStyle w:val="ListParagraph"/>
              <w:numPr>
                <w:ilvl w:val="0"/>
                <w:numId w:val="2"/>
              </w:numPr>
              <w:spacing w:after="40"/>
            </w:pPr>
            <w:r>
              <w:rPr>
                <w:rFonts w:ascii="Calibri" w:cs="Calibri" w:eastAsia="Calibri" w:hAnsi="Calibri"/>
                <w:color w:val="374141"/>
                <w:sz w:val="21"/>
                <w:szCs w:val="21"/>
              </w:rPr>
              <w:t xml:space="preserve">Collaborate with team members to develop and enhance game narratives, contributing to consistent customer experience quality</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B.S. Integrated PR &amp; Advertising</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Expected December 2026</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Certifications &amp; Awards</w:t>
            </w:r>
          </w:p>
          <w:p>
            <w:pPr>
              <w:spacing w:after="30"/>
            </w:pPr>
            <w:r>
              <w:rPr>
                <w:rFonts w:ascii="Calibri" w:cs="Calibri" w:eastAsia="Calibri" w:hAnsi="Calibri"/>
                <w:color w:val="374141"/>
                <w:sz w:val="20"/>
                <w:szCs w:val="20"/>
              </w:rPr>
              <w:t xml:space="preserve">· Google Ads Search Certification  Nov 2025–Nov 2026</w:t>
            </w:r>
          </w:p>
          <w:p>
            <w:pPr>
              <w:spacing w:after="30"/>
            </w:pPr>
            <w:r>
              <w:rPr>
                <w:rFonts w:ascii="Calibri" w:cs="Calibri" w:eastAsia="Calibri" w:hAnsi="Calibri"/>
                <w:color w:val="374141"/>
                <w:sz w:val="20"/>
                <w:szCs w:val="20"/>
              </w:rPr>
              <w:t xml:space="preserve">· Bright Futures Scholar  2023–2026</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Digital &amp; Content</w:t>
            </w:r>
          </w:p>
          <w:p>
            <w:pPr>
              <w:spacing w:after="30"/>
            </w:pPr>
            <w:r>
              <w:rPr>
                <w:rFonts w:ascii="Calibri" w:cs="Calibri" w:eastAsia="Calibri" w:hAnsi="Calibri"/>
                <w:color w:val="374141"/>
                <w:sz w:val="20"/>
                <w:szCs w:val="20"/>
              </w:rPr>
              <w:t xml:space="preserve">Digital Content Creation</w:t>
            </w:r>
          </w:p>
          <w:p>
            <w:pPr>
              <w:spacing w:after="30"/>
            </w:pPr>
            <w:r>
              <w:rPr>
                <w:rFonts w:ascii="Calibri" w:cs="Calibri" w:eastAsia="Calibri" w:hAnsi="Calibri"/>
                <w:color w:val="374141"/>
                <w:sz w:val="20"/>
                <w:szCs w:val="20"/>
              </w:rPr>
              <w:t xml:space="preserve">Social Media Strategy</w:t>
            </w:r>
          </w:p>
          <w:p>
            <w:pPr>
              <w:spacing w:after="30"/>
            </w:pPr>
            <w:r>
              <w:rPr>
                <w:rFonts w:ascii="Calibri" w:cs="Calibri" w:eastAsia="Calibri" w:hAnsi="Calibri"/>
                <w:color w:val="374141"/>
                <w:sz w:val="20"/>
                <w:szCs w:val="20"/>
              </w:rPr>
              <w:t xml:space="preserve">Copywriting</w:t>
            </w:r>
          </w:p>
          <w:p>
            <w:pPr>
              <w:spacing w:after="30"/>
            </w:pPr>
            <w:r>
              <w:rPr>
                <w:rFonts w:ascii="Calibri" w:cs="Calibri" w:eastAsia="Calibri" w:hAnsi="Calibri"/>
                <w:color w:val="374141"/>
                <w:sz w:val="20"/>
                <w:szCs w:val="20"/>
              </w:rPr>
              <w:t xml:space="preserve">Email Marketing</w:t>
            </w:r>
          </w:p>
          <w:p>
            <w:pPr>
              <w:spacing w:after="30"/>
            </w:pPr>
            <w:r>
              <w:rPr>
                <w:rFonts w:ascii="Calibri" w:cs="Calibri" w:eastAsia="Calibri" w:hAnsi="Calibri"/>
                <w:color w:val="374141"/>
                <w:sz w:val="20"/>
                <w:szCs w:val="20"/>
              </w:rPr>
              <w:t xml:space="preserve">Business Storytelling</w:t>
            </w:r>
          </w:p>
          <w:p>
            <w:pPr>
              <w:spacing w:after="30"/>
            </w:pPr>
            <w:r>
              <w:rPr>
                <w:rFonts w:ascii="Calibri" w:cs="Calibri" w:eastAsia="Calibri" w:hAnsi="Calibri"/>
                <w:color w:val="374141"/>
                <w:sz w:val="20"/>
                <w:szCs w:val="20"/>
              </w:rPr>
              <w:t xml:space="preserve">Campaign Development</w:t>
            </w:r>
          </w:p>
          <w:p>
            <w:pPr>
              <w:spacing w:after="40"/>
            </w:pPr>
            <w:r>
              <w:t xml:space="preserve"/>
            </w:r>
          </w:p>
          <w:p>
            <w:pPr>
              <w:spacing w:after="30" w:before="80"/>
            </w:pPr>
            <w:r>
              <w:rPr>
                <w:rFonts w:ascii="Calibri" w:cs="Calibri" w:eastAsia="Calibri" w:hAnsi="Calibri"/>
                <w:b/>
                <w:bCs/>
                <w:caps/>
                <w:color w:val="5A6B62"/>
                <w:sz w:val="18"/>
                <w:szCs w:val="18"/>
              </w:rPr>
              <w:t xml:space="preserve">Tools</w:t>
            </w:r>
          </w:p>
          <w:p>
            <w:pPr>
              <w:spacing w:after="30"/>
            </w:pPr>
            <w:r>
              <w:rPr>
                <w:rFonts w:ascii="Calibri" w:cs="Calibri" w:eastAsia="Calibri" w:hAnsi="Calibri"/>
                <w:color w:val="374141"/>
                <w:sz w:val="20"/>
                <w:szCs w:val="20"/>
              </w:rPr>
              <w:t xml:space="preserve">Google Ads</w:t>
            </w:r>
          </w:p>
          <w:p>
            <w:pPr>
              <w:spacing w:after="30"/>
            </w:pPr>
            <w:r>
              <w:rPr>
                <w:rFonts w:ascii="Calibri" w:cs="Calibri" w:eastAsia="Calibri" w:hAnsi="Calibri"/>
                <w:color w:val="374141"/>
                <w:sz w:val="20"/>
                <w:szCs w:val="20"/>
              </w:rPr>
              <w:t xml:space="preserve">Adobe Creative Suite</w:t>
            </w:r>
          </w:p>
          <w:p>
            <w:pPr>
              <w:spacing w:after="30"/>
            </w:pPr>
            <w:r>
              <w:rPr>
                <w:rFonts w:ascii="Calibri" w:cs="Calibri" w:eastAsia="Calibri" w:hAnsi="Calibri"/>
                <w:color w:val="374141"/>
                <w:sz w:val="20"/>
                <w:szCs w:val="20"/>
              </w:rPr>
              <w:t xml:space="preserve">Graphic Design</w:t>
            </w:r>
          </w:p>
          <w:p>
            <w:pPr>
              <w:spacing w:after="30"/>
            </w:pPr>
            <w:r>
              <w:rPr>
                <w:rFonts w:ascii="Calibri" w:cs="Calibri" w:eastAsia="Calibri" w:hAnsi="Calibri"/>
                <w:color w:val="374141"/>
                <w:sz w:val="20"/>
                <w:szCs w:val="20"/>
              </w:rPr>
              <w:t xml:space="preserve">Microsoft Excel</w:t>
            </w:r>
          </w:p>
          <w:p>
            <w:pPr>
              <w:spacing w:after="30"/>
            </w:pPr>
            <w:r>
              <w:rPr>
                <w:rFonts w:ascii="Calibri" w:cs="Calibri" w:eastAsia="Calibri" w:hAnsi="Calibri"/>
                <w:color w:val="374141"/>
                <w:sz w:val="20"/>
                <w:szCs w:val="20"/>
              </w:rPr>
              <w:t xml:space="preserve">Microsoft Word</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2026-04-15T14:00:53.947Z</dcterms:created>
  <dcterms:modified xsi:type="dcterms:W3CDTF">2026-04-15T14:00:53.948Z</dcterms:modified>
</cp:coreProperties>
</file>

<file path=docProps/custom.xml><?xml version="1.0" encoding="utf-8"?>
<Properties xmlns="http://schemas.openxmlformats.org/officeDocument/2006/custom-properties" xmlns:vt="http://schemas.openxmlformats.org/officeDocument/2006/docPropsVTypes"/>
</file>