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142B4" w14:textId="1878EAD3" w:rsidR="00EE7EFB" w:rsidRPr="00EE7EFB" w:rsidRDefault="00EE7EFB" w:rsidP="00EE7EFB">
      <w:pPr>
        <w:shd w:val="clear" w:color="auto" w:fill="FFFFFF"/>
        <w:spacing w:after="0" w:line="240" w:lineRule="auto"/>
        <w:outlineLvl w:val="0"/>
        <w:rPr>
          <w:rFonts w:ascii="Arial" w:eastAsia="Times New Roman" w:hAnsi="Arial" w:cs="Arial"/>
          <w:b/>
          <w:bCs/>
          <w:kern w:val="36"/>
          <w:sz w:val="48"/>
          <w:szCs w:val="48"/>
          <w:lang w:eastAsia="es-MX"/>
        </w:rPr>
      </w:pPr>
      <w:r w:rsidRPr="00EE7EFB">
        <w:rPr>
          <w:rFonts w:ascii="Arial" w:eastAsia="Times New Roman" w:hAnsi="Arial" w:cs="Arial"/>
          <w:b/>
          <w:bCs/>
          <w:kern w:val="36"/>
          <w:sz w:val="48"/>
          <w:szCs w:val="48"/>
          <w:lang w:eastAsia="es-MX"/>
        </w:rPr>
        <w:t>6 tácticas de reunión para a</w:t>
      </w:r>
      <w:r w:rsidR="004D308E">
        <w:rPr>
          <w:rFonts w:ascii="Arial" w:eastAsia="Times New Roman" w:hAnsi="Arial" w:cs="Arial"/>
          <w:b/>
          <w:bCs/>
          <w:kern w:val="36"/>
          <w:sz w:val="48"/>
          <w:szCs w:val="48"/>
          <w:lang w:eastAsia="es-MX"/>
        </w:rPr>
        <w:t>lentar</w:t>
      </w:r>
      <w:r w:rsidRPr="00EE7EFB">
        <w:rPr>
          <w:rFonts w:ascii="Arial" w:eastAsia="Times New Roman" w:hAnsi="Arial" w:cs="Arial"/>
          <w:b/>
          <w:bCs/>
          <w:kern w:val="36"/>
          <w:sz w:val="48"/>
          <w:szCs w:val="48"/>
          <w:lang w:eastAsia="es-MX"/>
        </w:rPr>
        <w:t xml:space="preserve"> a la gente a decir lo que realmente piensa</w:t>
      </w:r>
    </w:p>
    <w:p w14:paraId="7A08BB2B" w14:textId="62ED2D12" w:rsidR="00EE7EFB" w:rsidRPr="00EE7EFB" w:rsidRDefault="00EE7EFB" w:rsidP="00EE7EFB">
      <w:pPr>
        <w:shd w:val="clear" w:color="auto" w:fill="FFFFFF"/>
        <w:spacing w:before="360" w:after="0" w:line="240" w:lineRule="auto"/>
        <w:rPr>
          <w:rFonts w:ascii="Times New Roman" w:eastAsia="Times New Roman" w:hAnsi="Times New Roman" w:cs="Times New Roman"/>
          <w:color w:val="454A4C"/>
          <w:sz w:val="30"/>
          <w:szCs w:val="30"/>
          <w:lang w:eastAsia="es-MX"/>
        </w:rPr>
      </w:pPr>
      <w:r w:rsidRPr="00EE7EFB">
        <w:rPr>
          <w:rFonts w:ascii="Times New Roman" w:eastAsia="Times New Roman" w:hAnsi="Times New Roman" w:cs="Times New Roman"/>
          <w:color w:val="454A4C"/>
          <w:sz w:val="30"/>
          <w:szCs w:val="30"/>
          <w:lang w:eastAsia="es-MX"/>
        </w:rPr>
        <w:t xml:space="preserve">¿Cuántas veces te sientas en las reuniones y </w:t>
      </w:r>
      <w:r>
        <w:rPr>
          <w:rFonts w:ascii="Times New Roman" w:eastAsia="Times New Roman" w:hAnsi="Times New Roman" w:cs="Times New Roman"/>
          <w:color w:val="454A4C"/>
          <w:sz w:val="30"/>
          <w:szCs w:val="30"/>
          <w:lang w:eastAsia="es-MX"/>
        </w:rPr>
        <w:t>te das cuenta</w:t>
      </w:r>
      <w:r w:rsidRPr="00EE7EFB">
        <w:rPr>
          <w:rFonts w:ascii="Times New Roman" w:eastAsia="Times New Roman" w:hAnsi="Times New Roman" w:cs="Times New Roman"/>
          <w:color w:val="454A4C"/>
          <w:sz w:val="30"/>
          <w:szCs w:val="30"/>
          <w:lang w:eastAsia="es-MX"/>
        </w:rPr>
        <w:t xml:space="preserve"> que la gente se </w:t>
      </w:r>
      <w:r>
        <w:rPr>
          <w:rFonts w:ascii="Times New Roman" w:eastAsia="Times New Roman" w:hAnsi="Times New Roman" w:cs="Times New Roman"/>
          <w:color w:val="454A4C"/>
          <w:sz w:val="30"/>
          <w:szCs w:val="30"/>
          <w:lang w:eastAsia="es-MX"/>
        </w:rPr>
        <w:t>contiene</w:t>
      </w:r>
      <w:r w:rsidRPr="00EE7EFB">
        <w:rPr>
          <w:rFonts w:ascii="Times New Roman" w:eastAsia="Times New Roman" w:hAnsi="Times New Roman" w:cs="Times New Roman"/>
          <w:color w:val="454A4C"/>
          <w:sz w:val="30"/>
          <w:szCs w:val="30"/>
          <w:lang w:eastAsia="es-MX"/>
        </w:rPr>
        <w:t xml:space="preserve"> </w:t>
      </w:r>
      <w:r w:rsidR="00F77C16">
        <w:rPr>
          <w:rFonts w:ascii="Times New Roman" w:eastAsia="Times New Roman" w:hAnsi="Times New Roman" w:cs="Times New Roman"/>
          <w:color w:val="454A4C"/>
          <w:sz w:val="30"/>
          <w:szCs w:val="30"/>
          <w:lang w:eastAsia="es-MX"/>
        </w:rPr>
        <w:t xml:space="preserve">a opinar </w:t>
      </w:r>
      <w:r w:rsidRPr="00EE7EFB">
        <w:rPr>
          <w:rFonts w:ascii="Times New Roman" w:eastAsia="Times New Roman" w:hAnsi="Times New Roman" w:cs="Times New Roman"/>
          <w:color w:val="454A4C"/>
          <w:sz w:val="30"/>
          <w:szCs w:val="30"/>
          <w:lang w:eastAsia="es-MX"/>
        </w:rPr>
        <w:t>en lugar de arriesgarse al conflicto o al juicio que podría surgir al compartir lo que realmente piensa?</w:t>
      </w:r>
    </w:p>
    <w:p w14:paraId="3C016146" w14:textId="399F6A16" w:rsidR="00EE7EFB" w:rsidRDefault="00EE7EFB" w:rsidP="00EE7EFB">
      <w:pPr>
        <w:shd w:val="clear" w:color="auto" w:fill="FFFFFF"/>
        <w:spacing w:before="360" w:after="0" w:line="240" w:lineRule="auto"/>
        <w:rPr>
          <w:rFonts w:ascii="Times New Roman" w:eastAsia="Times New Roman" w:hAnsi="Times New Roman" w:cs="Times New Roman"/>
          <w:color w:val="454A4C"/>
          <w:sz w:val="30"/>
          <w:szCs w:val="30"/>
          <w:lang w:eastAsia="es-MX"/>
        </w:rPr>
      </w:pPr>
      <w:r w:rsidRPr="00EE7EFB">
        <w:rPr>
          <w:rFonts w:ascii="Times New Roman" w:eastAsia="Times New Roman" w:hAnsi="Times New Roman" w:cs="Times New Roman"/>
          <w:color w:val="454A4C"/>
          <w:sz w:val="30"/>
          <w:szCs w:val="30"/>
          <w:lang w:eastAsia="es-MX"/>
        </w:rPr>
        <w:t>¿Y qué pasa con las reuniones que diriges? Cuando la gente decide que es más fácil no</w:t>
      </w:r>
      <w:r w:rsidR="0014408E">
        <w:rPr>
          <w:rFonts w:ascii="Times New Roman" w:eastAsia="Times New Roman" w:hAnsi="Times New Roman" w:cs="Times New Roman"/>
          <w:color w:val="454A4C"/>
          <w:sz w:val="30"/>
          <w:szCs w:val="30"/>
          <w:lang w:eastAsia="es-MX"/>
        </w:rPr>
        <w:t xml:space="preserve"> opin</w:t>
      </w:r>
      <w:r w:rsidRPr="00EE7EFB">
        <w:rPr>
          <w:rFonts w:ascii="Times New Roman" w:eastAsia="Times New Roman" w:hAnsi="Times New Roman" w:cs="Times New Roman"/>
          <w:color w:val="454A4C"/>
          <w:sz w:val="30"/>
          <w:szCs w:val="30"/>
          <w:lang w:eastAsia="es-MX"/>
        </w:rPr>
        <w:t xml:space="preserve">ar, el grupo se pierde las mejores ideas de todos, y las reuniones se convierten en una enorme pérdida de tiempo. Así que, además de crear una cultura de equipo en la </w:t>
      </w:r>
      <w:r w:rsidRPr="00757E42">
        <w:rPr>
          <w:rFonts w:ascii="Times New Roman" w:eastAsia="Times New Roman" w:hAnsi="Times New Roman" w:cs="Times New Roman"/>
          <w:color w:val="000000" w:themeColor="text1"/>
          <w:sz w:val="30"/>
          <w:szCs w:val="30"/>
          <w:lang w:eastAsia="es-MX"/>
        </w:rPr>
        <w:t>que </w:t>
      </w:r>
      <w:hyperlink r:id="rId4" w:tgtFrame="_blank" w:history="1">
        <w:r w:rsidRPr="00757E42">
          <w:rPr>
            <w:rFonts w:ascii="Times New Roman" w:eastAsia="Times New Roman" w:hAnsi="Times New Roman" w:cs="Times New Roman"/>
            <w:color w:val="000000" w:themeColor="text1"/>
            <w:sz w:val="30"/>
            <w:szCs w:val="30"/>
            <w:lang w:eastAsia="es-MX"/>
          </w:rPr>
          <w:t>las personas se sientan seguras para decir lo que piensan</w:t>
        </w:r>
      </w:hyperlink>
      <w:r w:rsidRPr="00EE7EFB">
        <w:rPr>
          <w:rFonts w:ascii="Times New Roman" w:eastAsia="Times New Roman" w:hAnsi="Times New Roman" w:cs="Times New Roman"/>
          <w:color w:val="454A4C"/>
          <w:sz w:val="30"/>
          <w:szCs w:val="30"/>
          <w:lang w:eastAsia="es-MX"/>
        </w:rPr>
        <w:t>, pruebe tácticas de reunión como las siguientes para sacar a relucir la honestidad.</w:t>
      </w:r>
    </w:p>
    <w:p w14:paraId="58B1E2CF" w14:textId="77777777" w:rsidR="0014408E" w:rsidRPr="0014408E" w:rsidRDefault="0014408E" w:rsidP="0014408E">
      <w:pPr>
        <w:pStyle w:val="Ttulo3"/>
        <w:shd w:val="clear" w:color="auto" w:fill="FFFFFF"/>
        <w:spacing w:before="480"/>
        <w:rPr>
          <w:rFonts w:ascii="Arial" w:hAnsi="Arial" w:cs="Arial"/>
          <w:b/>
          <w:bCs/>
          <w:color w:val="454A4C"/>
        </w:rPr>
      </w:pPr>
      <w:r w:rsidRPr="0014408E">
        <w:rPr>
          <w:rFonts w:ascii="Arial" w:hAnsi="Arial" w:cs="Arial"/>
          <w:b/>
          <w:bCs/>
          <w:color w:val="454A4C"/>
        </w:rPr>
        <w:t>1. Recoge las ideas con antelación y ponlas en el anonimato para debatirlas.</w:t>
      </w:r>
    </w:p>
    <w:p w14:paraId="3B571510" w14:textId="77777777" w:rsidR="0014408E" w:rsidRDefault="0014408E" w:rsidP="0014408E">
      <w:pPr>
        <w:pStyle w:val="NormalWeb"/>
        <w:shd w:val="clear" w:color="auto" w:fill="FFFFFF"/>
        <w:spacing w:before="360" w:beforeAutospacing="0" w:after="0" w:afterAutospacing="0"/>
        <w:rPr>
          <w:color w:val="454A4C"/>
          <w:sz w:val="30"/>
          <w:szCs w:val="30"/>
        </w:rPr>
      </w:pPr>
      <w:r>
        <w:rPr>
          <w:i/>
          <w:iCs/>
          <w:color w:val="454A4C"/>
          <w:sz w:val="30"/>
          <w:szCs w:val="30"/>
        </w:rPr>
        <w:t>Pruébalo: </w:t>
      </w:r>
      <w:r>
        <w:rPr>
          <w:color w:val="454A4C"/>
          <w:sz w:val="30"/>
          <w:szCs w:val="30"/>
        </w:rPr>
        <w:t>Cuando quieras tomar decisiones en grupo, hacer una lluvia de ideas conjunta o llamar la atención sobre ideas que compiten o no son reconocidas.</w:t>
      </w:r>
    </w:p>
    <w:p w14:paraId="16CFD5F1" w14:textId="77777777" w:rsidR="0014408E" w:rsidRDefault="0014408E" w:rsidP="0014408E">
      <w:pPr>
        <w:pStyle w:val="NormalWeb"/>
        <w:shd w:val="clear" w:color="auto" w:fill="FFFFFF"/>
        <w:spacing w:before="360" w:beforeAutospacing="0" w:after="0" w:afterAutospacing="0"/>
        <w:rPr>
          <w:color w:val="454A4C"/>
          <w:sz w:val="30"/>
          <w:szCs w:val="30"/>
        </w:rPr>
      </w:pPr>
      <w:r>
        <w:rPr>
          <w:color w:val="454A4C"/>
          <w:sz w:val="30"/>
          <w:szCs w:val="30"/>
        </w:rPr>
        <w:t>A veces, los participantes más silenciosos o menos populares en las reuniones tienen ideas fantásticas que nunca se escuchan o ganan tracción. Y a veces las personas que se hacen oír o son influyentes tienen ideas no tan fantásticas que se escuchan repetidamente y ganan todo tipo de tracción.</w:t>
      </w:r>
    </w:p>
    <w:p w14:paraId="3E4F2AD5" w14:textId="77777777" w:rsidR="0014408E" w:rsidRDefault="0014408E" w:rsidP="0014408E">
      <w:pPr>
        <w:pStyle w:val="NormalWeb"/>
        <w:shd w:val="clear" w:color="auto" w:fill="FFFFFF"/>
        <w:spacing w:before="360" w:beforeAutospacing="0" w:after="0" w:afterAutospacing="0"/>
        <w:rPr>
          <w:color w:val="454A4C"/>
          <w:sz w:val="30"/>
          <w:szCs w:val="30"/>
        </w:rPr>
      </w:pPr>
      <w:r>
        <w:rPr>
          <w:color w:val="454A4C"/>
          <w:sz w:val="30"/>
          <w:szCs w:val="30"/>
        </w:rPr>
        <w:t>Cuando se reúnen las ideas con antelación y se anonimizan, todas las ideas tienen la oportunidad de ser consideradas por igual. Y el grupo queda liberado para debatir los verdaderos méritos de cada idea sin tener la sensación de estar asumiendo riesgos políticos o juzgando a sus colegas.</w:t>
      </w:r>
    </w:p>
    <w:p w14:paraId="7E2B14A0" w14:textId="21B6C3E2" w:rsidR="0014408E" w:rsidRDefault="0014408E" w:rsidP="0014408E">
      <w:pPr>
        <w:pStyle w:val="NormalWeb"/>
        <w:shd w:val="clear" w:color="auto" w:fill="FFFFFF"/>
        <w:spacing w:before="360" w:beforeAutospacing="0" w:after="0" w:afterAutospacing="0"/>
        <w:rPr>
          <w:color w:val="454A4C"/>
          <w:sz w:val="30"/>
          <w:szCs w:val="30"/>
        </w:rPr>
      </w:pPr>
      <w:r>
        <w:rPr>
          <w:color w:val="454A4C"/>
          <w:sz w:val="30"/>
          <w:szCs w:val="30"/>
        </w:rPr>
        <w:t xml:space="preserve">Asegúrate de darle a la gente tiempo suficiente para que envíe sus ideas: desde unas horas para las preguntas más sencillas hasta días o semanas para los temas complejos que requieren más tiempo de reflexión. Para </w:t>
      </w:r>
      <w:r>
        <w:rPr>
          <w:color w:val="454A4C"/>
          <w:sz w:val="30"/>
          <w:szCs w:val="30"/>
        </w:rPr>
        <w:lastRenderedPageBreak/>
        <w:t>recopilar ideas, puedes pedir a los asistentes que rellenen una encuesta o te envíen una respuesta por correo electrónico, que compilarás en un documento compartido para su discusión. O, si te reúnes en persona, puedes dedicar los primeros 10 o 15 minutos de la reunión a pedir a los asistentes que escriban sus ideas en notas adhesivas y las peguen en una pizarra. Si te reúnes en línea, puedes pedir a los participantes que te envíen un mensaje con sus ideas para que puedas pegarlas en una diapositiva</w:t>
      </w:r>
      <w:r w:rsidR="00222F2B">
        <w:rPr>
          <w:color w:val="454A4C"/>
          <w:sz w:val="30"/>
          <w:szCs w:val="30"/>
        </w:rPr>
        <w:t>.</w:t>
      </w:r>
    </w:p>
    <w:p w14:paraId="20EA84AC" w14:textId="77777777" w:rsidR="00222F2B" w:rsidRPr="00222F2B" w:rsidRDefault="00222F2B" w:rsidP="00222F2B">
      <w:pPr>
        <w:pStyle w:val="Ttulo3"/>
        <w:shd w:val="clear" w:color="auto" w:fill="FFFFFF"/>
        <w:spacing w:before="480"/>
        <w:rPr>
          <w:rFonts w:ascii="Arial" w:hAnsi="Arial" w:cs="Arial"/>
          <w:b/>
          <w:bCs/>
          <w:color w:val="454A4C"/>
        </w:rPr>
      </w:pPr>
      <w:r w:rsidRPr="00222F2B">
        <w:rPr>
          <w:rFonts w:ascii="Arial" w:hAnsi="Arial" w:cs="Arial"/>
          <w:b/>
          <w:bCs/>
          <w:color w:val="454A4C"/>
        </w:rPr>
        <w:t>2. Comienza la reunión pidiendo a todos que compartan "rosas y espinas".</w:t>
      </w:r>
    </w:p>
    <w:p w14:paraId="5FF075E7" w14:textId="77777777" w:rsidR="00222F2B" w:rsidRDefault="00222F2B" w:rsidP="00222F2B">
      <w:pPr>
        <w:pStyle w:val="NormalWeb"/>
        <w:shd w:val="clear" w:color="auto" w:fill="FFFFFF"/>
        <w:spacing w:before="360" w:beforeAutospacing="0" w:after="0" w:afterAutospacing="0"/>
        <w:rPr>
          <w:color w:val="454A4C"/>
          <w:sz w:val="30"/>
          <w:szCs w:val="30"/>
        </w:rPr>
      </w:pPr>
      <w:r>
        <w:rPr>
          <w:i/>
          <w:iCs/>
          <w:color w:val="454A4C"/>
          <w:sz w:val="30"/>
          <w:szCs w:val="30"/>
        </w:rPr>
        <w:t>Pruébelo: </w:t>
      </w:r>
      <w:r>
        <w:rPr>
          <w:color w:val="454A4C"/>
          <w:sz w:val="30"/>
          <w:szCs w:val="30"/>
        </w:rPr>
        <w:t>Cuando quieras animar a tu grupo a hablar con más franqueza de los problemas.</w:t>
      </w:r>
    </w:p>
    <w:p w14:paraId="26E7FA55" w14:textId="22536971" w:rsidR="00222F2B" w:rsidRDefault="00222F2B" w:rsidP="00222F2B">
      <w:pPr>
        <w:pStyle w:val="NormalWeb"/>
        <w:shd w:val="clear" w:color="auto" w:fill="FFFFFF"/>
        <w:spacing w:before="360" w:beforeAutospacing="0" w:after="0" w:afterAutospacing="0"/>
        <w:rPr>
          <w:color w:val="454A4C"/>
          <w:sz w:val="30"/>
          <w:szCs w:val="30"/>
        </w:rPr>
      </w:pPr>
      <w:r>
        <w:rPr>
          <w:color w:val="454A4C"/>
          <w:sz w:val="30"/>
          <w:szCs w:val="30"/>
        </w:rPr>
        <w:t>En algunas culturas laborales, el mayor problema es que nadie quiere hablar de los problemas. Los participantes en las reuniones pueden llegar a temer ser tachados de "demasiado negativos" o pensar que es una pérdida de tiempo porque nada cambió cuando sacaron a relucir los problemas en el pasado. Este es un ciclo peligroso. No se puede arreglar, superar o innovar para salir de los problemas que la gente no reconoce abiertamente.</w:t>
      </w:r>
    </w:p>
    <w:p w14:paraId="2C7B596F" w14:textId="77777777" w:rsidR="00222F2B" w:rsidRDefault="00222F2B" w:rsidP="00222F2B">
      <w:pPr>
        <w:pStyle w:val="NormalWeb"/>
        <w:shd w:val="clear" w:color="auto" w:fill="FFFFFF"/>
        <w:spacing w:before="360" w:beforeAutospacing="0" w:after="0" w:afterAutospacing="0"/>
        <w:rPr>
          <w:color w:val="454A4C"/>
          <w:sz w:val="30"/>
          <w:szCs w:val="30"/>
        </w:rPr>
      </w:pPr>
      <w:r>
        <w:rPr>
          <w:color w:val="454A4C"/>
          <w:sz w:val="30"/>
          <w:szCs w:val="30"/>
        </w:rPr>
        <w:t>Lo bueno de empezar las reuniones de equipo pidiendo a cada participante que comparta una cosa buena (una "rosa") y un reto (una "espina") es que ayuda a la gente a abrirse y a entender lo que están pasando sus compañeros de equipo desde el principio, lo que puede llevar a una conversación más productiva durante el resto de la reunión. Además, el hecho de compartir regularmente las espinas hará que discutir los problemas sea menos arriesgado. (Algunos líderes de reuniones también piden "brotes", es decir, áreas de oportunidad, potencial sin explotar o formas de innovar).</w:t>
      </w:r>
    </w:p>
    <w:p w14:paraId="1322C6E7" w14:textId="77777777" w:rsidR="00222F2B" w:rsidRDefault="00222F2B" w:rsidP="00222F2B">
      <w:pPr>
        <w:pStyle w:val="NormalWeb"/>
        <w:shd w:val="clear" w:color="auto" w:fill="FFFFFF"/>
        <w:spacing w:before="360" w:beforeAutospacing="0" w:after="0" w:afterAutospacing="0"/>
        <w:rPr>
          <w:color w:val="454A4C"/>
          <w:sz w:val="30"/>
          <w:szCs w:val="30"/>
        </w:rPr>
      </w:pPr>
      <w:r>
        <w:rPr>
          <w:color w:val="454A4C"/>
          <w:sz w:val="30"/>
          <w:szCs w:val="30"/>
        </w:rPr>
        <w:t xml:space="preserve">Advertencia: Si vas a animar a la gente a plantear espinas, asegúrate de que el grupo sigue las formas de abordarlas. Tal vez los compañeros de equipo puedan pedir u ofrecer apoyo para tratar las espinas. Algunas espinas pueden ser sistémicas, y escucharlas ayuda a tu grupo a dar forma a las iniciativas para ayudar a resolver los problemas. O, en </w:t>
      </w:r>
      <w:r>
        <w:rPr>
          <w:color w:val="454A4C"/>
          <w:sz w:val="30"/>
          <w:szCs w:val="30"/>
        </w:rPr>
        <w:lastRenderedPageBreak/>
        <w:t>algunos casos, usted o el grupo pueden acordar explícitamente </w:t>
      </w:r>
      <w:r>
        <w:rPr>
          <w:rStyle w:val="nfasis"/>
          <w:rFonts w:eastAsiaTheme="majorEastAsia"/>
          <w:color w:val="454A4C"/>
          <w:sz w:val="30"/>
          <w:szCs w:val="30"/>
        </w:rPr>
        <w:t>no</w:t>
      </w:r>
      <w:r>
        <w:rPr>
          <w:color w:val="454A4C"/>
          <w:sz w:val="30"/>
          <w:szCs w:val="30"/>
        </w:rPr>
        <w:t> abordar las espinas: discutirlas es mucho más saludable que ignorarlas.</w:t>
      </w:r>
    </w:p>
    <w:p w14:paraId="3F7064CD" w14:textId="6530BB4F" w:rsidR="008657AB" w:rsidRPr="008657AB" w:rsidRDefault="008657AB" w:rsidP="008657AB">
      <w:pPr>
        <w:pStyle w:val="Ttulo3"/>
        <w:shd w:val="clear" w:color="auto" w:fill="FFFFFF"/>
        <w:spacing w:before="480"/>
        <w:rPr>
          <w:rFonts w:ascii="Arial" w:hAnsi="Arial" w:cs="Arial"/>
          <w:b/>
          <w:bCs/>
          <w:color w:val="454A4C"/>
        </w:rPr>
      </w:pPr>
      <w:r w:rsidRPr="008657AB">
        <w:rPr>
          <w:rFonts w:ascii="Arial" w:hAnsi="Arial" w:cs="Arial"/>
          <w:b/>
          <w:bCs/>
          <w:color w:val="454A4C"/>
        </w:rPr>
        <w:t>3. E</w:t>
      </w:r>
      <w:r>
        <w:rPr>
          <w:rFonts w:ascii="Arial" w:hAnsi="Arial" w:cs="Arial"/>
          <w:b/>
          <w:bCs/>
          <w:color w:val="454A4C"/>
        </w:rPr>
        <w:t>xaminar</w:t>
      </w:r>
      <w:r w:rsidRPr="008657AB">
        <w:rPr>
          <w:rFonts w:ascii="Arial" w:hAnsi="Arial" w:cs="Arial"/>
          <w:b/>
          <w:bCs/>
          <w:color w:val="454A4C"/>
        </w:rPr>
        <w:t xml:space="preserve"> al grupo mediante una aplicación de encuestas, una caja de chat o una escala de "puño a cinco".</w:t>
      </w:r>
    </w:p>
    <w:p w14:paraId="55D7DE85" w14:textId="77777777" w:rsidR="008657AB" w:rsidRDefault="008657AB" w:rsidP="008657AB">
      <w:pPr>
        <w:pStyle w:val="NormalWeb"/>
        <w:shd w:val="clear" w:color="auto" w:fill="FFFFFF"/>
        <w:spacing w:before="360" w:beforeAutospacing="0" w:after="0" w:afterAutospacing="0"/>
        <w:rPr>
          <w:color w:val="454A4C"/>
          <w:sz w:val="30"/>
          <w:szCs w:val="30"/>
        </w:rPr>
      </w:pPr>
      <w:r>
        <w:rPr>
          <w:i/>
          <w:iCs/>
          <w:color w:val="454A4C"/>
          <w:sz w:val="30"/>
          <w:szCs w:val="30"/>
        </w:rPr>
        <w:t>Pruébelo:</w:t>
      </w:r>
      <w:r>
        <w:rPr>
          <w:color w:val="454A4C"/>
          <w:sz w:val="30"/>
          <w:szCs w:val="30"/>
        </w:rPr>
        <w:t> Cuando quieras calibrar los verdaderos sentimientos, aumentar la participación de los participantes y dirigir mejor el debate.</w:t>
      </w:r>
    </w:p>
    <w:p w14:paraId="55806A2F" w14:textId="60BE6ABF" w:rsidR="008657AB" w:rsidRDefault="008657AB" w:rsidP="008657AB">
      <w:pPr>
        <w:pStyle w:val="NormalWeb"/>
        <w:shd w:val="clear" w:color="auto" w:fill="FFFFFF"/>
        <w:spacing w:before="360" w:beforeAutospacing="0" w:after="0" w:afterAutospacing="0"/>
        <w:rPr>
          <w:color w:val="454A4C"/>
          <w:sz w:val="30"/>
          <w:szCs w:val="30"/>
        </w:rPr>
      </w:pPr>
      <w:r>
        <w:rPr>
          <w:color w:val="454A4C"/>
          <w:sz w:val="30"/>
          <w:szCs w:val="30"/>
        </w:rPr>
        <w:t>Muchos directores de reuniones toman el silencio como un acuerdo y pasan rápidamente al siguiente punto a debatir, especialmente si han preguntado de forma superficial: "¿Hay algún problema con esto?". Pero al manejar el silencio de esta manera, se podría aplastar inadvertidamente el tipo de honestidad y reflexión cuidadosa que puede conducir a una mejor colaboración y decisiones.</w:t>
      </w:r>
    </w:p>
    <w:p w14:paraId="3A766D0F" w14:textId="77777777" w:rsidR="008657AB" w:rsidRDefault="008657AB" w:rsidP="008657AB">
      <w:pPr>
        <w:pStyle w:val="NormalWeb"/>
        <w:shd w:val="clear" w:color="auto" w:fill="FFFFFF"/>
        <w:spacing w:before="360" w:beforeAutospacing="0" w:after="0" w:afterAutospacing="0"/>
        <w:rPr>
          <w:color w:val="454A4C"/>
          <w:sz w:val="30"/>
          <w:szCs w:val="30"/>
        </w:rPr>
      </w:pPr>
      <w:r>
        <w:rPr>
          <w:color w:val="454A4C"/>
          <w:sz w:val="30"/>
          <w:szCs w:val="30"/>
        </w:rPr>
        <w:t>En lugar de pedir a los participantes que hablen individualmente de un tema, compruebe el pulso de todos los miembros del grupo en los momentos clave de la reunión. Hay muchas maneras de hacerlo: Una encuesta o una aplicación de sondeo para mantener el anonimato de las respuestas, o el cuadro de chat de la reunión virtual, o la técnica del "puño a cinco", en la que todos levantan simultáneamente un puño o los dedos para votar (por ejemplo, </w:t>
      </w:r>
      <w:r>
        <w:rPr>
          <w:rStyle w:val="nfasis"/>
          <w:rFonts w:eastAsiaTheme="majorEastAsia"/>
          <w:color w:val="454A4C"/>
          <w:sz w:val="30"/>
          <w:szCs w:val="30"/>
        </w:rPr>
        <w:t>"En una escala de cero a cinco, en la que cero es nada entusiasta y cinco muy entusiasta, ¿cómo te sientes con la estrategia a la que acabamos de llegar?"</w:t>
      </w:r>
      <w:r>
        <w:rPr>
          <w:color w:val="454A4C"/>
          <w:sz w:val="30"/>
          <w:szCs w:val="30"/>
        </w:rPr>
        <w:t>).</w:t>
      </w:r>
    </w:p>
    <w:p w14:paraId="6C42A613" w14:textId="78814360" w:rsidR="008657AB" w:rsidRDefault="008657AB" w:rsidP="008657AB">
      <w:pPr>
        <w:pStyle w:val="NormalWeb"/>
        <w:shd w:val="clear" w:color="auto" w:fill="FFFFFF"/>
        <w:spacing w:before="360" w:beforeAutospacing="0" w:after="0" w:afterAutospacing="0"/>
        <w:rPr>
          <w:color w:val="454A4C"/>
          <w:sz w:val="30"/>
          <w:szCs w:val="30"/>
        </w:rPr>
      </w:pPr>
      <w:r>
        <w:rPr>
          <w:color w:val="454A4C"/>
          <w:sz w:val="30"/>
          <w:szCs w:val="30"/>
        </w:rPr>
        <w:t xml:space="preserve">Cuando se pide a todos que compartan de forma rápida y equitativa, se les </w:t>
      </w:r>
      <w:r w:rsidR="006D4BFF">
        <w:rPr>
          <w:color w:val="454A4C"/>
          <w:sz w:val="30"/>
          <w:szCs w:val="30"/>
        </w:rPr>
        <w:t>ofrece</w:t>
      </w:r>
      <w:r>
        <w:rPr>
          <w:color w:val="454A4C"/>
          <w:sz w:val="30"/>
          <w:szCs w:val="30"/>
        </w:rPr>
        <w:t xml:space="preserve"> una forma de compartir sus respuestas individuales sin interrumpir incómodamente el flujo de la reunión. Y, como facilitador, puedes utilizar las respuestas recibidas para saber cuándo hay que indagar más y cuándo hay que seguir adelante.</w:t>
      </w:r>
    </w:p>
    <w:p w14:paraId="6B121C3F" w14:textId="57847745" w:rsidR="006D4BFF" w:rsidRPr="006D4BFF" w:rsidRDefault="006D4BFF" w:rsidP="006D4BFF">
      <w:pPr>
        <w:pStyle w:val="Ttulo3"/>
        <w:shd w:val="clear" w:color="auto" w:fill="FFFFFF"/>
        <w:spacing w:before="480"/>
        <w:rPr>
          <w:rFonts w:ascii="Arial" w:hAnsi="Arial" w:cs="Arial"/>
          <w:b/>
          <w:bCs/>
          <w:color w:val="454A4C"/>
        </w:rPr>
      </w:pPr>
      <w:r w:rsidRPr="006D4BFF">
        <w:rPr>
          <w:rFonts w:ascii="Arial" w:hAnsi="Arial" w:cs="Arial"/>
          <w:b/>
          <w:bCs/>
          <w:color w:val="454A4C"/>
        </w:rPr>
        <w:t>4. Divida a los asistentes en parejas o grupos</w:t>
      </w:r>
      <w:r w:rsidR="00910795">
        <w:rPr>
          <w:rFonts w:ascii="Arial" w:hAnsi="Arial" w:cs="Arial"/>
          <w:b/>
          <w:bCs/>
          <w:color w:val="454A4C"/>
        </w:rPr>
        <w:t xml:space="preserve"> </w:t>
      </w:r>
      <w:r w:rsidR="00910795" w:rsidRPr="006D4BFF">
        <w:rPr>
          <w:rFonts w:ascii="Arial" w:hAnsi="Arial" w:cs="Arial"/>
          <w:b/>
          <w:bCs/>
          <w:color w:val="454A4C"/>
        </w:rPr>
        <w:t>pequeños</w:t>
      </w:r>
      <w:r w:rsidRPr="006D4BFF">
        <w:rPr>
          <w:rFonts w:ascii="Arial" w:hAnsi="Arial" w:cs="Arial"/>
          <w:b/>
          <w:bCs/>
          <w:color w:val="454A4C"/>
        </w:rPr>
        <w:t>.</w:t>
      </w:r>
    </w:p>
    <w:p w14:paraId="30D286B0" w14:textId="30088E9C" w:rsidR="006D4BFF" w:rsidRDefault="006D4BFF" w:rsidP="006D4BFF">
      <w:pPr>
        <w:pStyle w:val="NormalWeb"/>
        <w:shd w:val="clear" w:color="auto" w:fill="FFFFFF"/>
        <w:spacing w:before="360" w:beforeAutospacing="0" w:after="0" w:afterAutospacing="0"/>
        <w:rPr>
          <w:color w:val="454A4C"/>
          <w:sz w:val="30"/>
          <w:szCs w:val="30"/>
        </w:rPr>
      </w:pPr>
      <w:r>
        <w:rPr>
          <w:i/>
          <w:iCs/>
          <w:color w:val="454A4C"/>
          <w:sz w:val="30"/>
          <w:szCs w:val="30"/>
        </w:rPr>
        <w:t>Pruébelo:</w:t>
      </w:r>
      <w:r>
        <w:rPr>
          <w:color w:val="454A4C"/>
          <w:sz w:val="30"/>
          <w:szCs w:val="30"/>
        </w:rPr>
        <w:t> Cuando tengas un grupo numeroso (digamos, 10 o más) y puntos de la agenda que requieran una discusión significativa.</w:t>
      </w:r>
    </w:p>
    <w:p w14:paraId="1785D3B3" w14:textId="736F275F" w:rsidR="006D4BFF" w:rsidRDefault="006D4BFF" w:rsidP="006D4BFF">
      <w:pPr>
        <w:pStyle w:val="NormalWeb"/>
        <w:shd w:val="clear" w:color="auto" w:fill="FFFFFF"/>
        <w:spacing w:before="360" w:beforeAutospacing="0" w:after="0" w:afterAutospacing="0"/>
        <w:rPr>
          <w:color w:val="454A4C"/>
          <w:sz w:val="30"/>
          <w:szCs w:val="30"/>
        </w:rPr>
      </w:pPr>
      <w:r>
        <w:rPr>
          <w:color w:val="454A4C"/>
          <w:sz w:val="30"/>
          <w:szCs w:val="30"/>
        </w:rPr>
        <w:lastRenderedPageBreak/>
        <w:t>Para algunos, cuanto más grande es el grupo, más intimidante es hablar con sinceridad, o incluso hablar en general. Además, los grupos grandes favorecen la holgazanería social (cuando la gente siente que no tiene que comprometerse porque está en una multitud), y las discusiones de todo el grupo pueden volverse inmanejables o incluso imposibles de incluir las perspectivas de todos.</w:t>
      </w:r>
    </w:p>
    <w:p w14:paraId="041731A1" w14:textId="530F50B0" w:rsidR="006D4BFF" w:rsidRDefault="006D4BFF" w:rsidP="006D4BFF">
      <w:pPr>
        <w:pStyle w:val="NormalWeb"/>
        <w:shd w:val="clear" w:color="auto" w:fill="FFFFFF"/>
        <w:spacing w:before="360" w:beforeAutospacing="0" w:after="0" w:afterAutospacing="0"/>
        <w:rPr>
          <w:color w:val="454A4C"/>
          <w:sz w:val="30"/>
          <w:szCs w:val="30"/>
        </w:rPr>
      </w:pPr>
      <w:r>
        <w:rPr>
          <w:color w:val="454A4C"/>
          <w:sz w:val="30"/>
          <w:szCs w:val="30"/>
        </w:rPr>
        <w:t xml:space="preserve">En su lugar, cuando tenga un punto </w:t>
      </w:r>
      <w:r w:rsidR="00910795">
        <w:rPr>
          <w:color w:val="454A4C"/>
          <w:sz w:val="30"/>
          <w:szCs w:val="30"/>
        </w:rPr>
        <w:t>a debatir</w:t>
      </w:r>
      <w:r>
        <w:rPr>
          <w:color w:val="454A4C"/>
          <w:sz w:val="30"/>
          <w:szCs w:val="30"/>
        </w:rPr>
        <w:t xml:space="preserve"> que requiera franqueza, ponga a la gente en grupos de dos, tres o cuatro personas para que discutan sus impresiones. En persona, puedes enviar a los subgrupos a dar un "paseo y charlar" fuera de la sala de conferencias; en línea, utiliza la función de sala de reuniones de tu herramienta de videoconferencia (la mayoría de las principales plataformas las tienen). Los subgrupos probablemente ayudarán a la gente a ser más honesta, además de ser eficientes. Cuando todo el grupo se reúna, un portavoz de cada subgrupo podrá informar sobre los puntos más interesantes o útiles de sus sesiones de trabajo.</w:t>
      </w:r>
    </w:p>
    <w:p w14:paraId="790680E8" w14:textId="77777777" w:rsidR="00910795" w:rsidRPr="00910795" w:rsidRDefault="00910795" w:rsidP="00910795">
      <w:pPr>
        <w:pStyle w:val="Ttulo3"/>
        <w:shd w:val="clear" w:color="auto" w:fill="FFFFFF"/>
        <w:spacing w:before="480"/>
        <w:rPr>
          <w:rFonts w:ascii="Arial" w:hAnsi="Arial" w:cs="Arial"/>
          <w:b/>
          <w:bCs/>
          <w:color w:val="454A4C"/>
        </w:rPr>
      </w:pPr>
      <w:r w:rsidRPr="00910795">
        <w:rPr>
          <w:rFonts w:ascii="Arial" w:hAnsi="Arial" w:cs="Arial"/>
          <w:b/>
          <w:bCs/>
          <w:color w:val="454A4C"/>
        </w:rPr>
        <w:t>5. Nombra a un disidente designado, o suscita tú mismo el debate.</w:t>
      </w:r>
    </w:p>
    <w:p w14:paraId="098C4CE1" w14:textId="77777777" w:rsidR="00910795" w:rsidRDefault="00910795" w:rsidP="00910795">
      <w:pPr>
        <w:pStyle w:val="NormalWeb"/>
        <w:shd w:val="clear" w:color="auto" w:fill="FFFFFF"/>
        <w:spacing w:before="360" w:beforeAutospacing="0" w:after="0" w:afterAutospacing="0"/>
        <w:rPr>
          <w:color w:val="454A4C"/>
          <w:sz w:val="30"/>
          <w:szCs w:val="30"/>
        </w:rPr>
      </w:pPr>
      <w:r>
        <w:rPr>
          <w:i/>
          <w:iCs/>
          <w:color w:val="454A4C"/>
          <w:sz w:val="30"/>
          <w:szCs w:val="30"/>
        </w:rPr>
        <w:t>Pruébalo:</w:t>
      </w:r>
      <w:r>
        <w:rPr>
          <w:color w:val="454A4C"/>
          <w:sz w:val="30"/>
          <w:szCs w:val="30"/>
        </w:rPr>
        <w:t> Cuando tu grupo está demasiado de acuerdo.</w:t>
      </w:r>
    </w:p>
    <w:p w14:paraId="666E0C4F" w14:textId="77777777" w:rsidR="00910795" w:rsidRDefault="00910795" w:rsidP="00910795">
      <w:pPr>
        <w:pStyle w:val="NormalWeb"/>
        <w:shd w:val="clear" w:color="auto" w:fill="FFFFFF"/>
        <w:spacing w:before="360" w:beforeAutospacing="0" w:after="0" w:afterAutospacing="0"/>
        <w:rPr>
          <w:color w:val="454A4C"/>
          <w:sz w:val="30"/>
          <w:szCs w:val="30"/>
        </w:rPr>
      </w:pPr>
      <w:r>
        <w:rPr>
          <w:color w:val="454A4C"/>
          <w:sz w:val="30"/>
          <w:szCs w:val="30"/>
        </w:rPr>
        <w:t>Algunos responsables de reuniones se sienten orgullosos (y quizá un poco aliviados) cuando sus reuniones no presentan conflictos. Pero no debería ser así. El conflicto saludable -la gente que debate respetuosamente ideas diversas para entenderse mejor y explorar plenamente las opciones- es un elemento importante de la innovación, la confianza del equipo y el rendimiento estelar.</w:t>
      </w:r>
    </w:p>
    <w:p w14:paraId="26DB11DC" w14:textId="77777777" w:rsidR="00910795" w:rsidRDefault="00910795" w:rsidP="00910795">
      <w:pPr>
        <w:pStyle w:val="NormalWeb"/>
        <w:shd w:val="clear" w:color="auto" w:fill="FFFFFF"/>
        <w:spacing w:before="360" w:beforeAutospacing="0" w:after="0" w:afterAutospacing="0"/>
        <w:rPr>
          <w:color w:val="454A4C"/>
          <w:sz w:val="30"/>
          <w:szCs w:val="30"/>
        </w:rPr>
      </w:pPr>
      <w:r>
        <w:rPr>
          <w:color w:val="454A4C"/>
          <w:sz w:val="30"/>
          <w:szCs w:val="30"/>
        </w:rPr>
        <w:t>Para promover un conflicto saludable en tus reuniones, </w:t>
      </w:r>
      <w:hyperlink r:id="rId5" w:tgtFrame="_blank" w:history="1">
        <w:r w:rsidRPr="00757E42">
          <w:rPr>
            <w:rStyle w:val="Hipervnculo"/>
            <w:rFonts w:eastAsiaTheme="majorEastAsia"/>
            <w:color w:val="000000" w:themeColor="text1"/>
            <w:sz w:val="30"/>
            <w:szCs w:val="30"/>
            <w:u w:val="none"/>
          </w:rPr>
          <w:t>nombra a un disidente designado</w:t>
        </w:r>
      </w:hyperlink>
      <w:r w:rsidRPr="00757E42">
        <w:rPr>
          <w:color w:val="000000" w:themeColor="text1"/>
          <w:sz w:val="30"/>
          <w:szCs w:val="30"/>
        </w:rPr>
        <w:t>,</w:t>
      </w:r>
      <w:r>
        <w:rPr>
          <w:color w:val="454A4C"/>
          <w:sz w:val="30"/>
          <w:szCs w:val="30"/>
        </w:rPr>
        <w:t xml:space="preserve"> cuya función en la reunión sea expresar las opiniones contrarias, independientemente de cómo se sienta personalmente. Dado que el desacuerdo es el trabajo de esta persona, no habrá miedo a herir los sentimientos o a equivocarse cuando hable. Rota el papel a lo largo del tiempo para que todo el mundo tenga la oportunidad de empujarse a sí mismo a estar en desacuerdo, y el equipo </w:t>
      </w:r>
      <w:r>
        <w:rPr>
          <w:color w:val="454A4C"/>
          <w:sz w:val="30"/>
          <w:szCs w:val="30"/>
        </w:rPr>
        <w:lastRenderedPageBreak/>
        <w:t>llegue a ver la expresión de desacuerdos como parte de un proceso de reunión saludable.</w:t>
      </w:r>
    </w:p>
    <w:p w14:paraId="3D48F29F" w14:textId="5D8352FB" w:rsidR="00910795" w:rsidRDefault="00910795" w:rsidP="00910795">
      <w:pPr>
        <w:pStyle w:val="NormalWeb"/>
        <w:shd w:val="clear" w:color="auto" w:fill="FFFFFF"/>
        <w:spacing w:before="360" w:beforeAutospacing="0" w:after="0" w:afterAutospacing="0"/>
        <w:rPr>
          <w:color w:val="454A4C"/>
          <w:sz w:val="30"/>
          <w:szCs w:val="30"/>
        </w:rPr>
      </w:pPr>
      <w:r>
        <w:rPr>
          <w:color w:val="454A4C"/>
          <w:sz w:val="30"/>
          <w:szCs w:val="30"/>
        </w:rPr>
        <w:t>Otra forma de mostrar a los participantes en las reuniones cómo es un conflicto saludable -y que no pasa nada malo- es fomentando el debate amistoso cuando surja la oportunidad. Por ejemplo, si sabe que un compañero o un colaborador directo disfruta intercambiando ideas en público y se siente cómodo discrepando con usted: </w:t>
      </w:r>
      <w:r>
        <w:rPr>
          <w:i/>
          <w:iCs/>
          <w:color w:val="454A4C"/>
          <w:sz w:val="30"/>
          <w:szCs w:val="30"/>
        </w:rPr>
        <w:t>"Javier, acabo de compartir mi opinión sobre cómo mejorar nuestro envasado, pero sé que tú y yo solemos tener perspectivas diferentes al respecto. ¿Cuáles son las razones por las que mi idea podría no funcionar?"</w:t>
      </w:r>
    </w:p>
    <w:p w14:paraId="7A389B4C" w14:textId="0A4D0501" w:rsidR="00910795" w:rsidRPr="00910795" w:rsidRDefault="00910795" w:rsidP="00910795">
      <w:pPr>
        <w:pStyle w:val="Ttulo3"/>
        <w:shd w:val="clear" w:color="auto" w:fill="FFFFFF"/>
        <w:spacing w:before="480"/>
        <w:rPr>
          <w:rFonts w:ascii="Arial" w:hAnsi="Arial" w:cs="Arial"/>
          <w:b/>
          <w:bCs/>
          <w:color w:val="454A4C"/>
        </w:rPr>
      </w:pPr>
      <w:r w:rsidRPr="00910795">
        <w:rPr>
          <w:rFonts w:ascii="Arial" w:hAnsi="Arial" w:cs="Arial"/>
          <w:b/>
          <w:bCs/>
          <w:color w:val="454A4C"/>
        </w:rPr>
        <w:t xml:space="preserve">6. Establezca </w:t>
      </w:r>
      <w:r w:rsidR="00FB30A6">
        <w:rPr>
          <w:rFonts w:ascii="Arial" w:hAnsi="Arial" w:cs="Arial"/>
          <w:b/>
          <w:bCs/>
          <w:color w:val="454A4C"/>
        </w:rPr>
        <w:t>previamente</w:t>
      </w:r>
      <w:r w:rsidRPr="00910795">
        <w:rPr>
          <w:rFonts w:ascii="Arial" w:hAnsi="Arial" w:cs="Arial"/>
          <w:b/>
          <w:bCs/>
          <w:color w:val="454A4C"/>
        </w:rPr>
        <w:t xml:space="preserve"> las expectativas sobre cómo le gustaría que la gente participara, de modo que los participantes </w:t>
      </w:r>
      <w:r w:rsidR="00FB30A6">
        <w:rPr>
          <w:rFonts w:ascii="Arial" w:hAnsi="Arial" w:cs="Arial"/>
          <w:b/>
          <w:bCs/>
          <w:color w:val="454A4C"/>
        </w:rPr>
        <w:t>propensos a hablar</w:t>
      </w:r>
      <w:r w:rsidRPr="00910795">
        <w:rPr>
          <w:rFonts w:ascii="Arial" w:hAnsi="Arial" w:cs="Arial"/>
          <w:b/>
          <w:bCs/>
          <w:color w:val="454A4C"/>
        </w:rPr>
        <w:t xml:space="preserve"> tengan menos peso (o sean los últimos) y los participantes silenciosos tengan más peso (o sean los primeros).</w:t>
      </w:r>
    </w:p>
    <w:p w14:paraId="68AA9BE2" w14:textId="77777777" w:rsidR="00910795" w:rsidRDefault="00910795" w:rsidP="00910795">
      <w:pPr>
        <w:pStyle w:val="NormalWeb"/>
        <w:shd w:val="clear" w:color="auto" w:fill="FFFFFF"/>
        <w:spacing w:before="360" w:beforeAutospacing="0" w:after="0" w:afterAutospacing="0"/>
        <w:rPr>
          <w:color w:val="454A4C"/>
          <w:sz w:val="30"/>
          <w:szCs w:val="30"/>
        </w:rPr>
      </w:pPr>
      <w:r>
        <w:rPr>
          <w:i/>
          <w:iCs/>
          <w:color w:val="454A4C"/>
          <w:sz w:val="30"/>
          <w:szCs w:val="30"/>
        </w:rPr>
        <w:t>Pruébalo:</w:t>
      </w:r>
      <w:r>
        <w:rPr>
          <w:color w:val="454A4C"/>
          <w:sz w:val="30"/>
          <w:szCs w:val="30"/>
        </w:rPr>
        <w:t> Cuando tu grupo tiene participantes dominantes que tienden a ahogar a sus compañeros.</w:t>
      </w:r>
    </w:p>
    <w:p w14:paraId="742B0EE1" w14:textId="77777777" w:rsidR="00910795" w:rsidRDefault="00910795" w:rsidP="00910795">
      <w:pPr>
        <w:pStyle w:val="NormalWeb"/>
        <w:shd w:val="clear" w:color="auto" w:fill="FFFFFF"/>
        <w:spacing w:before="360" w:beforeAutospacing="0" w:after="0" w:afterAutospacing="0"/>
        <w:rPr>
          <w:color w:val="454A4C"/>
          <w:sz w:val="30"/>
          <w:szCs w:val="30"/>
        </w:rPr>
      </w:pPr>
      <w:r>
        <w:rPr>
          <w:color w:val="454A4C"/>
          <w:sz w:val="30"/>
          <w:szCs w:val="30"/>
        </w:rPr>
        <w:t>Cuando la dinámica de tu equipo se desajusta, tienes que intervenir y establecer unas reglas básicas claras sobre cómo se comunica la gente -cuándo y durante cuánto tiempo- para garantizar que el grupo escuche y valore todos los puntos de vista.</w:t>
      </w:r>
    </w:p>
    <w:p w14:paraId="32E6CF84" w14:textId="77777777" w:rsidR="00910795" w:rsidRDefault="00910795" w:rsidP="00910795">
      <w:pPr>
        <w:pStyle w:val="NormalWeb"/>
        <w:shd w:val="clear" w:color="auto" w:fill="FFFFFF"/>
        <w:spacing w:before="360" w:beforeAutospacing="0" w:after="0" w:afterAutospacing="0"/>
        <w:rPr>
          <w:color w:val="454A4C"/>
          <w:sz w:val="30"/>
          <w:szCs w:val="30"/>
        </w:rPr>
      </w:pPr>
      <w:r>
        <w:rPr>
          <w:color w:val="454A4C"/>
          <w:sz w:val="30"/>
          <w:szCs w:val="30"/>
        </w:rPr>
        <w:t>Por ejemplo, cuando envíes el orden del día de la reunión con antelación, puedes decirle al grupo algo así:</w:t>
      </w:r>
    </w:p>
    <w:p w14:paraId="5BB3C581" w14:textId="77777777" w:rsidR="00910795" w:rsidRDefault="00910795" w:rsidP="00910795">
      <w:pPr>
        <w:pStyle w:val="NormalWeb"/>
        <w:shd w:val="clear" w:color="auto" w:fill="FFFFFF"/>
        <w:spacing w:before="360" w:beforeAutospacing="0" w:after="0" w:afterAutospacing="0"/>
        <w:rPr>
          <w:i/>
          <w:iCs/>
          <w:color w:val="454A4C"/>
          <w:sz w:val="30"/>
          <w:szCs w:val="30"/>
        </w:rPr>
      </w:pPr>
      <w:r>
        <w:rPr>
          <w:i/>
          <w:iCs/>
          <w:color w:val="454A4C"/>
          <w:sz w:val="30"/>
          <w:szCs w:val="30"/>
        </w:rPr>
        <w:t>"Me gustaría dedicar la primera mitad de la reunión a escuchar las ideas de cada persona antes de lanzarnos a debatirlas. Por favor, vengan preparados para compartir su idea en tres minutos o menos (usaremos un cronómetro)."</w:t>
      </w:r>
    </w:p>
    <w:p w14:paraId="1AACDBCE" w14:textId="77777777" w:rsidR="00910795" w:rsidRDefault="00910795" w:rsidP="00910795">
      <w:pPr>
        <w:pStyle w:val="NormalWeb"/>
        <w:shd w:val="clear" w:color="auto" w:fill="FFFFFF"/>
        <w:spacing w:before="360" w:beforeAutospacing="0" w:after="0" w:afterAutospacing="0"/>
        <w:rPr>
          <w:color w:val="454A4C"/>
          <w:sz w:val="30"/>
          <w:szCs w:val="30"/>
        </w:rPr>
      </w:pPr>
      <w:r>
        <w:rPr>
          <w:color w:val="454A4C"/>
          <w:sz w:val="30"/>
          <w:szCs w:val="30"/>
        </w:rPr>
        <w:t>Incluso puede llamar a los miembros más tranquilos del equipo para que compartan sus opiniones primero o hacerles preguntas de seguimiento si no utilizan su tiempo completo.</w:t>
      </w:r>
    </w:p>
    <w:p w14:paraId="74791D90" w14:textId="77777777" w:rsidR="00910795" w:rsidRDefault="00910795" w:rsidP="00910795">
      <w:pPr>
        <w:pStyle w:val="NormalWeb"/>
        <w:shd w:val="clear" w:color="auto" w:fill="FFFFFF"/>
        <w:spacing w:before="360" w:beforeAutospacing="0" w:after="0" w:afterAutospacing="0"/>
        <w:rPr>
          <w:color w:val="454A4C"/>
          <w:sz w:val="30"/>
          <w:szCs w:val="30"/>
        </w:rPr>
      </w:pPr>
      <w:r>
        <w:rPr>
          <w:color w:val="454A4C"/>
          <w:sz w:val="30"/>
          <w:szCs w:val="30"/>
        </w:rPr>
        <w:lastRenderedPageBreak/>
        <w:t>Dependiendo de los individuos de tu grupo y de tu relación con ellos, también podrías abordar el tema en privado antes de la reunión. Por ejemplo, si tienes un miembro influyente del grupo con el que los demás tienden a alinearse, podrías decir algo así:</w:t>
      </w:r>
    </w:p>
    <w:p w14:paraId="65701233" w14:textId="77777777" w:rsidR="00910795" w:rsidRDefault="00910795" w:rsidP="00910795">
      <w:pPr>
        <w:pStyle w:val="NormalWeb"/>
        <w:shd w:val="clear" w:color="auto" w:fill="FFFFFF"/>
        <w:spacing w:before="360" w:beforeAutospacing="0" w:after="0" w:afterAutospacing="0"/>
        <w:rPr>
          <w:i/>
          <w:iCs/>
          <w:color w:val="454A4C"/>
          <w:sz w:val="30"/>
          <w:szCs w:val="30"/>
        </w:rPr>
      </w:pPr>
      <w:r>
        <w:rPr>
          <w:i/>
          <w:iCs/>
          <w:color w:val="454A4C"/>
          <w:sz w:val="30"/>
          <w:szCs w:val="30"/>
        </w:rPr>
        <w:t>"Estoy trabajando para tener discusiones más abiertas en mis reuniones. Me he dado cuenta de que a menudo eres la primera persona en hablar, y los demás suelen seguirte. Me pregunto cómo podría cambiar el debate si otros fueran los primeros. ¿Estarías dispuesto a esperar y a compartir tus puntos de vista en último lugar hoy?"</w:t>
      </w:r>
    </w:p>
    <w:p w14:paraId="17771628" w14:textId="77777777" w:rsidR="00910795" w:rsidRPr="00757E42" w:rsidRDefault="00910795" w:rsidP="00910795">
      <w:pPr>
        <w:pStyle w:val="NormalWeb"/>
        <w:shd w:val="clear" w:color="auto" w:fill="FFFFFF"/>
        <w:spacing w:before="360" w:beforeAutospacing="0" w:after="0" w:afterAutospacing="0"/>
        <w:rPr>
          <w:color w:val="000000" w:themeColor="text1"/>
          <w:sz w:val="30"/>
          <w:szCs w:val="30"/>
        </w:rPr>
      </w:pPr>
      <w:r>
        <w:rPr>
          <w:color w:val="454A4C"/>
          <w:sz w:val="30"/>
          <w:szCs w:val="30"/>
        </w:rPr>
        <w:t>Considere también si </w:t>
      </w:r>
      <w:r>
        <w:rPr>
          <w:i/>
          <w:iCs/>
          <w:color w:val="454A4C"/>
          <w:sz w:val="30"/>
          <w:szCs w:val="30"/>
        </w:rPr>
        <w:t>usted</w:t>
      </w:r>
      <w:r>
        <w:rPr>
          <w:color w:val="454A4C"/>
          <w:sz w:val="30"/>
          <w:szCs w:val="30"/>
        </w:rPr>
        <w:t> es ese participante dominante... Si es así, </w:t>
      </w:r>
      <w:hyperlink r:id="rId6" w:tgtFrame="_blank" w:history="1">
        <w:r w:rsidRPr="00757E42">
          <w:rPr>
            <w:rStyle w:val="Hipervnculo"/>
            <w:rFonts w:eastAsiaTheme="majorEastAsia"/>
            <w:color w:val="000000" w:themeColor="text1"/>
            <w:sz w:val="30"/>
            <w:szCs w:val="30"/>
            <w:u w:val="none"/>
          </w:rPr>
          <w:t>deje que sus colaboradores directos ofrezcan sus puntos de vista antes de compartir los suyos</w:t>
        </w:r>
      </w:hyperlink>
      <w:r w:rsidRPr="00757E42">
        <w:rPr>
          <w:color w:val="000000" w:themeColor="text1"/>
          <w:sz w:val="30"/>
          <w:szCs w:val="30"/>
        </w:rPr>
        <w:t>.</w:t>
      </w:r>
    </w:p>
    <w:p w14:paraId="4E99B806" w14:textId="6968A12F" w:rsidR="00910795" w:rsidRDefault="00910795" w:rsidP="00910795">
      <w:pPr>
        <w:pStyle w:val="NormalWeb"/>
        <w:shd w:val="clear" w:color="auto" w:fill="FFFFFF"/>
        <w:spacing w:before="360" w:beforeAutospacing="0" w:after="0" w:afterAutospacing="0"/>
        <w:rPr>
          <w:color w:val="454A4C"/>
          <w:sz w:val="30"/>
          <w:szCs w:val="30"/>
        </w:rPr>
      </w:pPr>
      <w:r>
        <w:rPr>
          <w:color w:val="454A4C"/>
          <w:sz w:val="30"/>
          <w:szCs w:val="30"/>
        </w:rPr>
        <w:t xml:space="preserve">Por último, también puedes dirigirte a los </w:t>
      </w:r>
      <w:r w:rsidR="00FB30A6">
        <w:rPr>
          <w:color w:val="454A4C"/>
          <w:sz w:val="30"/>
          <w:szCs w:val="30"/>
        </w:rPr>
        <w:t>más callados</w:t>
      </w:r>
      <w:r>
        <w:rPr>
          <w:color w:val="454A4C"/>
          <w:sz w:val="30"/>
          <w:szCs w:val="30"/>
        </w:rPr>
        <w:t xml:space="preserve"> en privado para sentar las bases de una mayor participación demostrando que te interesan sus opiniones:</w:t>
      </w:r>
    </w:p>
    <w:p w14:paraId="7A35A08F" w14:textId="77777777" w:rsidR="00910795" w:rsidRDefault="00910795" w:rsidP="00910795">
      <w:pPr>
        <w:pStyle w:val="NormalWeb"/>
        <w:shd w:val="clear" w:color="auto" w:fill="FFFFFF"/>
        <w:spacing w:before="360" w:beforeAutospacing="0" w:after="0" w:afterAutospacing="0"/>
        <w:rPr>
          <w:i/>
          <w:iCs/>
          <w:color w:val="454A4C"/>
          <w:sz w:val="30"/>
          <w:szCs w:val="30"/>
        </w:rPr>
      </w:pPr>
      <w:r>
        <w:rPr>
          <w:i/>
          <w:iCs/>
          <w:color w:val="454A4C"/>
          <w:sz w:val="30"/>
          <w:szCs w:val="30"/>
        </w:rPr>
        <w:t>"Me encantó esa respuesta por correo electrónico que escribiste al cliente que se quejó: ¿estarías dispuesto a hablar de tu enfoque cuando hablemos de la satisfacción del cliente en la reunión de hoy?"</w:t>
      </w:r>
    </w:p>
    <w:p w14:paraId="765D7ABE" w14:textId="77777777" w:rsidR="00910795" w:rsidRDefault="00910795" w:rsidP="00910795">
      <w:pPr>
        <w:pStyle w:val="NormalWeb"/>
        <w:shd w:val="clear" w:color="auto" w:fill="FFFFFF"/>
        <w:spacing w:before="360" w:beforeAutospacing="0" w:after="0" w:afterAutospacing="0"/>
        <w:rPr>
          <w:color w:val="454A4C"/>
          <w:sz w:val="30"/>
          <w:szCs w:val="30"/>
        </w:rPr>
      </w:pPr>
      <w:r>
        <w:rPr>
          <w:color w:val="454A4C"/>
          <w:sz w:val="30"/>
          <w:szCs w:val="30"/>
        </w:rPr>
        <w:t>O, más directamente:</w:t>
      </w:r>
    </w:p>
    <w:p w14:paraId="7B3AC155" w14:textId="77777777" w:rsidR="00910795" w:rsidRDefault="00910795" w:rsidP="00910795">
      <w:pPr>
        <w:pStyle w:val="NormalWeb"/>
        <w:shd w:val="clear" w:color="auto" w:fill="FFFFFF"/>
        <w:spacing w:before="360" w:beforeAutospacing="0" w:after="0" w:afterAutospacing="0"/>
        <w:rPr>
          <w:i/>
          <w:iCs/>
          <w:color w:val="454A4C"/>
          <w:sz w:val="30"/>
          <w:szCs w:val="30"/>
        </w:rPr>
      </w:pPr>
      <w:r>
        <w:rPr>
          <w:i/>
          <w:iCs/>
          <w:color w:val="454A4C"/>
          <w:sz w:val="30"/>
          <w:szCs w:val="30"/>
        </w:rPr>
        <w:t>"Me he dado cuenta de que rara vez hablas en nuestras reuniones de los martes, lo cual es una pena porque tienes mucha experiencia con los clientes: ¿estarías abierto a compartir más hoy?"</w:t>
      </w:r>
    </w:p>
    <w:p w14:paraId="1817D2E4" w14:textId="77777777" w:rsidR="00910795" w:rsidRDefault="00910795" w:rsidP="00910795">
      <w:pPr>
        <w:pStyle w:val="NormalWeb"/>
        <w:shd w:val="clear" w:color="auto" w:fill="FFFFFF"/>
        <w:spacing w:before="360" w:beforeAutospacing="0" w:after="0" w:afterAutospacing="0"/>
        <w:rPr>
          <w:color w:val="454A4C"/>
          <w:sz w:val="30"/>
          <w:szCs w:val="30"/>
        </w:rPr>
      </w:pPr>
      <w:r>
        <w:rPr>
          <w:color w:val="454A4C"/>
          <w:sz w:val="30"/>
          <w:szCs w:val="30"/>
        </w:rPr>
        <w:t>Si nota que la dinámica de su equipo mejora, no deje de decirlo. Los comentarios de refuerzo son una herramienta poderosa.</w:t>
      </w:r>
    </w:p>
    <w:p w14:paraId="0D97431C" w14:textId="77777777" w:rsidR="00910795" w:rsidRDefault="00910795" w:rsidP="006D4BFF">
      <w:pPr>
        <w:pStyle w:val="NormalWeb"/>
        <w:shd w:val="clear" w:color="auto" w:fill="FFFFFF"/>
        <w:spacing w:before="360" w:beforeAutospacing="0" w:after="0" w:afterAutospacing="0"/>
        <w:rPr>
          <w:color w:val="454A4C"/>
          <w:sz w:val="30"/>
          <w:szCs w:val="30"/>
        </w:rPr>
      </w:pPr>
    </w:p>
    <w:p w14:paraId="1202C3D2" w14:textId="77777777" w:rsidR="006D4BFF" w:rsidRDefault="006D4BFF" w:rsidP="008657AB">
      <w:pPr>
        <w:pStyle w:val="NormalWeb"/>
        <w:shd w:val="clear" w:color="auto" w:fill="FFFFFF"/>
        <w:spacing w:before="360" w:beforeAutospacing="0" w:after="0" w:afterAutospacing="0"/>
        <w:rPr>
          <w:color w:val="454A4C"/>
          <w:sz w:val="30"/>
          <w:szCs w:val="30"/>
        </w:rPr>
      </w:pPr>
    </w:p>
    <w:p w14:paraId="33B5A43C" w14:textId="77777777" w:rsidR="0014408E" w:rsidRPr="00EE7EFB" w:rsidRDefault="0014408E" w:rsidP="00EE7EFB">
      <w:pPr>
        <w:shd w:val="clear" w:color="auto" w:fill="FFFFFF"/>
        <w:spacing w:before="360" w:after="0" w:line="240" w:lineRule="auto"/>
        <w:rPr>
          <w:rFonts w:ascii="Times New Roman" w:eastAsia="Times New Roman" w:hAnsi="Times New Roman" w:cs="Times New Roman"/>
          <w:color w:val="454A4C"/>
          <w:sz w:val="30"/>
          <w:szCs w:val="30"/>
          <w:lang w:eastAsia="es-MX"/>
        </w:rPr>
      </w:pPr>
    </w:p>
    <w:sectPr w:rsidR="0014408E" w:rsidRPr="00EE7E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EFB"/>
    <w:rsid w:val="0014408E"/>
    <w:rsid w:val="00171AFD"/>
    <w:rsid w:val="00222F2B"/>
    <w:rsid w:val="003518DA"/>
    <w:rsid w:val="004649B5"/>
    <w:rsid w:val="004D308E"/>
    <w:rsid w:val="006D4BFF"/>
    <w:rsid w:val="00757E42"/>
    <w:rsid w:val="008657AB"/>
    <w:rsid w:val="00910795"/>
    <w:rsid w:val="00EE7EFB"/>
    <w:rsid w:val="00F2461F"/>
    <w:rsid w:val="00F77C16"/>
    <w:rsid w:val="00FB30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44B4C"/>
  <w15:chartTrackingRefBased/>
  <w15:docId w15:val="{88414DAB-D376-4FAB-BBB1-4F76AE21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E7E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3">
    <w:name w:val="heading 3"/>
    <w:basedOn w:val="Normal"/>
    <w:next w:val="Normal"/>
    <w:link w:val="Ttulo3Car"/>
    <w:uiPriority w:val="9"/>
    <w:semiHidden/>
    <w:unhideWhenUsed/>
    <w:qFormat/>
    <w:rsid w:val="001440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7EFB"/>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semiHidden/>
    <w:unhideWhenUsed/>
    <w:rsid w:val="00EE7EF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EE7EFB"/>
    <w:rPr>
      <w:color w:val="0000FF"/>
      <w:u w:val="single"/>
    </w:rPr>
  </w:style>
  <w:style w:type="character" w:customStyle="1" w:styleId="Ttulo3Car">
    <w:name w:val="Título 3 Car"/>
    <w:basedOn w:val="Fuentedeprrafopredeter"/>
    <w:link w:val="Ttulo3"/>
    <w:uiPriority w:val="9"/>
    <w:semiHidden/>
    <w:rsid w:val="0014408E"/>
    <w:rPr>
      <w:rFonts w:asciiTheme="majorHAnsi" w:eastAsiaTheme="majorEastAsia" w:hAnsiTheme="majorHAnsi" w:cstheme="majorBidi"/>
      <w:color w:val="1F3763" w:themeColor="accent1" w:themeShade="7F"/>
      <w:sz w:val="24"/>
      <w:szCs w:val="24"/>
    </w:rPr>
  </w:style>
  <w:style w:type="character" w:styleId="nfasis">
    <w:name w:val="Emphasis"/>
    <w:basedOn w:val="Fuentedeprrafopredeter"/>
    <w:uiPriority w:val="20"/>
    <w:qFormat/>
    <w:rsid w:val="00222F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90196">
      <w:bodyDiv w:val="1"/>
      <w:marLeft w:val="0"/>
      <w:marRight w:val="0"/>
      <w:marTop w:val="0"/>
      <w:marBottom w:val="0"/>
      <w:divBdr>
        <w:top w:val="none" w:sz="0" w:space="0" w:color="auto"/>
        <w:left w:val="none" w:sz="0" w:space="0" w:color="auto"/>
        <w:bottom w:val="none" w:sz="0" w:space="0" w:color="auto"/>
        <w:right w:val="none" w:sz="0" w:space="0" w:color="auto"/>
      </w:divBdr>
    </w:div>
    <w:div w:id="316031288">
      <w:bodyDiv w:val="1"/>
      <w:marLeft w:val="0"/>
      <w:marRight w:val="0"/>
      <w:marTop w:val="0"/>
      <w:marBottom w:val="0"/>
      <w:divBdr>
        <w:top w:val="none" w:sz="0" w:space="0" w:color="auto"/>
        <w:left w:val="none" w:sz="0" w:space="0" w:color="auto"/>
        <w:bottom w:val="none" w:sz="0" w:space="0" w:color="auto"/>
        <w:right w:val="none" w:sz="0" w:space="0" w:color="auto"/>
      </w:divBdr>
    </w:div>
    <w:div w:id="439762020">
      <w:bodyDiv w:val="1"/>
      <w:marLeft w:val="0"/>
      <w:marRight w:val="0"/>
      <w:marTop w:val="0"/>
      <w:marBottom w:val="0"/>
      <w:divBdr>
        <w:top w:val="none" w:sz="0" w:space="0" w:color="auto"/>
        <w:left w:val="none" w:sz="0" w:space="0" w:color="auto"/>
        <w:bottom w:val="none" w:sz="0" w:space="0" w:color="auto"/>
        <w:right w:val="none" w:sz="0" w:space="0" w:color="auto"/>
      </w:divBdr>
    </w:div>
    <w:div w:id="991787749">
      <w:bodyDiv w:val="1"/>
      <w:marLeft w:val="0"/>
      <w:marRight w:val="0"/>
      <w:marTop w:val="0"/>
      <w:marBottom w:val="0"/>
      <w:divBdr>
        <w:top w:val="none" w:sz="0" w:space="0" w:color="auto"/>
        <w:left w:val="none" w:sz="0" w:space="0" w:color="auto"/>
        <w:bottom w:val="none" w:sz="0" w:space="0" w:color="auto"/>
        <w:right w:val="none" w:sz="0" w:space="0" w:color="auto"/>
      </w:divBdr>
    </w:div>
    <w:div w:id="1229000188">
      <w:bodyDiv w:val="1"/>
      <w:marLeft w:val="0"/>
      <w:marRight w:val="0"/>
      <w:marTop w:val="0"/>
      <w:marBottom w:val="0"/>
      <w:divBdr>
        <w:top w:val="none" w:sz="0" w:space="0" w:color="auto"/>
        <w:left w:val="none" w:sz="0" w:space="0" w:color="auto"/>
        <w:bottom w:val="none" w:sz="0" w:space="0" w:color="auto"/>
        <w:right w:val="none" w:sz="0" w:space="0" w:color="auto"/>
      </w:divBdr>
    </w:div>
    <w:div w:id="1884708659">
      <w:bodyDiv w:val="1"/>
      <w:marLeft w:val="0"/>
      <w:marRight w:val="0"/>
      <w:marTop w:val="0"/>
      <w:marBottom w:val="0"/>
      <w:divBdr>
        <w:top w:val="none" w:sz="0" w:space="0" w:color="auto"/>
        <w:left w:val="none" w:sz="0" w:space="0" w:color="auto"/>
        <w:bottom w:val="none" w:sz="0" w:space="0" w:color="auto"/>
        <w:right w:val="none" w:sz="0" w:space="0" w:color="auto"/>
      </w:divBdr>
      <w:divsChild>
        <w:div w:id="1648586125">
          <w:blockQuote w:val="1"/>
          <w:marLeft w:val="0"/>
          <w:marRight w:val="0"/>
          <w:marTop w:val="360"/>
          <w:marBottom w:val="0"/>
          <w:divBdr>
            <w:top w:val="none" w:sz="0" w:space="0" w:color="auto"/>
            <w:left w:val="none" w:sz="0" w:space="0" w:color="auto"/>
            <w:bottom w:val="none" w:sz="0" w:space="0" w:color="auto"/>
            <w:right w:val="none" w:sz="0" w:space="0" w:color="auto"/>
          </w:divBdr>
        </w:div>
        <w:div w:id="1503740816">
          <w:blockQuote w:val="1"/>
          <w:marLeft w:val="0"/>
          <w:marRight w:val="0"/>
          <w:marTop w:val="360"/>
          <w:marBottom w:val="0"/>
          <w:divBdr>
            <w:top w:val="none" w:sz="0" w:space="0" w:color="auto"/>
            <w:left w:val="none" w:sz="0" w:space="0" w:color="auto"/>
            <w:bottom w:val="none" w:sz="0" w:space="0" w:color="auto"/>
            <w:right w:val="none" w:sz="0" w:space="0" w:color="auto"/>
          </w:divBdr>
        </w:div>
        <w:div w:id="401560864">
          <w:blockQuote w:val="1"/>
          <w:marLeft w:val="0"/>
          <w:marRight w:val="0"/>
          <w:marTop w:val="360"/>
          <w:marBottom w:val="0"/>
          <w:divBdr>
            <w:top w:val="none" w:sz="0" w:space="0" w:color="auto"/>
            <w:left w:val="none" w:sz="0" w:space="0" w:color="auto"/>
            <w:bottom w:val="none" w:sz="0" w:space="0" w:color="auto"/>
            <w:right w:val="none" w:sz="0" w:space="0" w:color="auto"/>
          </w:divBdr>
        </w:div>
        <w:div w:id="1569150635">
          <w:blockQuote w:val="1"/>
          <w:marLeft w:val="0"/>
          <w:marRight w:val="0"/>
          <w:marTop w:val="360"/>
          <w:marBottom w:val="0"/>
          <w:divBdr>
            <w:top w:val="none" w:sz="0" w:space="0" w:color="auto"/>
            <w:left w:val="none" w:sz="0" w:space="0" w:color="auto"/>
            <w:bottom w:val="none" w:sz="0" w:space="0" w:color="auto"/>
            <w:right w:val="none" w:sz="0" w:space="0" w:color="auto"/>
          </w:divBdr>
        </w:div>
      </w:divsChild>
    </w:div>
    <w:div w:id="198115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ap.jhana.com/es/blog/let-direct-reports-offer-their-ideas-and-viewpoints-before-you-share-yours/" TargetMode="External"/><Relationship Id="rId5" Type="http://schemas.openxmlformats.org/officeDocument/2006/relationships/hyperlink" Target="https://aap.jhana.com/es/blog/nominate-a-designated-dissenter-for-team-meetings-this-week/" TargetMode="External"/><Relationship Id="rId4" Type="http://schemas.openxmlformats.org/officeDocument/2006/relationships/hyperlink" Target="https://aap.jhana.com/es/blog/6-ways-to-give-your-team-space-to-speak-up-take-risks-and-perform-bett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1717</Words>
  <Characters>9446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Iñaki Del Val Sosa</dc:creator>
  <cp:keywords/>
  <dc:description/>
  <cp:lastModifiedBy>Rodrigo del Val Martín</cp:lastModifiedBy>
  <cp:revision>3</cp:revision>
  <dcterms:created xsi:type="dcterms:W3CDTF">2024-03-06T19:32:00Z</dcterms:created>
  <dcterms:modified xsi:type="dcterms:W3CDTF">2025-04-17T15:01:00Z</dcterms:modified>
</cp:coreProperties>
</file>