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rPr>
        <w:t xml:space="preserve">AO JUÍZO DA 40ª VARA CÍVEL DA COMARCA DE CURITIBA/PR</w:t>
      </w:r>
    </w:p>
    <w:p>
      <w:pPr>
        <w:pStyle w:val="BodyText"/>
      </w:pPr>
      <w:r>
        <w:rPr>
          <w:b/>
        </w:rPr>
        <w:t xml:space="preserve">Processo nº: XXXXXXX-XX.XXXX.X.XX.XXXX</w:t>
      </w:r>
    </w:p>
    <w:p>
      <w:pPr>
        <w:pStyle w:val="BodyText"/>
      </w:pPr>
      <w:r>
        <w:rPr>
          <w:b/>
        </w:rPr>
        <w:t xml:space="preserve">LEONARDO SOUZA</w:t>
      </w:r>
      <w:r>
        <w:t xml:space="preserve"> </w:t>
      </w:r>
      <w:r>
        <w:t xml:space="preserve">(apelante), devidamente qualificado nos autos da Ação de Indenização por Danos Materiais, que lhe move</w:t>
      </w:r>
      <w:r>
        <w:t xml:space="preserve"> </w:t>
      </w:r>
      <w:r>
        <w:rPr>
          <w:b/>
        </w:rPr>
        <w:t xml:space="preserve">GUSTAVO DA SILVA</w:t>
      </w:r>
      <w:r>
        <w:t xml:space="preserve"> </w:t>
      </w:r>
      <w:r>
        <w:t xml:space="preserve">(apelado), também já qualificado nos autos, vem, por meio de seu procurador que subscreve, em contraposição e inconformismo com a sentença proferida às fls. xx, interpor o presente</w:t>
      </w:r>
      <w:r>
        <w:t xml:space="preserve"> </w:t>
      </w:r>
      <w:r>
        <w:rPr>
          <w:b/>
        </w:rPr>
        <w:t xml:space="preserve">RECURSO DE APELAÇÃO</w:t>
      </w:r>
      <w:r>
        <w:t xml:space="preserve">, com base nos artigos</w:t>
      </w:r>
      <w:r>
        <w:t xml:space="preserve"> </w:t>
      </w:r>
      <w:hyperlink r:id="rId21">
        <w:r>
          <w:rPr>
            <w:rStyle w:val="Hyperlink"/>
          </w:rPr>
          <w:t xml:space="preserve">1.009</w:t>
        </w:r>
      </w:hyperlink>
      <w:r>
        <w:t xml:space="preserve"> </w:t>
      </w:r>
      <w:r>
        <w:t xml:space="preserve">a</w:t>
      </w:r>
      <w:r>
        <w:t xml:space="preserve"> </w:t>
      </w:r>
      <w:hyperlink r:id="rId22">
        <w:r>
          <w:rPr>
            <w:rStyle w:val="Hyperlink"/>
          </w:rPr>
          <w:t xml:space="preserve">1.014</w:t>
        </w:r>
      </w:hyperlink>
      <w:r>
        <w:t xml:space="preserve">,</w:t>
      </w:r>
      <w:r>
        <w:t xml:space="preserve"> </w:t>
      </w:r>
      <w:hyperlink r:id="rId23">
        <w:r>
          <w:rPr>
            <w:rStyle w:val="Hyperlink"/>
          </w:rPr>
          <w:t xml:space="preserve">NCPC</w:t>
        </w:r>
      </w:hyperlink>
      <w:r>
        <w:t xml:space="preserve">, requerendo, na oportunidade, que o recorrido seja intimado para apresentar contrarrazões e, ato contínuo, sejam os autos, com as razões anexas, remetidas ao Egrégio Tribunal de Justiça do Rio Grande do Sul para os fins de mister.</w:t>
      </w:r>
    </w:p>
    <w:p>
      <w:pPr>
        <w:pStyle w:val="BodyText"/>
      </w:pPr>
      <w:r>
        <w:t xml:space="preserve">Nestes termos, pede deferimento.</w:t>
      </w:r>
    </w:p>
    <w:p>
      <w:pPr>
        <w:pStyle w:val="BodyText"/>
      </w:pPr>
      <w:r>
        <w:t xml:space="preserve">Curitiba, 27 de janeiro de XXXX.</w:t>
      </w:r>
    </w:p>
    <w:p>
      <w:pPr>
        <w:pStyle w:val="BodyText"/>
      </w:pPr>
      <w:r>
        <w:t xml:space="preserve">Advogado</w:t>
      </w:r>
    </w:p>
    <w:p>
      <w:pPr>
        <w:pStyle w:val="BodyText"/>
      </w:pPr>
      <w:r>
        <w:t xml:space="preserve">OAB/XX n.</w:t>
      </w:r>
    </w:p>
    <w:p>
      <w:pPr>
        <w:pStyle w:val="BodyText"/>
      </w:pPr>
      <w:r>
        <w:rPr>
          <w:b/>
        </w:rPr>
        <w:t xml:space="preserve">RAZÕES RECURSAIS</w:t>
      </w:r>
    </w:p>
    <w:p>
      <w:pPr>
        <w:pStyle w:val="BodyText"/>
      </w:pPr>
      <w:r>
        <w:rPr>
          <w:b/>
        </w:rPr>
        <w:t xml:space="preserve">Apelante:</w:t>
      </w:r>
      <w:r>
        <w:t xml:space="preserve"> </w:t>
      </w:r>
      <w:r>
        <w:t xml:space="preserve">LEONARDO SOUZA</w:t>
      </w:r>
    </w:p>
    <w:p>
      <w:pPr>
        <w:pStyle w:val="BodyText"/>
      </w:pPr>
      <w:r>
        <w:rPr>
          <w:b/>
        </w:rPr>
        <w:t xml:space="preserve">Apelado:</w:t>
      </w:r>
      <w:r>
        <w:t xml:space="preserve"> </w:t>
      </w:r>
      <w:r>
        <w:t xml:space="preserve">GUSTAVO DA SILVA</w:t>
      </w:r>
    </w:p>
    <w:p>
      <w:pPr>
        <w:pStyle w:val="BodyText"/>
      </w:pPr>
      <w:r>
        <w:rPr>
          <w:b/>
        </w:rPr>
        <w:t xml:space="preserve">Origem:</w:t>
      </w:r>
      <w:r>
        <w:t xml:space="preserve"> </w:t>
      </w:r>
      <w:r>
        <w:t xml:space="preserve">Processo n. xxxxxxxxxxxxxxxxxxxx, 40ª Vara Cível da Comarca de Curitiba/PR</w:t>
      </w:r>
    </w:p>
    <w:p>
      <w:pPr>
        <w:pStyle w:val="BodyText"/>
      </w:pPr>
      <w:r>
        <w:rPr>
          <w:b/>
        </w:rPr>
        <w:t xml:space="preserve">EGRÉGIO TRIBUNAL,</w:t>
      </w:r>
    </w:p>
    <w:p>
      <w:pPr>
        <w:pStyle w:val="BodyText"/>
      </w:pPr>
      <w:r>
        <w:rPr>
          <w:b/>
        </w:rPr>
        <w:t xml:space="preserve">COLENDA CÂMARA.</w:t>
      </w:r>
    </w:p>
    <w:p>
      <w:pPr>
        <w:pStyle w:val="BodyText"/>
      </w:pPr>
      <w:r>
        <w:rPr>
          <w:b/>
        </w:rPr>
        <w:t xml:space="preserve">EMÉRITOS DESEMBARGADORES,</w:t>
      </w:r>
    </w:p>
    <w:p>
      <w:pPr>
        <w:numPr>
          <w:numId w:val="1001"/>
          <w:ilvl w:val="0"/>
        </w:numPr>
      </w:pPr>
      <w:r>
        <w:rPr>
          <w:b/>
        </w:rPr>
        <w:t xml:space="preserve">DOS PRESSUPOSTOS RECURSAIS</w:t>
      </w:r>
    </w:p>
    <w:p>
      <w:pPr>
        <w:pStyle w:val="FirstParagraph"/>
      </w:pPr>
      <w:r>
        <w:rPr>
          <w:b/>
        </w:rPr>
        <w:t xml:space="preserve">1.1 Da tempestividade:</w:t>
      </w:r>
    </w:p>
    <w:p>
      <w:pPr>
        <w:pStyle w:val="BodyText"/>
      </w:pPr>
      <w:r>
        <w:t xml:space="preserve">A presente Apelação é tempestiva, uma vez que a intimação do procurador do Recorrente ocorreu em [data da intimação]. Considerando o prazo legal de 15 (quinze) dias úteis previsto no artigo</w:t>
      </w:r>
      <w:r>
        <w:t xml:space="preserve"> </w:t>
      </w:r>
      <w:hyperlink r:id="rId24">
        <w:r>
          <w:rPr>
            <w:rStyle w:val="Hyperlink"/>
          </w:rPr>
          <w:t xml:space="preserve">1.003</w:t>
        </w:r>
      </w:hyperlink>
      <w:r>
        <w:t xml:space="preserve">,</w:t>
      </w:r>
      <w:r>
        <w:t xml:space="preserve"> </w:t>
      </w:r>
      <w:hyperlink r:id="rId25">
        <w:r>
          <w:rPr>
            <w:rStyle w:val="Hyperlink"/>
          </w:rPr>
          <w:t xml:space="preserve">§ 5º</w:t>
        </w:r>
      </w:hyperlink>
      <w:r>
        <w:t xml:space="preserve">, do</w:t>
      </w:r>
      <w:r>
        <w:t xml:space="preserve"> </w:t>
      </w:r>
      <w:hyperlink r:id="rId23">
        <w:r>
          <w:rPr>
            <w:rStyle w:val="Hyperlink"/>
          </w:rPr>
          <w:t xml:space="preserve">Código de Processo Civil</w:t>
        </w:r>
      </w:hyperlink>
      <w:r>
        <w:t xml:space="preserve">, o recurso foi interposto dentro do prazo legal, razão pela qual deve ser conhecido por este Egrégio Tribunal.</w:t>
      </w:r>
    </w:p>
    <w:p>
      <w:pPr>
        <w:pStyle w:val="BodyText"/>
      </w:pPr>
      <w:r>
        <w:rPr>
          <w:b/>
        </w:rPr>
        <w:t xml:space="preserve">1.2 Do preparo:</w:t>
      </w:r>
    </w:p>
    <w:p>
      <w:pPr>
        <w:pStyle w:val="BodyText"/>
      </w:pPr>
      <w:r>
        <w:t xml:space="preserve">O Recorrente promoveu o regular recolhimento das custas processuais e do porte de remessa e retorno, nos termos exigidos pelo artigo</w:t>
      </w:r>
      <w:r>
        <w:t xml:space="preserve"> </w:t>
      </w:r>
      <w:hyperlink r:id="rId26">
        <w:r>
          <w:rPr>
            <w:rStyle w:val="Hyperlink"/>
          </w:rPr>
          <w:t xml:space="preserve">1.007</w:t>
        </w:r>
      </w:hyperlink>
      <w:r>
        <w:t xml:space="preserve"> </w:t>
      </w:r>
      <w:r>
        <w:t xml:space="preserve">do</w:t>
      </w:r>
      <w:r>
        <w:t xml:space="preserve"> </w:t>
      </w:r>
      <w:hyperlink r:id="rId23">
        <w:r>
          <w:rPr>
            <w:rStyle w:val="Hyperlink"/>
          </w:rPr>
          <w:t xml:space="preserve">Código de Processo Civil</w:t>
        </w:r>
      </w:hyperlink>
      <w:r>
        <w:t xml:space="preserve">, conforme comprovantes anexos aos autos. Dessa forma, encontra-se devidamente atendido o requisito do preparo.</w:t>
      </w:r>
    </w:p>
    <w:p>
      <w:pPr>
        <w:pStyle w:val="BodyText"/>
      </w:pPr>
      <w:r>
        <w:rPr>
          <w:b/>
        </w:rPr>
        <w:t xml:space="preserve">1.3 Do cabimento:</w:t>
      </w:r>
    </w:p>
    <w:p>
      <w:pPr>
        <w:pStyle w:val="BodyText"/>
      </w:pPr>
      <w:r>
        <w:t xml:space="preserve">O presente recurso é cabível, nos termos do artigo</w:t>
      </w:r>
      <w:r>
        <w:t xml:space="preserve"> </w:t>
      </w:r>
      <w:hyperlink r:id="rId21">
        <w:r>
          <w:rPr>
            <w:rStyle w:val="Hyperlink"/>
          </w:rPr>
          <w:t xml:space="preserve">1.009</w:t>
        </w:r>
      </w:hyperlink>
      <w:r>
        <w:t xml:space="preserve">, caput, do</w:t>
      </w:r>
      <w:r>
        <w:t xml:space="preserve"> </w:t>
      </w:r>
      <w:hyperlink r:id="rId23">
        <w:r>
          <w:rPr>
            <w:rStyle w:val="Hyperlink"/>
          </w:rPr>
          <w:t xml:space="preserve">Código de Processo Civil</w:t>
        </w:r>
      </w:hyperlink>
      <w:r>
        <w:t xml:space="preserve">, uma vez que se trata de decisão proferida por Juízo de primeiro grau, contra a qual é admitida a interposição de Apelação.</w:t>
      </w:r>
    </w:p>
    <w:p>
      <w:pPr>
        <w:numPr>
          <w:numId w:val="1002"/>
          <w:ilvl w:val="0"/>
        </w:numPr>
      </w:pPr>
      <w:r>
        <w:rPr>
          <w:b/>
        </w:rPr>
        <w:t xml:space="preserve">DA SÍNTESE PROCESSUAL</w:t>
      </w:r>
    </w:p>
    <w:p>
      <w:pPr>
        <w:pStyle w:val="FirstParagraph"/>
      </w:pPr>
      <w:r>
        <w:t xml:space="preserve">Trata-se de Ação de Indenização por Danos Materiais ajuizada por Gustavo dos Santos em face de Leonardo de Souza, ora Apelante, sob a alegação de que teria sido atacado por cão da raça Pastor Alemão, de propriedade do Réu.</w:t>
      </w:r>
    </w:p>
    <w:p>
      <w:pPr>
        <w:pStyle w:val="BodyText"/>
      </w:pPr>
      <w:r>
        <w:t xml:space="preserve">Na petição inicial, o Autor pleiteou o ressarcimento de despesas médicas e farmacêuticas supostamente decorrentes do alegado ataque, no valor de R$ 5.000,00 (cinco mil reais). Contudo, deixou de instruir os autos com os devidos comprovantes fiscais relativos aos gastos com medicamentos.</w:t>
      </w:r>
    </w:p>
    <w:p>
      <w:pPr>
        <w:pStyle w:val="BodyText"/>
      </w:pPr>
      <w:r>
        <w:t xml:space="preserve">Em contestação, o Apelante defendeu que o incidente foi provocado pelo próprio Autor, que, de forma deliberada, arremessou pedras contra o animal, incitando a reação do cão. Alegou, ainda, que a ausência de documentação comprobatória inviabilizava a condenação ao pagamento dos valores referentes às despesas com os medicamentos alegados.</w:t>
      </w:r>
    </w:p>
    <w:p>
      <w:pPr>
        <w:pStyle w:val="BodyText"/>
      </w:pPr>
      <w:r>
        <w:t xml:space="preserve">Durante a instrução, foram colhidos depoimentos testemunhais que confirmaram a tese defensiva de que o ataque do animal decorreu das provocações da suposta vítima, sendo evidente a co-responsabilidade do Autor pelo ocorrido.</w:t>
      </w:r>
    </w:p>
    <w:p>
      <w:pPr>
        <w:pStyle w:val="BodyText"/>
      </w:pPr>
      <w:r>
        <w:t xml:space="preserve">Apesar das provas constantes nos autos, o Juízo a quo proferiu sentença condenando o Apelante ao pagamento integral dos valores pleiteados na exordial.</w:t>
      </w:r>
    </w:p>
    <w:p>
      <w:pPr>
        <w:pStyle w:val="BodyText"/>
      </w:pPr>
      <w:r>
        <w:t xml:space="preserve">Diante disso, não resta alternativa ao Apelante senão recorrer, pleiteando a reforma da r. sentença, conforme se demonstrará nas razões a seguir.</w:t>
      </w:r>
    </w:p>
    <w:p>
      <w:pPr>
        <w:pStyle w:val="BodyText"/>
      </w:pPr>
      <w:r>
        <w:rPr>
          <w:b/>
        </w:rPr>
        <w:t xml:space="preserve">III. RAZÕES RECURSAIS</w:t>
      </w:r>
    </w:p>
    <w:p>
      <w:pPr>
        <w:pStyle w:val="BodyText"/>
      </w:pPr>
      <w:r>
        <w:rPr>
          <w:b/>
        </w:rPr>
        <w:t xml:space="preserve">3.1 DO ERROR IN PROCEDENDO</w:t>
      </w:r>
    </w:p>
    <w:p>
      <w:pPr>
        <w:pStyle w:val="BodyText"/>
      </w:pPr>
      <w:r>
        <w:t xml:space="preserve">Na sentença ora impugnada, verifica-se que, às fls. XX, o juízo de primeiro grau julgou procedente o pedido do Autor, ora Apelado, reconhecendo a existência de danos morais e condenando o Apelante ao seu pagamento.</w:t>
      </w:r>
    </w:p>
    <w:p>
      <w:pPr>
        <w:pStyle w:val="BodyText"/>
      </w:pPr>
      <w:r>
        <w:t xml:space="preserve">Ocorre, contudo, que da leitura atenta da petição inicial e dos pedidos nela formulados, constata-se que</w:t>
      </w:r>
      <w:r>
        <w:t xml:space="preserve"> </w:t>
      </w:r>
      <w:r>
        <w:rPr>
          <w:b/>
        </w:rPr>
        <w:t xml:space="preserve">em nenhum momento houve requerimento expresso de condenação por danos morais</w:t>
      </w:r>
      <w:r>
        <w:t xml:space="preserve">. O pleito do Autor limitou-se à reparação por danos materiais, especificamente relacionados às supostas despesas hospitalares e farmacêuticas.</w:t>
      </w:r>
    </w:p>
    <w:p>
      <w:pPr>
        <w:pStyle w:val="BodyText"/>
      </w:pPr>
      <w:r>
        <w:t xml:space="preserve">Nesse contexto, é flagrante a violação ao princípio da adstrição, previsto no artigo</w:t>
      </w:r>
      <w:r>
        <w:t xml:space="preserve"> </w:t>
      </w:r>
      <w:hyperlink r:id="rId27">
        <w:r>
          <w:rPr>
            <w:rStyle w:val="Hyperlink"/>
          </w:rPr>
          <w:t xml:space="preserve">141</w:t>
        </w:r>
      </w:hyperlink>
      <w:r>
        <w:t xml:space="preserve"> </w:t>
      </w:r>
      <w:r>
        <w:t xml:space="preserve">do</w:t>
      </w:r>
      <w:r>
        <w:t xml:space="preserve"> </w:t>
      </w:r>
      <w:hyperlink r:id="rId23">
        <w:r>
          <w:rPr>
            <w:rStyle w:val="Hyperlink"/>
          </w:rPr>
          <w:t xml:space="preserve">Código de Processo Civil</w:t>
        </w:r>
      </w:hyperlink>
      <w:r>
        <w:t xml:space="preserve">, segundo o qual o magistrado deve decidir a lide nos limites propostos pelas partes, sendo-lhe vedado conhecer de matérias não suscitadas, salvo quando exigido por lei.</w:t>
      </w:r>
    </w:p>
    <w:p>
      <w:pPr>
        <w:pStyle w:val="BodyText"/>
      </w:pPr>
      <w:r>
        <w:t xml:space="preserve">A condenação por danos morais, sem que tenha havido pedido expresso nesse sentido, configura vício de procedimento (error in procedendo), pois extrapola os limites da demanda e compromete a regularidade formal da decisão.</w:t>
      </w:r>
    </w:p>
    <w:p>
      <w:pPr>
        <w:pStyle w:val="BodyText"/>
      </w:pPr>
      <w:r>
        <w:t xml:space="preserve">Diante disso, impõe-se a reforma da r. sentença para excluir a condenação ao pagamento de indenização por danos morais, por manifesta ausência de pedido nesse sentido.</w:t>
      </w:r>
    </w:p>
    <w:p>
      <w:pPr>
        <w:pStyle w:val="BodyText"/>
      </w:pPr>
      <w:r>
        <w:rPr>
          <w:b/>
        </w:rPr>
        <w:t xml:space="preserve">3.2 DA SENTENÇA EXTRA PETITA</w:t>
      </w:r>
    </w:p>
    <w:p>
      <w:pPr>
        <w:pStyle w:val="BodyText"/>
      </w:pPr>
      <w:r>
        <w:t xml:space="preserve">Ademais, a r. sentença apresenta vício de</w:t>
      </w:r>
      <w:r>
        <w:t xml:space="preserve"> </w:t>
      </w:r>
      <w:r>
        <w:rPr>
          <w:b/>
        </w:rPr>
        <w:t xml:space="preserve">julgamento extra petita</w:t>
      </w:r>
      <w:r>
        <w:t xml:space="preserve">, uma vez que o magistrado, ao decidir a controvérsia,</w:t>
      </w:r>
      <w:r>
        <w:t xml:space="preserve"> </w:t>
      </w:r>
      <w:r>
        <w:rPr>
          <w:b/>
        </w:rPr>
        <w:t xml:space="preserve">proferiu condenação fundada em pedidos que não foram formulados na petição inicial</w:t>
      </w:r>
      <w:r>
        <w:t xml:space="preserve">.</w:t>
      </w:r>
    </w:p>
    <w:p>
      <w:pPr>
        <w:pStyle w:val="BodyText"/>
      </w:pPr>
      <w:r>
        <w:t xml:space="preserve">Conforme já destacado, o Autor, ora Apelado,</w:t>
      </w:r>
      <w:r>
        <w:t xml:space="preserve"> </w:t>
      </w:r>
      <w:r>
        <w:rPr>
          <w:b/>
        </w:rPr>
        <w:t xml:space="preserve">não requereu, em momento algum, a condenação por danos morais</w:t>
      </w:r>
      <w:r>
        <w:t xml:space="preserve"> </w:t>
      </w:r>
      <w:r>
        <w:t xml:space="preserve">decorrentes do alegado ataque sofrido. Ainda assim, o juízo de primeiro grau, excedendo os limites objetivos da demanda, deferiu pretensão que</w:t>
      </w:r>
      <w:r>
        <w:t xml:space="preserve"> </w:t>
      </w:r>
      <w:r>
        <w:rPr>
          <w:b/>
        </w:rPr>
        <w:t xml:space="preserve">não integrou o objeto litigioso submetido à apreciação judicial</w:t>
      </w:r>
      <w:r>
        <w:t xml:space="preserve">.</w:t>
      </w:r>
    </w:p>
    <w:p>
      <w:pPr>
        <w:pStyle w:val="BodyText"/>
      </w:pPr>
      <w:r>
        <w:t xml:space="preserve">Nesse cenário, é evidente a afronta ao disposto no artigo</w:t>
      </w:r>
      <w:r>
        <w:t xml:space="preserve"> </w:t>
      </w:r>
      <w:hyperlink r:id="rId28">
        <w:r>
          <w:rPr>
            <w:rStyle w:val="Hyperlink"/>
          </w:rPr>
          <w:t xml:space="preserve">492</w:t>
        </w:r>
      </w:hyperlink>
      <w:r>
        <w:t xml:space="preserve"> </w:t>
      </w:r>
      <w:r>
        <w:t xml:space="preserve">do</w:t>
      </w:r>
      <w:r>
        <w:t xml:space="preserve"> </w:t>
      </w:r>
      <w:hyperlink r:id="rId23">
        <w:r>
          <w:rPr>
            <w:rStyle w:val="Hyperlink"/>
          </w:rPr>
          <w:t xml:space="preserve">Código de Processo Civil</w:t>
        </w:r>
      </w:hyperlink>
      <w:r>
        <w:t xml:space="preserve">, que veda ao julgador proferir decisão de natureza diversa da pedida, bem como conceder tutela jurisdicional além do que foi postulado.</w:t>
      </w:r>
    </w:p>
    <w:p>
      <w:pPr>
        <w:pStyle w:val="BodyText"/>
      </w:pPr>
      <w:r>
        <w:rPr>
          <w:b/>
        </w:rPr>
        <w:t xml:space="preserve">3.3 DO ERROR IN JUDICANDO</w:t>
      </w:r>
    </w:p>
    <w:p>
      <w:pPr>
        <w:pStyle w:val="BodyText"/>
      </w:pPr>
      <w:r>
        <w:t xml:space="preserve">Por fim, cumpre destacar a ocorrência de</w:t>
      </w:r>
      <w:r>
        <w:t xml:space="preserve"> </w:t>
      </w:r>
      <w:r>
        <w:rPr>
          <w:b/>
        </w:rPr>
        <w:t xml:space="preserve">error in judicando</w:t>
      </w:r>
      <w:r>
        <w:t xml:space="preserve"> </w:t>
      </w:r>
      <w:r>
        <w:t xml:space="preserve">na r. sentença, consubstanciado na equivocada apreciação das provas constantes nos autos e na incorreta aplicação do direito ao caso concreto.</w:t>
      </w:r>
    </w:p>
    <w:p>
      <w:pPr>
        <w:pStyle w:val="BodyText"/>
      </w:pPr>
      <w:r>
        <w:t xml:space="preserve">Durante a instrução processual, sobretudo por meio da oitiva das testemunhas, restou demonstrado que o ataque sofrido pelo Apelado decorreu de</w:t>
      </w:r>
      <w:r>
        <w:t xml:space="preserve"> </w:t>
      </w:r>
      <w:r>
        <w:rPr>
          <w:b/>
        </w:rPr>
        <w:t xml:space="preserve">provocações reiteradas por parte deste ao animal</w:t>
      </w:r>
      <w:r>
        <w:t xml:space="preserve">, incluindo o lançamento frequente de pedras, o que culminou na reação do cão.</w:t>
      </w:r>
    </w:p>
    <w:p>
      <w:pPr>
        <w:pStyle w:val="BodyText"/>
      </w:pPr>
      <w:r>
        <w:t xml:space="preserve">Diante desse contexto fático, é imprescindível a correta aplicação do artigo</w:t>
      </w:r>
      <w:r>
        <w:t xml:space="preserve"> </w:t>
      </w:r>
      <w:hyperlink r:id="rId29">
        <w:r>
          <w:rPr>
            <w:rStyle w:val="Hyperlink"/>
          </w:rPr>
          <w:t xml:space="preserve">936</w:t>
        </w:r>
      </w:hyperlink>
      <w:r>
        <w:t xml:space="preserve"> </w:t>
      </w:r>
      <w:r>
        <w:t xml:space="preserve">do</w:t>
      </w:r>
      <w:r>
        <w:t xml:space="preserve"> </w:t>
      </w:r>
      <w:hyperlink r:id="rId30">
        <w:r>
          <w:rPr>
            <w:rStyle w:val="Hyperlink"/>
          </w:rPr>
          <w:t xml:space="preserve">Código Civil</w:t>
        </w:r>
      </w:hyperlink>
      <w:r>
        <w:t xml:space="preserve">, o qual dispõe que</w:t>
      </w:r>
      <w:r>
        <w:t xml:space="preserve"> </w:t>
      </w:r>
      <w:r>
        <w:rPr>
          <w:i/>
        </w:rPr>
        <w:t xml:space="preserve">“o dono, ou detentor, do animal ressarcirá o dano por este causado, se não provar culpa da vítima ou força maior”</w:t>
      </w:r>
      <w:r>
        <w:t xml:space="preserve">.</w:t>
      </w:r>
    </w:p>
    <w:p>
      <w:pPr>
        <w:pStyle w:val="BodyText"/>
      </w:pPr>
      <w:r>
        <w:t xml:space="preserve">No caso em tela, há provas suficientes nos autos que evidenciam a</w:t>
      </w:r>
      <w:r>
        <w:t xml:space="preserve"> </w:t>
      </w:r>
      <w:r>
        <w:rPr>
          <w:b/>
        </w:rPr>
        <w:t xml:space="preserve">culpa exclusiva da vítima</w:t>
      </w:r>
      <w:r>
        <w:t xml:space="preserve">, afastando, portanto, o dever de indenizar por parte do Apelante.</w:t>
      </w:r>
    </w:p>
    <w:p>
      <w:pPr>
        <w:pStyle w:val="BodyText"/>
      </w:pPr>
      <w:r>
        <w:t xml:space="preserve">Assim, ao desconsiderar os elementos probatórios que demonstram a conduta provocadora do Apelado, bem como ao não reconhecer a excludente de responsabilidade prevista em lei, incorreu o juízo de origem em</w:t>
      </w:r>
      <w:r>
        <w:t xml:space="preserve"> </w:t>
      </w:r>
      <w:r>
        <w:rPr>
          <w:b/>
        </w:rPr>
        <w:t xml:space="preserve">error in judicando</w:t>
      </w:r>
      <w:r>
        <w:t xml:space="preserve">, o que impõe a</w:t>
      </w:r>
      <w:r>
        <w:t xml:space="preserve"> </w:t>
      </w:r>
      <w:r>
        <w:rPr>
          <w:b/>
        </w:rPr>
        <w:t xml:space="preserve">reforma da sentença</w:t>
      </w:r>
      <w:r>
        <w:t xml:space="preserve"> </w:t>
      </w:r>
      <w:r>
        <w:t xml:space="preserve">para julgar improcedentes os pedidos iniciais.</w:t>
      </w:r>
    </w:p>
    <w:p>
      <w:pPr>
        <w:pStyle w:val="BodyText"/>
      </w:pPr>
      <w:r>
        <w:rPr>
          <w:b/>
        </w:rPr>
        <w:t xml:space="preserve">3.4 DO ÔNUS DA PROVA</w:t>
      </w:r>
    </w:p>
    <w:p>
      <w:pPr>
        <w:pStyle w:val="BodyText"/>
      </w:pPr>
      <w:r>
        <w:t xml:space="preserve">Em última análise, o Apelante também se insurge contra a condenação ao pagamento de valores referentes a supostas despesas com medicamentos.</w:t>
      </w:r>
    </w:p>
    <w:p>
      <w:pPr>
        <w:pStyle w:val="BodyText"/>
      </w:pPr>
      <w:r>
        <w:t xml:space="preserve">Ocorre que</w:t>
      </w:r>
      <w:r>
        <w:t xml:space="preserve"> </w:t>
      </w:r>
      <w:r>
        <w:rPr>
          <w:b/>
        </w:rPr>
        <w:t xml:space="preserve">não há nos autos qualquer comprovação idônea desses gastos</w:t>
      </w:r>
      <w:r>
        <w:t xml:space="preserve">. O Apelado limitou-se a formular o pedido indenizatório, sem, contudo, apresentar documentos fiscais ou recibos que comprovassem a efetiva aquisição dos medicamentos alegadamente utilizados em razão do incidente.</w:t>
      </w:r>
    </w:p>
    <w:p>
      <w:pPr>
        <w:pStyle w:val="BodyText"/>
      </w:pPr>
      <w:r>
        <w:t xml:space="preserve">Nesse ponto, cumpre ressaltar que o</w:t>
      </w:r>
      <w:r>
        <w:t xml:space="preserve"> </w:t>
      </w:r>
      <w:r>
        <w:rPr>
          <w:b/>
        </w:rPr>
        <w:t xml:space="preserve">ônus da prova quanto ao fato constitutivo do direito alegado é do Autor</w:t>
      </w:r>
      <w:r>
        <w:t xml:space="preserve">, nos termos do artigo</w:t>
      </w:r>
      <w:r>
        <w:t xml:space="preserve"> </w:t>
      </w:r>
      <w:hyperlink r:id="rId31">
        <w:r>
          <w:rPr>
            <w:rStyle w:val="Hyperlink"/>
          </w:rPr>
          <w:t xml:space="preserve">373</w:t>
        </w:r>
      </w:hyperlink>
      <w:r>
        <w:t xml:space="preserve">, inciso</w:t>
      </w:r>
      <w:r>
        <w:t xml:space="preserve"> </w:t>
      </w:r>
      <w:hyperlink r:id="rId32">
        <w:r>
          <w:rPr>
            <w:rStyle w:val="Hyperlink"/>
          </w:rPr>
          <w:t xml:space="preserve">I</w:t>
        </w:r>
      </w:hyperlink>
      <w:r>
        <w:t xml:space="preserve">, do</w:t>
      </w:r>
      <w:r>
        <w:t xml:space="preserve"> </w:t>
      </w:r>
      <w:hyperlink r:id="rId23">
        <w:r>
          <w:rPr>
            <w:rStyle w:val="Hyperlink"/>
          </w:rPr>
          <w:t xml:space="preserve">Código de Processo Civil</w:t>
        </w:r>
      </w:hyperlink>
      <w:r>
        <w:t xml:space="preserve">.</w:t>
      </w:r>
    </w:p>
    <w:p>
      <w:pPr>
        <w:pStyle w:val="BodyText"/>
      </w:pPr>
      <w:r>
        <w:t xml:space="preserve">A simples alegação, desacompanhada de comprovação mínima, não se revela suficiente para embasar condenação pecuniária.</w:t>
      </w:r>
    </w:p>
    <w:p>
      <w:pPr>
        <w:pStyle w:val="BodyText"/>
      </w:pPr>
      <w:r>
        <w:t xml:space="preserve">Dessa forma, a ausência de prova material inviabiliza o acolhimento do pedido indenizatório relacionado aos medicamentos, o que impõe, igualmente, a reforma da sentença quanto a esse ponto específico.</w:t>
      </w:r>
    </w:p>
    <w:p>
      <w:pPr>
        <w:pStyle w:val="BodyText"/>
      </w:pPr>
      <w:r>
        <w:rPr>
          <w:b/>
        </w:rPr>
        <w:t xml:space="preserve">IV - REQUERIMENTOS</w:t>
      </w:r>
    </w:p>
    <w:p>
      <w:pPr>
        <w:pStyle w:val="BodyText"/>
      </w:pPr>
      <w:r>
        <w:t xml:space="preserve">Diante de todo o exposto, requer o Apelante:</w:t>
      </w:r>
    </w:p>
    <w:p>
      <w:pPr>
        <w:pStyle w:val="BodyText"/>
      </w:pPr>
      <w:r>
        <w:t xml:space="preserve">a) O</w:t>
      </w:r>
      <w:r>
        <w:t xml:space="preserve"> </w:t>
      </w:r>
      <w:r>
        <w:rPr>
          <w:b/>
        </w:rPr>
        <w:t xml:space="preserve">recebimento da presente Apelação</w:t>
      </w:r>
      <w:r>
        <w:t xml:space="preserve">, por ser tempestiva, cabível e devidamente preparada, nos termos dos artigos</w:t>
      </w:r>
      <w:r>
        <w:t xml:space="preserve"> </w:t>
      </w:r>
      <w:hyperlink r:id="rId24">
        <w:r>
          <w:rPr>
            <w:rStyle w:val="Hyperlink"/>
          </w:rPr>
          <w:t xml:space="preserve">1.003</w:t>
        </w:r>
      </w:hyperlink>
      <w:r>
        <w:t xml:space="preserve">,</w:t>
      </w:r>
      <w:r>
        <w:t xml:space="preserve"> </w:t>
      </w:r>
      <w:hyperlink r:id="rId25">
        <w:r>
          <w:rPr>
            <w:rStyle w:val="Hyperlink"/>
          </w:rPr>
          <w:t xml:space="preserve">§ 5º</w:t>
        </w:r>
      </w:hyperlink>
      <w:r>
        <w:t xml:space="preserve">;</w:t>
      </w:r>
      <w:r>
        <w:t xml:space="preserve"> </w:t>
      </w:r>
      <w:hyperlink r:id="rId26">
        <w:r>
          <w:rPr>
            <w:rStyle w:val="Hyperlink"/>
          </w:rPr>
          <w:t xml:space="preserve">1.007</w:t>
        </w:r>
      </w:hyperlink>
      <w:r>
        <w:t xml:space="preserve"> </w:t>
      </w:r>
      <w:r>
        <w:t xml:space="preserve">e</w:t>
      </w:r>
      <w:r>
        <w:t xml:space="preserve"> </w:t>
      </w:r>
      <w:hyperlink r:id="rId21">
        <w:r>
          <w:rPr>
            <w:rStyle w:val="Hyperlink"/>
          </w:rPr>
          <w:t xml:space="preserve">1.009</w:t>
        </w:r>
      </w:hyperlink>
      <w:r>
        <w:t xml:space="preserve">, todos do</w:t>
      </w:r>
      <w:r>
        <w:t xml:space="preserve"> </w:t>
      </w:r>
      <w:hyperlink r:id="rId23">
        <w:r>
          <w:rPr>
            <w:rStyle w:val="Hyperlink"/>
          </w:rPr>
          <w:t xml:space="preserve">Código de Processo Civil</w:t>
        </w:r>
      </w:hyperlink>
      <w:r>
        <w:t xml:space="preserve">;</w:t>
      </w:r>
    </w:p>
    <w:p>
      <w:pPr>
        <w:pStyle w:val="BodyText"/>
      </w:pPr>
      <w:r>
        <w:t xml:space="preserve">b) O</w:t>
      </w:r>
      <w:r>
        <w:t xml:space="preserve"> </w:t>
      </w:r>
      <w:r>
        <w:rPr>
          <w:b/>
        </w:rPr>
        <w:t xml:space="preserve">conhecimento e provimento do presente recurso</w:t>
      </w:r>
      <w:r>
        <w:t xml:space="preserve">, para que seja reformada a r. sentença proferida pelo juízo de primeiro grau, a fim de:</w:t>
      </w:r>
    </w:p>
    <w:p>
      <w:pPr>
        <w:pStyle w:val="BodyText"/>
      </w:pPr>
      <w:r>
        <w:t xml:space="preserve">b.1)</w:t>
      </w:r>
      <w:r>
        <w:t xml:space="preserve"> </w:t>
      </w:r>
      <w:r>
        <w:rPr>
          <w:b/>
        </w:rPr>
        <w:t xml:space="preserve">Excluir a condenação ao pagamento de indenização por danos morais</w:t>
      </w:r>
      <w:r>
        <w:t xml:space="preserve">, uma vez que inexistente pedido expresso nesse sentido, configurando evidente julgamento extra petita;</w:t>
      </w:r>
    </w:p>
    <w:p>
      <w:pPr>
        <w:pStyle w:val="BodyText"/>
      </w:pPr>
      <w:r>
        <w:t xml:space="preserve">b.2)</w:t>
      </w:r>
      <w:r>
        <w:t xml:space="preserve"> </w:t>
      </w:r>
      <w:r>
        <w:rPr>
          <w:b/>
        </w:rPr>
        <w:t xml:space="preserve">Reconhecer a culpa exclusiva da vítima</w:t>
      </w:r>
      <w:r>
        <w:t xml:space="preserve">, nos termos do art.</w:t>
      </w:r>
      <w:r>
        <w:t xml:space="preserve"> </w:t>
      </w:r>
      <w:hyperlink r:id="rId29">
        <w:r>
          <w:rPr>
            <w:rStyle w:val="Hyperlink"/>
          </w:rPr>
          <w:t xml:space="preserve">936</w:t>
        </w:r>
      </w:hyperlink>
      <w:r>
        <w:t xml:space="preserve"> </w:t>
      </w:r>
      <w:r>
        <w:t xml:space="preserve">do</w:t>
      </w:r>
      <w:r>
        <w:t xml:space="preserve"> </w:t>
      </w:r>
      <w:hyperlink r:id="rId30">
        <w:r>
          <w:rPr>
            <w:rStyle w:val="Hyperlink"/>
          </w:rPr>
          <w:t xml:space="preserve">Código Civil</w:t>
        </w:r>
      </w:hyperlink>
      <w:r>
        <w:t xml:space="preserve">, afastando, por conseguinte, a responsabilidade civil do Apelante;</w:t>
      </w:r>
    </w:p>
    <w:p>
      <w:pPr>
        <w:pStyle w:val="BodyText"/>
      </w:pPr>
      <w:r>
        <w:t xml:space="preserve">b.3)</w:t>
      </w:r>
      <w:r>
        <w:t xml:space="preserve"> </w:t>
      </w:r>
      <w:r>
        <w:rPr>
          <w:b/>
        </w:rPr>
        <w:t xml:space="preserve">Afastar a condenação ao pagamento das supostas despesas com medicamentos</w:t>
      </w:r>
      <w:r>
        <w:t xml:space="preserve">, ante a ausência de comprovação mínima dos referidos gastos, conforme determina o art.</w:t>
      </w:r>
      <w:r>
        <w:t xml:space="preserve"> </w:t>
      </w:r>
      <w:hyperlink r:id="rId31">
        <w:r>
          <w:rPr>
            <w:rStyle w:val="Hyperlink"/>
          </w:rPr>
          <w:t xml:space="preserve">373</w:t>
        </w:r>
      </w:hyperlink>
      <w:r>
        <w:t xml:space="preserve">,</w:t>
      </w:r>
      <w:r>
        <w:t xml:space="preserve"> </w:t>
      </w:r>
      <w:hyperlink r:id="rId32">
        <w:r>
          <w:rPr>
            <w:rStyle w:val="Hyperlink"/>
          </w:rPr>
          <w:t xml:space="preserve">I</w:t>
        </w:r>
      </w:hyperlink>
      <w:r>
        <w:t xml:space="preserve">, do</w:t>
      </w:r>
      <w:r>
        <w:t xml:space="preserve"> </w:t>
      </w:r>
      <w:hyperlink r:id="rId23">
        <w:r>
          <w:rPr>
            <w:rStyle w:val="Hyperlink"/>
          </w:rPr>
          <w:t xml:space="preserve">Código de Processo Civil</w:t>
        </w:r>
      </w:hyperlink>
      <w:r>
        <w:t xml:space="preserve">;</w:t>
      </w:r>
    </w:p>
    <w:p>
      <w:pPr>
        <w:pStyle w:val="BodyText"/>
      </w:pPr>
      <w:r>
        <w:t xml:space="preserve">c) Caso Vossas Excelências entendam pela manutenção parcial da sentença, que sejam</w:t>
      </w:r>
      <w:r>
        <w:t xml:space="preserve"> </w:t>
      </w:r>
      <w:r>
        <w:rPr>
          <w:b/>
        </w:rPr>
        <w:t xml:space="preserve">minorados os valores eventualmente fixados</w:t>
      </w:r>
      <w:r>
        <w:t xml:space="preserve">, observando-se os princípios da razoabilidade e da proporcionalidade.</w:t>
      </w:r>
    </w:p>
    <w:p>
      <w:pPr>
        <w:pStyle w:val="BodyText"/>
      </w:pPr>
      <w:r>
        <w:t xml:space="preserve">Por fim, requer o Apelante que todas as intimações relativas ao presente processo sejam realizadas exclusivamente em nome do advogado [Nome do Advogado], inscrito na OAB/[UF] sob o nº [número], sob pena de nulidade.</w:t>
      </w:r>
    </w:p>
    <w:p>
      <w:pPr>
        <w:pStyle w:val="BodyText"/>
      </w:pPr>
      <w:r>
        <w:t xml:space="preserve">Termos em que,</w:t>
      </w:r>
    </w:p>
    <w:p>
      <w:pPr>
        <w:pStyle w:val="BodyText"/>
      </w:pPr>
      <w:r>
        <w:t xml:space="preserve">Pede deferimento.</w:t>
      </w:r>
    </w:p>
    <w:p>
      <w:pPr>
        <w:pStyle w:val="BodyText"/>
      </w:pPr>
      <w:r>
        <w:t xml:space="preserve">Curitiba, 27 de janeiro de XXXX.</w:t>
      </w:r>
    </w:p>
    <w:p>
      <w:pPr>
        <w:pStyle w:val="BodyText"/>
      </w:pPr>
      <w:r>
        <w:t xml:space="preserve">Advogado</w:t>
      </w:r>
    </w:p>
    <w:p>
      <w:pPr>
        <w:pStyle w:val="BodyText"/>
      </w:pPr>
      <w:r>
        <w:t xml:space="preserve">OAB/XX 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9347a4f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7ea580d0"/>
    <w:multiLevelType w:val="multilevel"/>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jusbrasil.com.br/legislacao/174276278/lei-13105-15" TargetMode="External" /><Relationship Type="http://schemas.openxmlformats.org/officeDocument/2006/relationships/hyperlink" Id="rId30" Target="https://www.jusbrasil.com.br/legislacao/91577/codigo-civil-lei-10406-02" TargetMode="External" /><Relationship Type="http://schemas.openxmlformats.org/officeDocument/2006/relationships/hyperlink" Id="rId29" Target="https://www.jusbrasil.com.br/topicos/10677183/artigo-936-da-lei-n-10406-de-10-de-janeiro-de-2002" TargetMode="External" /><Relationship Type="http://schemas.openxmlformats.org/officeDocument/2006/relationships/hyperlink" Id="rId22" Target="https://www.jusbrasil.com.br/topicos/28887394/artigo-1014-da-lei-n-13105-de-16-de-marco-de-2015" TargetMode="External" /><Relationship Type="http://schemas.openxmlformats.org/officeDocument/2006/relationships/hyperlink" Id="rId21" Target="https://www.jusbrasil.com.br/topicos/28887532/artigo-1009-da-lei-n-13105-de-16-de-marco-de-2015" TargetMode="External" /><Relationship Type="http://schemas.openxmlformats.org/officeDocument/2006/relationships/hyperlink" Id="rId26" Target="https://www.jusbrasil.com.br/topicos/28887567/artigo-1007-da-lei-n-13105-de-16-de-marco-de-2015" TargetMode="External" /><Relationship Type="http://schemas.openxmlformats.org/officeDocument/2006/relationships/hyperlink" Id="rId25" Target="https://www.jusbrasil.com.br/topicos/28887587/paragrafo-5-artigo-1003-da-lei-n-13105-de-16-de-marco-de-2015" TargetMode="External" /><Relationship Type="http://schemas.openxmlformats.org/officeDocument/2006/relationships/hyperlink" Id="rId24" Target="https://www.jusbrasil.com.br/topicos/28887597/artigo-1003-da-lei-n-13105-de-16-de-marco-de-2015" TargetMode="External" /><Relationship Type="http://schemas.openxmlformats.org/officeDocument/2006/relationships/hyperlink" Id="rId28" Target="https://www.jusbrasil.com.br/topicos/28891976/artigo-492-da-lei-n-13105-de-16-de-marco-de-2015" TargetMode="External" /><Relationship Type="http://schemas.openxmlformats.org/officeDocument/2006/relationships/hyperlink" Id="rId32" Target="https://www.jusbrasil.com.br/topicos/28893050/inciso-i-do-artigo-373-da-lei-n-13105-de-16-de-marco-de-2015" TargetMode="External" /><Relationship Type="http://schemas.openxmlformats.org/officeDocument/2006/relationships/hyperlink" Id="rId31" Target="https://www.jusbrasil.com.br/topicos/28893055/artigo-373-da-lei-n-13105-de-16-de-marco-de-2015" TargetMode="External" /><Relationship Type="http://schemas.openxmlformats.org/officeDocument/2006/relationships/hyperlink" Id="rId27" Target="https://www.jusbrasil.com.br/topicos/28895347/artigo-141-da-lei-n-13105-de-16-de-marco-de-2015" TargetMode="External" /></Relationships>
</file>

<file path=word/_rels/footnotes.xml.rels><?xml version="1.0" encoding="UTF-8"?>
<Relationships xmlns="http://schemas.openxmlformats.org/package/2006/relationships"><Relationship Type="http://schemas.openxmlformats.org/officeDocument/2006/relationships/hyperlink" Id="rId23" Target="https://www.jusbrasil.com.br/legislacao/174276278/lei-13105-15" TargetMode="External" /><Relationship Type="http://schemas.openxmlformats.org/officeDocument/2006/relationships/hyperlink" Id="rId30" Target="https://www.jusbrasil.com.br/legislacao/91577/codigo-civil-lei-10406-02" TargetMode="External" /><Relationship Type="http://schemas.openxmlformats.org/officeDocument/2006/relationships/hyperlink" Id="rId29" Target="https://www.jusbrasil.com.br/topicos/10677183/artigo-936-da-lei-n-10406-de-10-de-janeiro-de-2002" TargetMode="External" /><Relationship Type="http://schemas.openxmlformats.org/officeDocument/2006/relationships/hyperlink" Id="rId22" Target="https://www.jusbrasil.com.br/topicos/28887394/artigo-1014-da-lei-n-13105-de-16-de-marco-de-2015" TargetMode="External" /><Relationship Type="http://schemas.openxmlformats.org/officeDocument/2006/relationships/hyperlink" Id="rId21" Target="https://www.jusbrasil.com.br/topicos/28887532/artigo-1009-da-lei-n-13105-de-16-de-marco-de-2015" TargetMode="External" /><Relationship Type="http://schemas.openxmlformats.org/officeDocument/2006/relationships/hyperlink" Id="rId26" Target="https://www.jusbrasil.com.br/topicos/28887567/artigo-1007-da-lei-n-13105-de-16-de-marco-de-2015" TargetMode="External" /><Relationship Type="http://schemas.openxmlformats.org/officeDocument/2006/relationships/hyperlink" Id="rId25" Target="https://www.jusbrasil.com.br/topicos/28887587/paragrafo-5-artigo-1003-da-lei-n-13105-de-16-de-marco-de-2015" TargetMode="External" /><Relationship Type="http://schemas.openxmlformats.org/officeDocument/2006/relationships/hyperlink" Id="rId24" Target="https://www.jusbrasil.com.br/topicos/28887597/artigo-1003-da-lei-n-13105-de-16-de-marco-de-2015" TargetMode="External" /><Relationship Type="http://schemas.openxmlformats.org/officeDocument/2006/relationships/hyperlink" Id="rId28" Target="https://www.jusbrasil.com.br/topicos/28891976/artigo-492-da-lei-n-13105-de-16-de-marco-de-2015" TargetMode="External" /><Relationship Type="http://schemas.openxmlformats.org/officeDocument/2006/relationships/hyperlink" Id="rId32" Target="https://www.jusbrasil.com.br/topicos/28893050/inciso-i-do-artigo-373-da-lei-n-13105-de-16-de-marco-de-2015" TargetMode="External" /><Relationship Type="http://schemas.openxmlformats.org/officeDocument/2006/relationships/hyperlink" Id="rId31" Target="https://www.jusbrasil.com.br/topicos/28893055/artigo-373-da-lei-n-13105-de-16-de-marco-de-2015" TargetMode="External" /><Relationship Type="http://schemas.openxmlformats.org/officeDocument/2006/relationships/hyperlink" Id="rId27" Target="https://www.jusbrasil.com.br/topicos/28895347/artigo-141-da-lei-n-13105-de-16-de-marco-de-2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2026-06-15T18:01:27Z</dcterms:created>
  <dcterms:modified xsi:type="dcterms:W3CDTF">2026-06-15T18:01:27Z</dcterms:modified>
</cp:coreProperties>
</file>