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73C02" w14:textId="77777777" w:rsidR="00C3553D" w:rsidRDefault="00C3553D" w:rsidP="006D7239">
      <w:pPr>
        <w:rPr>
          <w:b/>
          <w:bCs/>
        </w:rPr>
      </w:pPr>
    </w:p>
    <w:p w14:paraId="5DB8C8CC" w14:textId="4C956EC4" w:rsidR="006D7239" w:rsidRPr="006D7239" w:rsidRDefault="006D7239" w:rsidP="006D7239">
      <w:pPr>
        <w:rPr>
          <w:b/>
          <w:bCs/>
        </w:rPr>
      </w:pPr>
      <w:r w:rsidRPr="006D7239">
        <w:rPr>
          <w:b/>
          <w:bCs/>
        </w:rPr>
        <w:t>INFORME PRIORIZACIÓN PARTICIPATIVA EN EL GASTO DE INVERSIÓN DEL AÑO 202</w:t>
      </w:r>
      <w:r>
        <w:rPr>
          <w:b/>
          <w:bCs/>
        </w:rPr>
        <w:t>5</w:t>
      </w:r>
      <w:r w:rsidRPr="006D7239">
        <w:rPr>
          <w:b/>
          <w:bCs/>
        </w:rPr>
        <w:t xml:space="preserve"> DE LA PARROQUIA MADRE TIERRA</w:t>
      </w:r>
    </w:p>
    <w:p w14:paraId="14FC2A6E" w14:textId="77777777" w:rsidR="006D7239" w:rsidRDefault="006D7239" w:rsidP="006D7239"/>
    <w:p w14:paraId="464BB4DE" w14:textId="11466043" w:rsidR="006D7239" w:rsidRPr="00C3553D" w:rsidRDefault="006D7239" w:rsidP="006D7239">
      <w:pPr>
        <w:rPr>
          <w:b/>
          <w:bCs/>
          <w:u w:val="single"/>
        </w:rPr>
      </w:pPr>
      <w:r w:rsidRPr="006D7239">
        <w:rPr>
          <w:b/>
          <w:bCs/>
          <w:u w:val="single"/>
        </w:rPr>
        <w:t>ANTECEDENTES</w:t>
      </w:r>
    </w:p>
    <w:p w14:paraId="3283BFC9" w14:textId="129427E7" w:rsidR="006D7239" w:rsidRDefault="006D7239" w:rsidP="006D7239">
      <w:r w:rsidRPr="006D7239">
        <w:rPr>
          <w:b/>
          <w:bCs/>
        </w:rPr>
        <w:t>Art 238 COOTAD. Participación ciudadana en la priorización del gasto</w:t>
      </w:r>
      <w:r>
        <w:rPr>
          <w:b/>
          <w:bCs/>
        </w:rPr>
        <w:t>. -</w:t>
      </w:r>
      <w:r>
        <w:t xml:space="preserve"> Las prioridades de gasto se establecerán desde las unidades básicas de participación y serán recogidas por la asamblea local o el organismo que en cada gobierno autónomo descentralizado se establezca como máxima instancia de participación. El cálculo definitivo de ingresos será presentado en el mismo plazo del inciso anterior, por el ejecutivo, en la asamblea local como insumo para la definición participativa de las prioridades de inversión del año siguiente.</w:t>
      </w:r>
    </w:p>
    <w:p w14:paraId="46369950" w14:textId="04D5312F" w:rsidR="006D7239" w:rsidRDefault="006D7239" w:rsidP="006D7239">
      <w:r>
        <w:t>La asamblea local o el organismo que en cada gobierno autónomo descentralizado se establezca como máxima Instancia de participación, considerando el presupuestario, definirá prioridades anuales de inversión en función de los lineamientos del plan de desarrollo y de ordenamiento territorial, que serán procesadas por el ejecutivo local e Incorporadas en los proyectos de presupuesto de las dependencias y servicios de los gobiernos autónomos descentralizados.</w:t>
      </w:r>
    </w:p>
    <w:p w14:paraId="3AC0A399" w14:textId="01CC906D" w:rsidR="006D7239" w:rsidRPr="00C3553D" w:rsidRDefault="006D7239" w:rsidP="006D7239">
      <w:pPr>
        <w:rPr>
          <w:b/>
          <w:bCs/>
          <w:u w:val="single"/>
        </w:rPr>
      </w:pPr>
      <w:r w:rsidRPr="006D7239">
        <w:rPr>
          <w:b/>
          <w:bCs/>
          <w:u w:val="single"/>
        </w:rPr>
        <w:t>OBJETIVO GENERAL</w:t>
      </w:r>
    </w:p>
    <w:p w14:paraId="3C6B7059" w14:textId="1FCD497E" w:rsidR="006D7239" w:rsidRDefault="006D7239" w:rsidP="006D7239">
      <w:r>
        <w:t>Establecer una matriz de priorización de proyectos en base a la participación activa del ciudadano para construir el ante proyecto del Presupuesto Participativo 2025.</w:t>
      </w:r>
    </w:p>
    <w:p w14:paraId="27C7B4E9" w14:textId="21891A7A" w:rsidR="006D7239" w:rsidRPr="00C3553D" w:rsidRDefault="006D7239" w:rsidP="006D7239">
      <w:pPr>
        <w:rPr>
          <w:b/>
          <w:bCs/>
          <w:u w:val="single"/>
        </w:rPr>
      </w:pPr>
      <w:r w:rsidRPr="006D7239">
        <w:rPr>
          <w:b/>
          <w:bCs/>
          <w:u w:val="single"/>
        </w:rPr>
        <w:t>OBJETIVO ESPECIFICOS</w:t>
      </w:r>
    </w:p>
    <w:p w14:paraId="066DC653" w14:textId="28377E7D" w:rsidR="006D7239" w:rsidRDefault="006D7239" w:rsidP="006D7239">
      <w:pPr>
        <w:pStyle w:val="Prrafodelista"/>
        <w:numPr>
          <w:ilvl w:val="0"/>
          <w:numId w:val="1"/>
        </w:numPr>
      </w:pPr>
      <w:r>
        <w:t>Levantar la línea base de las necesidades de las 19 comunidades que integran la parroquia Madre Tierra</w:t>
      </w:r>
    </w:p>
    <w:p w14:paraId="7FD88F18" w14:textId="73FC53FA" w:rsidR="006D7239" w:rsidRDefault="006D7239" w:rsidP="006D7239">
      <w:pPr>
        <w:pStyle w:val="Prrafodelista"/>
        <w:numPr>
          <w:ilvl w:val="0"/>
          <w:numId w:val="1"/>
        </w:numPr>
      </w:pPr>
      <w:r>
        <w:t>Consolidar la información a través de una Acta de Priorización de proyectos en cada una de las Comunidades</w:t>
      </w:r>
    </w:p>
    <w:p w14:paraId="5723F3EE" w14:textId="445A8AEB" w:rsidR="006D7239" w:rsidRDefault="006D7239" w:rsidP="006D7239">
      <w:pPr>
        <w:pStyle w:val="Prrafodelista"/>
        <w:numPr>
          <w:ilvl w:val="0"/>
          <w:numId w:val="1"/>
        </w:numPr>
      </w:pPr>
      <w:r>
        <w:t>Diseñar una matriz de priorización de obras y proyectos establecidos por cada una de las Comunidades</w:t>
      </w:r>
    </w:p>
    <w:p w14:paraId="7438A063" w14:textId="17A7892E" w:rsidR="006D7239" w:rsidRPr="00C3553D" w:rsidRDefault="006D7239" w:rsidP="006D7239">
      <w:pPr>
        <w:rPr>
          <w:b/>
          <w:bCs/>
          <w:u w:val="single"/>
        </w:rPr>
      </w:pPr>
      <w:r w:rsidRPr="006D7239">
        <w:rPr>
          <w:b/>
          <w:bCs/>
          <w:u w:val="single"/>
        </w:rPr>
        <w:t>DESARROLLO</w:t>
      </w:r>
    </w:p>
    <w:p w14:paraId="0594F545" w14:textId="60903754" w:rsidR="006D7239" w:rsidRDefault="006D7239" w:rsidP="006D7239">
      <w:r>
        <w:t>Levantar la línea base de las necesidades de las 1</w:t>
      </w:r>
      <w:r w:rsidR="00C3553D">
        <w:t>9</w:t>
      </w:r>
      <w:r>
        <w:t xml:space="preserve"> comunidades y que </w:t>
      </w:r>
      <w:r w:rsidR="00C3553D">
        <w:t>int</w:t>
      </w:r>
      <w:r>
        <w:t>egran la parroquia Madre Tierra</w:t>
      </w:r>
    </w:p>
    <w:p w14:paraId="2D1E003F" w14:textId="1E545C10" w:rsidR="002F2469" w:rsidRDefault="00C3553D" w:rsidP="006D7239">
      <w:r>
        <w:t xml:space="preserve">En </w:t>
      </w:r>
      <w:r w:rsidR="006D7239">
        <w:t>este punto</w:t>
      </w:r>
      <w:r>
        <w:t>.</w:t>
      </w:r>
      <w:r w:rsidR="006D7239">
        <w:t xml:space="preserve"> mediante un cronograma de trabajo establecido se procedió a visitar cada una </w:t>
      </w:r>
      <w:r w:rsidR="00891ECB">
        <w:t xml:space="preserve">de las </w:t>
      </w:r>
      <w:r w:rsidR="006D7239">
        <w:t xml:space="preserve">comunidades para el levantamiento de información con los socios de la cada una de </w:t>
      </w:r>
      <w:r>
        <w:t>necesidades</w:t>
      </w:r>
      <w:r w:rsidR="006D7239">
        <w:t xml:space="preserve"> presentes en territorio.</w:t>
      </w:r>
    </w:p>
    <w:p w14:paraId="78F71D13" w14:textId="77777777" w:rsidR="00C3553D" w:rsidRDefault="00C3553D" w:rsidP="006D7239"/>
    <w:p w14:paraId="58073117" w14:textId="77777777" w:rsidR="00C3553D" w:rsidRDefault="00C3553D" w:rsidP="006D7239"/>
    <w:p w14:paraId="55F25228" w14:textId="77777777" w:rsidR="00C3553D" w:rsidRDefault="00C3553D" w:rsidP="006D7239"/>
    <w:tbl>
      <w:tblPr>
        <w:tblStyle w:val="Tablaconcuadrcula"/>
        <w:tblW w:w="9209" w:type="dxa"/>
        <w:tblLook w:val="04A0" w:firstRow="1" w:lastRow="0" w:firstColumn="1" w:lastColumn="0" w:noHBand="0" w:noVBand="1"/>
      </w:tblPr>
      <w:tblGrid>
        <w:gridCol w:w="1980"/>
        <w:gridCol w:w="3118"/>
        <w:gridCol w:w="4111"/>
      </w:tblGrid>
      <w:tr w:rsidR="00C3553D" w14:paraId="6EE44E50" w14:textId="77777777" w:rsidTr="007973AE">
        <w:tc>
          <w:tcPr>
            <w:tcW w:w="1980" w:type="dxa"/>
            <w:shd w:val="clear" w:color="auto" w:fill="F7CAAC" w:themeFill="accent2" w:themeFillTint="66"/>
          </w:tcPr>
          <w:p w14:paraId="608EA327" w14:textId="0F8A65EA" w:rsidR="00C3553D" w:rsidRPr="00C3553D" w:rsidRDefault="00C3553D" w:rsidP="00C3553D">
            <w:pPr>
              <w:jc w:val="center"/>
              <w:rPr>
                <w:b/>
                <w:bCs/>
              </w:rPr>
            </w:pPr>
            <w:r w:rsidRPr="00C3553D">
              <w:rPr>
                <w:b/>
                <w:bCs/>
              </w:rPr>
              <w:lastRenderedPageBreak/>
              <w:t>FECHA</w:t>
            </w:r>
          </w:p>
        </w:tc>
        <w:tc>
          <w:tcPr>
            <w:tcW w:w="3118" w:type="dxa"/>
            <w:shd w:val="clear" w:color="auto" w:fill="F7CAAC" w:themeFill="accent2" w:themeFillTint="66"/>
          </w:tcPr>
          <w:p w14:paraId="5B15FFB5" w14:textId="5644B62F" w:rsidR="00C3553D" w:rsidRPr="00C3553D" w:rsidRDefault="00C3553D" w:rsidP="00C3553D">
            <w:pPr>
              <w:jc w:val="center"/>
              <w:rPr>
                <w:b/>
                <w:bCs/>
              </w:rPr>
            </w:pPr>
            <w:r w:rsidRPr="00C3553D">
              <w:rPr>
                <w:b/>
                <w:bCs/>
              </w:rPr>
              <w:t>COMUNIDAD</w:t>
            </w:r>
          </w:p>
        </w:tc>
        <w:tc>
          <w:tcPr>
            <w:tcW w:w="4111" w:type="dxa"/>
            <w:shd w:val="clear" w:color="auto" w:fill="F7CAAC" w:themeFill="accent2" w:themeFillTint="66"/>
          </w:tcPr>
          <w:p w14:paraId="75FFBC36" w14:textId="07AEA50F" w:rsidR="00C3553D" w:rsidRPr="00C3553D" w:rsidRDefault="00C3553D" w:rsidP="00C3553D">
            <w:pPr>
              <w:jc w:val="center"/>
              <w:rPr>
                <w:b/>
                <w:bCs/>
              </w:rPr>
            </w:pPr>
            <w:r w:rsidRPr="00C3553D">
              <w:rPr>
                <w:b/>
                <w:bCs/>
              </w:rPr>
              <w:t>OBSERVACIONES</w:t>
            </w:r>
          </w:p>
        </w:tc>
      </w:tr>
      <w:tr w:rsidR="00891ECB" w14:paraId="20284249" w14:textId="77777777" w:rsidTr="007973AE">
        <w:tc>
          <w:tcPr>
            <w:tcW w:w="1980" w:type="dxa"/>
            <w:vMerge w:val="restart"/>
          </w:tcPr>
          <w:p w14:paraId="4C05982A" w14:textId="77777777" w:rsidR="00891ECB" w:rsidRDefault="00891ECB" w:rsidP="00891ECB">
            <w:pPr>
              <w:jc w:val="center"/>
            </w:pPr>
          </w:p>
          <w:p w14:paraId="479D4614" w14:textId="7A09260C" w:rsidR="00891ECB" w:rsidRDefault="00891ECB" w:rsidP="00891ECB">
            <w:pPr>
              <w:jc w:val="center"/>
            </w:pPr>
            <w:r>
              <w:t>Martes 13/08/2024</w:t>
            </w:r>
          </w:p>
        </w:tc>
        <w:tc>
          <w:tcPr>
            <w:tcW w:w="3118" w:type="dxa"/>
          </w:tcPr>
          <w:p w14:paraId="77964035" w14:textId="6EF9D6AB" w:rsidR="00891ECB" w:rsidRDefault="00891ECB" w:rsidP="00891ECB">
            <w:r>
              <w:t>Sector cabecero pa</w:t>
            </w:r>
            <w:r w:rsidR="007973AE">
              <w:t>r</w:t>
            </w:r>
            <w:r>
              <w:t>roquial</w:t>
            </w:r>
          </w:p>
        </w:tc>
        <w:tc>
          <w:tcPr>
            <w:tcW w:w="4111" w:type="dxa"/>
          </w:tcPr>
          <w:p w14:paraId="5A2A3461" w14:textId="3553E80C" w:rsidR="00891ECB" w:rsidRDefault="007973AE" w:rsidP="007973AE">
            <w:r>
              <w:t>Se cuenta con la presencia de un buen número de socios</w:t>
            </w:r>
          </w:p>
        </w:tc>
      </w:tr>
      <w:tr w:rsidR="00891ECB" w14:paraId="3A198A69" w14:textId="77777777" w:rsidTr="007973AE">
        <w:tc>
          <w:tcPr>
            <w:tcW w:w="1980" w:type="dxa"/>
            <w:vMerge/>
          </w:tcPr>
          <w:p w14:paraId="4383A437" w14:textId="40FB3770" w:rsidR="00891ECB" w:rsidRDefault="00891ECB" w:rsidP="00891ECB"/>
        </w:tc>
        <w:tc>
          <w:tcPr>
            <w:tcW w:w="3118" w:type="dxa"/>
          </w:tcPr>
          <w:p w14:paraId="2C3FA693" w14:textId="154AD332" w:rsidR="00891ECB" w:rsidRDefault="00891ECB" w:rsidP="00891ECB">
            <w:r>
              <w:t xml:space="preserve">Comunidad San </w:t>
            </w:r>
            <w:r w:rsidR="007973AE">
              <w:t>José</w:t>
            </w:r>
          </w:p>
        </w:tc>
        <w:tc>
          <w:tcPr>
            <w:tcW w:w="4111" w:type="dxa"/>
          </w:tcPr>
          <w:p w14:paraId="20E63204" w14:textId="717DA63B" w:rsidR="00891ECB" w:rsidRDefault="007973AE" w:rsidP="007973AE">
            <w:r>
              <w:t>Se cuenta con la presencia de un buen número de socios</w:t>
            </w:r>
          </w:p>
        </w:tc>
      </w:tr>
      <w:tr w:rsidR="00891ECB" w14:paraId="2E12F072" w14:textId="77777777" w:rsidTr="007973AE">
        <w:tc>
          <w:tcPr>
            <w:tcW w:w="1980" w:type="dxa"/>
            <w:vMerge/>
          </w:tcPr>
          <w:p w14:paraId="00DFB883" w14:textId="77777777" w:rsidR="00891ECB" w:rsidRDefault="00891ECB" w:rsidP="00891ECB"/>
        </w:tc>
        <w:tc>
          <w:tcPr>
            <w:tcW w:w="3118" w:type="dxa"/>
          </w:tcPr>
          <w:p w14:paraId="21B62F51" w14:textId="2CA8093F" w:rsidR="00891ECB" w:rsidRDefault="00891ECB" w:rsidP="00891ECB">
            <w:r>
              <w:t>Comunidad Playas de Pastaza</w:t>
            </w:r>
          </w:p>
        </w:tc>
        <w:tc>
          <w:tcPr>
            <w:tcW w:w="4111" w:type="dxa"/>
          </w:tcPr>
          <w:p w14:paraId="6541F2F8" w14:textId="7BFD73F3" w:rsidR="00891ECB" w:rsidRDefault="007973AE" w:rsidP="007973AE">
            <w:r>
              <w:t>Se cuenta con la presencia de un buen número de socios</w:t>
            </w:r>
          </w:p>
        </w:tc>
      </w:tr>
      <w:tr w:rsidR="00891ECB" w14:paraId="1F7AF86D" w14:textId="77777777" w:rsidTr="007973AE">
        <w:tc>
          <w:tcPr>
            <w:tcW w:w="1980" w:type="dxa"/>
            <w:vMerge/>
          </w:tcPr>
          <w:p w14:paraId="4FC1EC51" w14:textId="77777777" w:rsidR="00891ECB" w:rsidRDefault="00891ECB" w:rsidP="00891ECB"/>
        </w:tc>
        <w:tc>
          <w:tcPr>
            <w:tcW w:w="3118" w:type="dxa"/>
          </w:tcPr>
          <w:p w14:paraId="5D93BB36" w14:textId="5D032EB3" w:rsidR="00891ECB" w:rsidRDefault="00891ECB" w:rsidP="00891ECB">
            <w:r>
              <w:t>Comunidad Amazonas</w:t>
            </w:r>
          </w:p>
        </w:tc>
        <w:tc>
          <w:tcPr>
            <w:tcW w:w="4111" w:type="dxa"/>
          </w:tcPr>
          <w:p w14:paraId="0781F404" w14:textId="237B89B5" w:rsidR="00891ECB" w:rsidRDefault="007973AE" w:rsidP="007973AE">
            <w:r>
              <w:t>Se cuenta con la presencia de un buen número de socios</w:t>
            </w:r>
          </w:p>
        </w:tc>
      </w:tr>
      <w:tr w:rsidR="00891ECB" w14:paraId="4636E3E7" w14:textId="77777777" w:rsidTr="007973AE">
        <w:tc>
          <w:tcPr>
            <w:tcW w:w="1980" w:type="dxa"/>
            <w:vMerge/>
          </w:tcPr>
          <w:p w14:paraId="4B991F33" w14:textId="77777777" w:rsidR="00891ECB" w:rsidRDefault="00891ECB" w:rsidP="00891ECB"/>
        </w:tc>
        <w:tc>
          <w:tcPr>
            <w:tcW w:w="3118" w:type="dxa"/>
          </w:tcPr>
          <w:p w14:paraId="4C4ECACF" w14:textId="4EBFF07E" w:rsidR="00891ECB" w:rsidRDefault="00891ECB" w:rsidP="00891ECB">
            <w:r>
              <w:t xml:space="preserve">Comunidad Libertad </w:t>
            </w:r>
          </w:p>
        </w:tc>
        <w:tc>
          <w:tcPr>
            <w:tcW w:w="4111" w:type="dxa"/>
          </w:tcPr>
          <w:p w14:paraId="05C73487" w14:textId="1D5F26CD" w:rsidR="00891ECB" w:rsidRDefault="007973AE" w:rsidP="00891ECB">
            <w:r>
              <w:t>Se cuenta con la presencia de un buen número de socios</w:t>
            </w:r>
          </w:p>
        </w:tc>
      </w:tr>
      <w:tr w:rsidR="007973AE" w14:paraId="56F8430B" w14:textId="77777777" w:rsidTr="007973AE">
        <w:tc>
          <w:tcPr>
            <w:tcW w:w="1980" w:type="dxa"/>
            <w:vMerge w:val="restart"/>
          </w:tcPr>
          <w:p w14:paraId="672B1542" w14:textId="77777777" w:rsidR="007973AE" w:rsidRDefault="007973AE" w:rsidP="007973AE">
            <w:pPr>
              <w:jc w:val="center"/>
            </w:pPr>
          </w:p>
          <w:p w14:paraId="0B2292CB" w14:textId="318219F8" w:rsidR="007973AE" w:rsidRDefault="007973AE" w:rsidP="007973AE">
            <w:pPr>
              <w:jc w:val="center"/>
            </w:pPr>
            <w:r>
              <w:t>Jueves 15/08/24</w:t>
            </w:r>
          </w:p>
        </w:tc>
        <w:tc>
          <w:tcPr>
            <w:tcW w:w="3118" w:type="dxa"/>
          </w:tcPr>
          <w:p w14:paraId="48663F8D" w14:textId="1BB0ED4C" w:rsidR="007973AE" w:rsidRDefault="007973AE" w:rsidP="00891ECB">
            <w:r>
              <w:t xml:space="preserve">Comunidad </w:t>
            </w:r>
            <w:proofErr w:type="spellStart"/>
            <w:r>
              <w:t>Chaguamango</w:t>
            </w:r>
            <w:proofErr w:type="spellEnd"/>
          </w:p>
        </w:tc>
        <w:tc>
          <w:tcPr>
            <w:tcW w:w="4111" w:type="dxa"/>
          </w:tcPr>
          <w:p w14:paraId="15A0DAD8" w14:textId="66605824" w:rsidR="007973AE" w:rsidRDefault="007973AE" w:rsidP="00891ECB">
            <w:r>
              <w:t>Se cuenta con la presencia de un buen número de socios</w:t>
            </w:r>
          </w:p>
        </w:tc>
      </w:tr>
      <w:tr w:rsidR="007973AE" w14:paraId="4F895341" w14:textId="77777777" w:rsidTr="007973AE">
        <w:tc>
          <w:tcPr>
            <w:tcW w:w="1980" w:type="dxa"/>
            <w:vMerge/>
          </w:tcPr>
          <w:p w14:paraId="5C100CD7" w14:textId="77777777" w:rsidR="007973AE" w:rsidRDefault="007973AE" w:rsidP="00891ECB"/>
        </w:tc>
        <w:tc>
          <w:tcPr>
            <w:tcW w:w="3118" w:type="dxa"/>
          </w:tcPr>
          <w:p w14:paraId="6EC9712A" w14:textId="1AA70EC9" w:rsidR="007973AE" w:rsidRDefault="007973AE" w:rsidP="00891ECB">
            <w:r>
              <w:t xml:space="preserve">Comunidad Urpi </w:t>
            </w:r>
            <w:proofErr w:type="spellStart"/>
            <w:r>
              <w:t>Churi</w:t>
            </w:r>
            <w:proofErr w:type="spellEnd"/>
          </w:p>
        </w:tc>
        <w:tc>
          <w:tcPr>
            <w:tcW w:w="4111" w:type="dxa"/>
          </w:tcPr>
          <w:p w14:paraId="41074906" w14:textId="19225CD5" w:rsidR="007973AE" w:rsidRDefault="007973AE" w:rsidP="00891ECB">
            <w:r>
              <w:t>Se cuenta con la presencia de un buen número de socios</w:t>
            </w:r>
          </w:p>
        </w:tc>
      </w:tr>
      <w:tr w:rsidR="007973AE" w14:paraId="41A1B935" w14:textId="77777777" w:rsidTr="007973AE">
        <w:tc>
          <w:tcPr>
            <w:tcW w:w="1980" w:type="dxa"/>
            <w:vMerge/>
          </w:tcPr>
          <w:p w14:paraId="50AA82E3" w14:textId="77777777" w:rsidR="007973AE" w:rsidRDefault="007973AE" w:rsidP="00891ECB"/>
        </w:tc>
        <w:tc>
          <w:tcPr>
            <w:tcW w:w="3118" w:type="dxa"/>
          </w:tcPr>
          <w:p w14:paraId="386C2EDC" w14:textId="760CC2F7" w:rsidR="007973AE" w:rsidRDefault="007973AE" w:rsidP="00891ECB">
            <w:r>
              <w:t xml:space="preserve">Comunidad </w:t>
            </w:r>
            <w:proofErr w:type="spellStart"/>
            <w:r>
              <w:t>Paushiyaku</w:t>
            </w:r>
            <w:proofErr w:type="spellEnd"/>
          </w:p>
        </w:tc>
        <w:tc>
          <w:tcPr>
            <w:tcW w:w="4111" w:type="dxa"/>
          </w:tcPr>
          <w:p w14:paraId="294E7315" w14:textId="5650259A" w:rsidR="007973AE" w:rsidRDefault="007973AE" w:rsidP="00891ECB">
            <w:r>
              <w:t>Se cuenta con la presencia de un buen número de socios</w:t>
            </w:r>
          </w:p>
        </w:tc>
      </w:tr>
      <w:tr w:rsidR="007973AE" w14:paraId="2830BEF5" w14:textId="77777777" w:rsidTr="007973AE">
        <w:tc>
          <w:tcPr>
            <w:tcW w:w="1980" w:type="dxa"/>
            <w:vMerge w:val="restart"/>
          </w:tcPr>
          <w:p w14:paraId="7882C00A" w14:textId="77777777" w:rsidR="007973AE" w:rsidRDefault="007973AE" w:rsidP="00891ECB"/>
          <w:p w14:paraId="020CB66F" w14:textId="203A52AF" w:rsidR="007973AE" w:rsidRDefault="007973AE" w:rsidP="007973AE">
            <w:pPr>
              <w:jc w:val="center"/>
            </w:pPr>
            <w:r>
              <w:t>Viernes 16/08/24</w:t>
            </w:r>
          </w:p>
        </w:tc>
        <w:tc>
          <w:tcPr>
            <w:tcW w:w="3118" w:type="dxa"/>
          </w:tcPr>
          <w:p w14:paraId="3CBF6F9B" w14:textId="6BE53AF9" w:rsidR="007973AE" w:rsidRDefault="007973AE" w:rsidP="00891ECB">
            <w:r>
              <w:t xml:space="preserve">Comunidad </w:t>
            </w:r>
            <w:proofErr w:type="spellStart"/>
            <w:r>
              <w:t>Yakuruna</w:t>
            </w:r>
            <w:proofErr w:type="spellEnd"/>
          </w:p>
        </w:tc>
        <w:tc>
          <w:tcPr>
            <w:tcW w:w="4111" w:type="dxa"/>
          </w:tcPr>
          <w:p w14:paraId="17295864" w14:textId="5BBF770F" w:rsidR="007973AE" w:rsidRDefault="007973AE" w:rsidP="00891ECB">
            <w:r>
              <w:t>Se cuenta con la presencia de un buen número de socios</w:t>
            </w:r>
          </w:p>
        </w:tc>
      </w:tr>
      <w:tr w:rsidR="007973AE" w14:paraId="5B58C1D5" w14:textId="77777777" w:rsidTr="007973AE">
        <w:tc>
          <w:tcPr>
            <w:tcW w:w="1980" w:type="dxa"/>
            <w:vMerge/>
          </w:tcPr>
          <w:p w14:paraId="69E0B0C1" w14:textId="77777777" w:rsidR="007973AE" w:rsidRDefault="007973AE" w:rsidP="00891ECB"/>
        </w:tc>
        <w:tc>
          <w:tcPr>
            <w:tcW w:w="3118" w:type="dxa"/>
          </w:tcPr>
          <w:p w14:paraId="6BE9C78F" w14:textId="693E8B38" w:rsidR="007973AE" w:rsidRDefault="007973AE" w:rsidP="00891ECB">
            <w:r>
              <w:t xml:space="preserve">Comunidad </w:t>
            </w:r>
            <w:proofErr w:type="spellStart"/>
            <w:r>
              <w:t>Chinchayaku</w:t>
            </w:r>
            <w:proofErr w:type="spellEnd"/>
          </w:p>
        </w:tc>
        <w:tc>
          <w:tcPr>
            <w:tcW w:w="4111" w:type="dxa"/>
          </w:tcPr>
          <w:p w14:paraId="0299A4ED" w14:textId="5B476CCA" w:rsidR="007973AE" w:rsidRDefault="007973AE" w:rsidP="00891ECB">
            <w:r>
              <w:t>Se cuenta con la presencia de un buen número de socios</w:t>
            </w:r>
          </w:p>
        </w:tc>
      </w:tr>
      <w:tr w:rsidR="007973AE" w14:paraId="58EBD0C6" w14:textId="77777777" w:rsidTr="007973AE">
        <w:tc>
          <w:tcPr>
            <w:tcW w:w="1980" w:type="dxa"/>
            <w:vMerge w:val="restart"/>
          </w:tcPr>
          <w:p w14:paraId="693C851D" w14:textId="77777777" w:rsidR="007973AE" w:rsidRDefault="007973AE" w:rsidP="00891ECB">
            <w:r>
              <w:t xml:space="preserve">           </w:t>
            </w:r>
          </w:p>
          <w:p w14:paraId="0D276A3E" w14:textId="77777777" w:rsidR="007973AE" w:rsidRDefault="007973AE" w:rsidP="00891ECB"/>
          <w:p w14:paraId="377402DF" w14:textId="77777777" w:rsidR="007973AE" w:rsidRDefault="007973AE" w:rsidP="00891ECB"/>
          <w:p w14:paraId="526404EA" w14:textId="3C237609" w:rsidR="007973AE" w:rsidRDefault="007973AE" w:rsidP="007973AE">
            <w:pPr>
              <w:jc w:val="center"/>
            </w:pPr>
            <w:r>
              <w:t>Lunes 19/08/24</w:t>
            </w:r>
          </w:p>
        </w:tc>
        <w:tc>
          <w:tcPr>
            <w:tcW w:w="3118" w:type="dxa"/>
          </w:tcPr>
          <w:p w14:paraId="621D684A" w14:textId="7C0F0A8E" w:rsidR="007973AE" w:rsidRDefault="007973AE" w:rsidP="00891ECB">
            <w:r>
              <w:t xml:space="preserve">Comunidad </w:t>
            </w:r>
            <w:proofErr w:type="spellStart"/>
            <w:r>
              <w:t>Puyupungo</w:t>
            </w:r>
            <w:proofErr w:type="spellEnd"/>
          </w:p>
        </w:tc>
        <w:tc>
          <w:tcPr>
            <w:tcW w:w="4111" w:type="dxa"/>
          </w:tcPr>
          <w:p w14:paraId="1D36C337" w14:textId="5E256243" w:rsidR="007973AE" w:rsidRDefault="007973AE" w:rsidP="00891ECB">
            <w:r>
              <w:t>Se cuenta con la presencia de un buen número de socios</w:t>
            </w:r>
          </w:p>
        </w:tc>
      </w:tr>
      <w:tr w:rsidR="007973AE" w14:paraId="6B6FB477" w14:textId="77777777" w:rsidTr="007973AE">
        <w:tc>
          <w:tcPr>
            <w:tcW w:w="1980" w:type="dxa"/>
            <w:vMerge/>
          </w:tcPr>
          <w:p w14:paraId="37576B2D" w14:textId="77777777" w:rsidR="007973AE" w:rsidRDefault="007973AE" w:rsidP="00891ECB"/>
        </w:tc>
        <w:tc>
          <w:tcPr>
            <w:tcW w:w="3118" w:type="dxa"/>
          </w:tcPr>
          <w:p w14:paraId="2FB777F0" w14:textId="7F826717" w:rsidR="007973AE" w:rsidRDefault="007973AE" w:rsidP="00891ECB">
            <w:r>
              <w:t xml:space="preserve">Comunidad </w:t>
            </w:r>
            <w:proofErr w:type="spellStart"/>
            <w:r>
              <w:t>Jatari</w:t>
            </w:r>
            <w:proofErr w:type="spellEnd"/>
          </w:p>
        </w:tc>
        <w:tc>
          <w:tcPr>
            <w:tcW w:w="4111" w:type="dxa"/>
          </w:tcPr>
          <w:p w14:paraId="2C80FCD1" w14:textId="5B379F39" w:rsidR="007973AE" w:rsidRDefault="007973AE" w:rsidP="00891ECB">
            <w:r>
              <w:t>Se cuenta con la presencia de un buen número de socios</w:t>
            </w:r>
          </w:p>
        </w:tc>
      </w:tr>
      <w:tr w:rsidR="007973AE" w14:paraId="13EA89AF" w14:textId="77777777" w:rsidTr="007973AE">
        <w:tc>
          <w:tcPr>
            <w:tcW w:w="1980" w:type="dxa"/>
            <w:vMerge/>
          </w:tcPr>
          <w:p w14:paraId="3CE10142" w14:textId="77777777" w:rsidR="007973AE" w:rsidRDefault="007973AE" w:rsidP="00891ECB"/>
        </w:tc>
        <w:tc>
          <w:tcPr>
            <w:tcW w:w="3118" w:type="dxa"/>
          </w:tcPr>
          <w:p w14:paraId="1EFA25FB" w14:textId="29242ACC" w:rsidR="007973AE" w:rsidRDefault="007973AE" w:rsidP="00891ECB">
            <w:r>
              <w:t>Comunidad Encañada</w:t>
            </w:r>
          </w:p>
        </w:tc>
        <w:tc>
          <w:tcPr>
            <w:tcW w:w="4111" w:type="dxa"/>
          </w:tcPr>
          <w:p w14:paraId="7D8FE253" w14:textId="7FE42359" w:rsidR="007973AE" w:rsidRDefault="007973AE" w:rsidP="00891ECB">
            <w:r>
              <w:t>Se cuenta con la presencia de un buen número de socios</w:t>
            </w:r>
          </w:p>
        </w:tc>
      </w:tr>
      <w:tr w:rsidR="007973AE" w14:paraId="2427F9B4" w14:textId="77777777" w:rsidTr="007973AE">
        <w:tc>
          <w:tcPr>
            <w:tcW w:w="1980" w:type="dxa"/>
            <w:vMerge/>
          </w:tcPr>
          <w:p w14:paraId="0A0201F0" w14:textId="77777777" w:rsidR="007973AE" w:rsidRDefault="007973AE" w:rsidP="00891ECB"/>
        </w:tc>
        <w:tc>
          <w:tcPr>
            <w:tcW w:w="3118" w:type="dxa"/>
          </w:tcPr>
          <w:p w14:paraId="0A111681" w14:textId="478FDF54" w:rsidR="007973AE" w:rsidRDefault="007973AE" w:rsidP="00891ECB">
            <w:r>
              <w:t>Comunidad Puerto Santa Ana</w:t>
            </w:r>
          </w:p>
        </w:tc>
        <w:tc>
          <w:tcPr>
            <w:tcW w:w="4111" w:type="dxa"/>
          </w:tcPr>
          <w:p w14:paraId="4C98FCD3" w14:textId="6E2CFEC5" w:rsidR="007973AE" w:rsidRDefault="007973AE" w:rsidP="00891ECB">
            <w:r>
              <w:t>Se cuenta con la presencia de un buen número de socios</w:t>
            </w:r>
          </w:p>
        </w:tc>
      </w:tr>
      <w:tr w:rsidR="007973AE" w14:paraId="5ECA28D0" w14:textId="77777777" w:rsidTr="007973AE">
        <w:tc>
          <w:tcPr>
            <w:tcW w:w="1980" w:type="dxa"/>
            <w:vMerge/>
          </w:tcPr>
          <w:p w14:paraId="2315866F" w14:textId="77777777" w:rsidR="007973AE" w:rsidRDefault="007973AE" w:rsidP="00891ECB"/>
        </w:tc>
        <w:tc>
          <w:tcPr>
            <w:tcW w:w="3118" w:type="dxa"/>
          </w:tcPr>
          <w:p w14:paraId="0BD30321" w14:textId="00BFA0F6" w:rsidR="007973AE" w:rsidRDefault="007973AE" w:rsidP="00891ECB">
            <w:r>
              <w:t xml:space="preserve">Comunidad </w:t>
            </w:r>
            <w:proofErr w:type="spellStart"/>
            <w:r>
              <w:t>Paushiyaku</w:t>
            </w:r>
            <w:proofErr w:type="spellEnd"/>
          </w:p>
        </w:tc>
        <w:tc>
          <w:tcPr>
            <w:tcW w:w="4111" w:type="dxa"/>
          </w:tcPr>
          <w:p w14:paraId="392BC24F" w14:textId="4F36CC11" w:rsidR="007973AE" w:rsidRDefault="007973AE" w:rsidP="00891ECB">
            <w:r>
              <w:t>Se cuenta con la presencia de un buen número de socios</w:t>
            </w:r>
          </w:p>
        </w:tc>
      </w:tr>
      <w:tr w:rsidR="007973AE" w14:paraId="243DB77F" w14:textId="77777777" w:rsidTr="007973AE">
        <w:tc>
          <w:tcPr>
            <w:tcW w:w="1980" w:type="dxa"/>
            <w:vMerge w:val="restart"/>
          </w:tcPr>
          <w:p w14:paraId="38CFF7E0" w14:textId="77777777" w:rsidR="007973AE" w:rsidRDefault="007973AE" w:rsidP="007973AE">
            <w:pPr>
              <w:jc w:val="center"/>
            </w:pPr>
          </w:p>
          <w:p w14:paraId="4BAEA6B4" w14:textId="77777777" w:rsidR="007973AE" w:rsidRDefault="007973AE" w:rsidP="007973AE">
            <w:pPr>
              <w:jc w:val="center"/>
            </w:pPr>
          </w:p>
          <w:p w14:paraId="484B35E0" w14:textId="1D6520F9" w:rsidR="007973AE" w:rsidRDefault="007973AE" w:rsidP="007973AE">
            <w:pPr>
              <w:jc w:val="center"/>
            </w:pPr>
            <w:r>
              <w:t>Martes 20/08/24</w:t>
            </w:r>
          </w:p>
        </w:tc>
        <w:tc>
          <w:tcPr>
            <w:tcW w:w="3118" w:type="dxa"/>
          </w:tcPr>
          <w:p w14:paraId="085EABEB" w14:textId="544678E7" w:rsidR="007973AE" w:rsidRDefault="007973AE" w:rsidP="00891ECB">
            <w:r>
              <w:t xml:space="preserve">Comunidad Urpi </w:t>
            </w:r>
            <w:proofErr w:type="spellStart"/>
            <w:r>
              <w:t>Churi</w:t>
            </w:r>
            <w:proofErr w:type="spellEnd"/>
            <w:r>
              <w:t xml:space="preserve"> </w:t>
            </w:r>
          </w:p>
        </w:tc>
        <w:tc>
          <w:tcPr>
            <w:tcW w:w="4111" w:type="dxa"/>
          </w:tcPr>
          <w:p w14:paraId="32F60C2C" w14:textId="043F95CD" w:rsidR="007973AE" w:rsidRDefault="007973AE" w:rsidP="00891ECB">
            <w:r>
              <w:t>Se cuenta con la presencia de un buen número de socios</w:t>
            </w:r>
          </w:p>
        </w:tc>
      </w:tr>
      <w:tr w:rsidR="007973AE" w14:paraId="4067B900" w14:textId="77777777" w:rsidTr="007973AE">
        <w:tc>
          <w:tcPr>
            <w:tcW w:w="1980" w:type="dxa"/>
            <w:vMerge/>
          </w:tcPr>
          <w:p w14:paraId="494168DF" w14:textId="77777777" w:rsidR="007973AE" w:rsidRDefault="007973AE" w:rsidP="007973AE">
            <w:pPr>
              <w:jc w:val="center"/>
            </w:pPr>
          </w:p>
        </w:tc>
        <w:tc>
          <w:tcPr>
            <w:tcW w:w="3118" w:type="dxa"/>
          </w:tcPr>
          <w:p w14:paraId="6D60FD1D" w14:textId="19EB2B3E" w:rsidR="007973AE" w:rsidRDefault="007973AE" w:rsidP="00891ECB">
            <w:r>
              <w:t xml:space="preserve">Comunidad </w:t>
            </w:r>
            <w:proofErr w:type="spellStart"/>
            <w:r>
              <w:t>Yanamarum</w:t>
            </w:r>
            <w:proofErr w:type="spellEnd"/>
          </w:p>
        </w:tc>
        <w:tc>
          <w:tcPr>
            <w:tcW w:w="4111" w:type="dxa"/>
          </w:tcPr>
          <w:p w14:paraId="3CDB3407" w14:textId="166282FC" w:rsidR="007973AE" w:rsidRDefault="007973AE" w:rsidP="00891ECB">
            <w:r>
              <w:t>Se cuenta con la presencia de un buen número de socios</w:t>
            </w:r>
          </w:p>
        </w:tc>
      </w:tr>
      <w:tr w:rsidR="007973AE" w14:paraId="25EBCD81" w14:textId="77777777" w:rsidTr="007973AE">
        <w:tc>
          <w:tcPr>
            <w:tcW w:w="1980" w:type="dxa"/>
            <w:vMerge/>
          </w:tcPr>
          <w:p w14:paraId="22FAC91A" w14:textId="77777777" w:rsidR="007973AE" w:rsidRDefault="007973AE" w:rsidP="007973AE">
            <w:pPr>
              <w:jc w:val="center"/>
            </w:pPr>
          </w:p>
        </w:tc>
        <w:tc>
          <w:tcPr>
            <w:tcW w:w="3118" w:type="dxa"/>
          </w:tcPr>
          <w:p w14:paraId="0A01B2F1" w14:textId="63A1BA42" w:rsidR="007973AE" w:rsidRDefault="007973AE" w:rsidP="00891ECB">
            <w:r>
              <w:t>Comunidad Nueva Vida</w:t>
            </w:r>
          </w:p>
        </w:tc>
        <w:tc>
          <w:tcPr>
            <w:tcW w:w="4111" w:type="dxa"/>
          </w:tcPr>
          <w:p w14:paraId="7E3A8420" w14:textId="5C47C926" w:rsidR="007973AE" w:rsidRDefault="007973AE" w:rsidP="00891ECB">
            <w:r>
              <w:t>Se cuenta con la presencia de un buen número de socios</w:t>
            </w:r>
          </w:p>
        </w:tc>
      </w:tr>
      <w:tr w:rsidR="007973AE" w14:paraId="14B07C7E" w14:textId="77777777" w:rsidTr="007973AE">
        <w:tc>
          <w:tcPr>
            <w:tcW w:w="1980" w:type="dxa"/>
            <w:vMerge/>
          </w:tcPr>
          <w:p w14:paraId="2FC9E7B8" w14:textId="77777777" w:rsidR="007973AE" w:rsidRDefault="007973AE" w:rsidP="007973AE">
            <w:pPr>
              <w:jc w:val="center"/>
            </w:pPr>
          </w:p>
        </w:tc>
        <w:tc>
          <w:tcPr>
            <w:tcW w:w="3118" w:type="dxa"/>
          </w:tcPr>
          <w:p w14:paraId="6FCB5A61" w14:textId="2AE996E1" w:rsidR="007973AE" w:rsidRDefault="007973AE" w:rsidP="00891ECB">
            <w:r>
              <w:t>Comunidad Rayo Urco</w:t>
            </w:r>
          </w:p>
        </w:tc>
        <w:tc>
          <w:tcPr>
            <w:tcW w:w="4111" w:type="dxa"/>
          </w:tcPr>
          <w:p w14:paraId="67572197" w14:textId="48FC9B35" w:rsidR="007973AE" w:rsidRDefault="007973AE" w:rsidP="00891ECB">
            <w:r>
              <w:t>Se cuenta con la presencia de un buen número de socios</w:t>
            </w:r>
          </w:p>
        </w:tc>
      </w:tr>
      <w:tr w:rsidR="007973AE" w14:paraId="1F06EF46" w14:textId="77777777" w:rsidTr="007973AE">
        <w:tc>
          <w:tcPr>
            <w:tcW w:w="1980" w:type="dxa"/>
            <w:vMerge/>
          </w:tcPr>
          <w:p w14:paraId="6721718B" w14:textId="77777777" w:rsidR="007973AE" w:rsidRDefault="007973AE" w:rsidP="007973AE">
            <w:pPr>
              <w:jc w:val="center"/>
            </w:pPr>
          </w:p>
        </w:tc>
        <w:tc>
          <w:tcPr>
            <w:tcW w:w="3118" w:type="dxa"/>
          </w:tcPr>
          <w:p w14:paraId="090DD6D6" w14:textId="54624D31" w:rsidR="007973AE" w:rsidRDefault="007973AE" w:rsidP="00891ECB">
            <w:r>
              <w:t>Comunidad Paz Yaku</w:t>
            </w:r>
          </w:p>
        </w:tc>
        <w:tc>
          <w:tcPr>
            <w:tcW w:w="4111" w:type="dxa"/>
          </w:tcPr>
          <w:p w14:paraId="72F79473" w14:textId="1DDB2961" w:rsidR="007973AE" w:rsidRDefault="007973AE" w:rsidP="00891ECB">
            <w:r>
              <w:t>Se cuenta con la presencia de un buen número de socios</w:t>
            </w:r>
          </w:p>
        </w:tc>
      </w:tr>
    </w:tbl>
    <w:p w14:paraId="4D1D84B1" w14:textId="77777777" w:rsidR="00C3553D" w:rsidRDefault="00C3553D" w:rsidP="006D7239"/>
    <w:p w14:paraId="1BEF8AF4" w14:textId="77777777" w:rsidR="007973AE" w:rsidRDefault="007973AE" w:rsidP="006D7239"/>
    <w:p w14:paraId="0C770261" w14:textId="208EF6FA" w:rsidR="007973AE" w:rsidRDefault="007973AE" w:rsidP="007973AE">
      <w:pPr>
        <w:pStyle w:val="Prrafodelista"/>
        <w:numPr>
          <w:ilvl w:val="0"/>
          <w:numId w:val="2"/>
        </w:numPr>
      </w:pPr>
      <w:r w:rsidRPr="007973AE">
        <w:t>Diseñar una matriz de priorización de obras y proyectos establecidos por cada una de las Comunidades</w:t>
      </w:r>
    </w:p>
    <w:sectPr w:rsidR="007973A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DF951" w14:textId="77777777" w:rsidR="00795FB8" w:rsidRDefault="00795FB8" w:rsidP="006D7239">
      <w:pPr>
        <w:spacing w:after="0" w:line="240" w:lineRule="auto"/>
      </w:pPr>
      <w:r>
        <w:separator/>
      </w:r>
    </w:p>
  </w:endnote>
  <w:endnote w:type="continuationSeparator" w:id="0">
    <w:p w14:paraId="6572683C" w14:textId="77777777" w:rsidR="00795FB8" w:rsidRDefault="00795FB8" w:rsidP="006D7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A00B0" w14:textId="77777777" w:rsidR="00795FB8" w:rsidRDefault="00795FB8" w:rsidP="006D7239">
      <w:pPr>
        <w:spacing w:after="0" w:line="240" w:lineRule="auto"/>
      </w:pPr>
      <w:r>
        <w:separator/>
      </w:r>
    </w:p>
  </w:footnote>
  <w:footnote w:type="continuationSeparator" w:id="0">
    <w:p w14:paraId="04DEC2C8" w14:textId="77777777" w:rsidR="00795FB8" w:rsidRDefault="00795FB8" w:rsidP="006D7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724AD" w14:textId="7B34302C" w:rsidR="006D7239" w:rsidRDefault="006D7239">
    <w:pPr>
      <w:pStyle w:val="Encabezado"/>
    </w:pPr>
    <w:r>
      <w:rPr>
        <w:noProof/>
        <w:sz w:val="24"/>
        <w:szCs w:val="24"/>
        <w:lang w:eastAsia="es-EC"/>
      </w:rPr>
      <mc:AlternateContent>
        <mc:Choice Requires="wps">
          <w:drawing>
            <wp:anchor distT="0" distB="0" distL="114300" distR="114300" simplePos="0" relativeHeight="251659264" behindDoc="0" locked="0" layoutInCell="1" allowOverlap="1" wp14:anchorId="74BFF0F7" wp14:editId="582EDDBA">
              <wp:simplePos x="0" y="0"/>
              <wp:positionH relativeFrom="column">
                <wp:posOffset>1162050</wp:posOffset>
              </wp:positionH>
              <wp:positionV relativeFrom="paragraph">
                <wp:posOffset>8890</wp:posOffset>
              </wp:positionV>
              <wp:extent cx="4053840" cy="777240"/>
              <wp:effectExtent l="0" t="0" r="3810" b="3810"/>
              <wp:wrapNone/>
              <wp:docPr id="1592459468" name="Cuadro de texto 1"/>
              <wp:cNvGraphicFramePr/>
              <a:graphic xmlns:a="http://schemas.openxmlformats.org/drawingml/2006/main">
                <a:graphicData uri="http://schemas.microsoft.com/office/word/2010/wordprocessingShape">
                  <wps:wsp>
                    <wps:cNvSpPr txBox="1"/>
                    <wps:spPr>
                      <a:xfrm>
                        <a:off x="0" y="0"/>
                        <a:ext cx="4053840" cy="777240"/>
                      </a:xfrm>
                      <a:prstGeom prst="rect">
                        <a:avLst/>
                      </a:prstGeom>
                      <a:solidFill>
                        <a:schemeClr val="lt1"/>
                      </a:solidFill>
                      <a:ln w="6350">
                        <a:noFill/>
                      </a:ln>
                    </wps:spPr>
                    <wps:txbx>
                      <w:txbxContent>
                        <w:p w14:paraId="028C1B10" w14:textId="77777777" w:rsidR="006D7239" w:rsidRDefault="006D7239" w:rsidP="006D7239">
                          <w:pPr>
                            <w:pStyle w:val="Encabezado"/>
                            <w:jc w:val="center"/>
                            <w:rPr>
                              <w:rFonts w:ascii="Berlin Sans FB Demi" w:hAnsi="Berlin Sans FB Demi" w:cs="Aharoni"/>
                              <w:b/>
                              <w:bCs/>
                              <w:color w:val="002060"/>
                            </w:rPr>
                          </w:pPr>
                          <w:r>
                            <w:rPr>
                              <w:rFonts w:ascii="Berlin Sans FB Demi" w:hAnsi="Berlin Sans FB Demi" w:cs="Aharoni"/>
                              <w:b/>
                              <w:bCs/>
                              <w:color w:val="002060"/>
                            </w:rPr>
                            <w:t xml:space="preserve">GOBIERNO AUTÓNOMO DESCENTRALIZADO PARROQUIAL </w:t>
                          </w:r>
                          <w:proofErr w:type="gramStart"/>
                          <w:r>
                            <w:rPr>
                              <w:rFonts w:ascii="Berlin Sans FB Demi" w:hAnsi="Berlin Sans FB Demi" w:cs="Aharoni"/>
                              <w:b/>
                              <w:bCs/>
                              <w:color w:val="002060"/>
                            </w:rPr>
                            <w:t>RURAL  “</w:t>
                          </w:r>
                          <w:proofErr w:type="gramEnd"/>
                          <w:r>
                            <w:rPr>
                              <w:rFonts w:ascii="Berlin Sans FB Demi" w:hAnsi="Berlin Sans FB Demi" w:cs="Aharoni"/>
                              <w:b/>
                              <w:bCs/>
                              <w:color w:val="002060"/>
                            </w:rPr>
                            <w:t>MADRE TIERRA”</w:t>
                          </w:r>
                        </w:p>
                        <w:p w14:paraId="53F6D482" w14:textId="77777777" w:rsidR="006D7239" w:rsidRDefault="006D7239" w:rsidP="006D7239">
                          <w:pPr>
                            <w:pStyle w:val="Encabezado"/>
                            <w:jc w:val="center"/>
                            <w:rPr>
                              <w:rFonts w:ascii="Arial Black" w:hAnsi="Arial Black" w:cs="Aharoni"/>
                              <w:b/>
                              <w:bCs/>
                              <w:color w:val="002060"/>
                            </w:rPr>
                          </w:pPr>
                          <w:r>
                            <w:rPr>
                              <w:rFonts w:ascii="Arial Black" w:hAnsi="Arial Black" w:cs="Aharoni"/>
                              <w:b/>
                              <w:bCs/>
                              <w:color w:val="002060"/>
                            </w:rPr>
                            <w:t>Administración 2023-2027</w:t>
                          </w:r>
                        </w:p>
                        <w:p w14:paraId="3F4352B3" w14:textId="77777777" w:rsidR="006D7239" w:rsidRDefault="006D7239" w:rsidP="006D7239">
                          <w:pPr>
                            <w:rPr>
                              <w:rFonts w:ascii="Times New Roman" w:hAnsi="Times New Roman" w:cs="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4BFF0F7" id="_x0000_t202" coordsize="21600,21600" o:spt="202" path="m,l,21600r21600,l21600,xe">
              <v:stroke joinstyle="miter"/>
              <v:path gradientshapeok="t" o:connecttype="rect"/>
            </v:shapetype>
            <v:shape id="Cuadro de texto 1" o:spid="_x0000_s1026" type="#_x0000_t202" style="position:absolute;margin-left:91.5pt;margin-top:.7pt;width:319.2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" fillcolor="white [3201]" stroked="f" strokeweight=".5pt">
              <v:textbox>
                <w:txbxContent>
                  <w:p w14:paraId="028C1B10" w14:textId="77777777" w:rsidR="006D7239" w:rsidRDefault="006D7239" w:rsidP="006D7239">
                    <w:pPr>
                      <w:pStyle w:val="Encabezado"/>
                      <w:jc w:val="center"/>
                      <w:rPr>
                        <w:rFonts w:ascii="Berlin Sans FB Demi" w:hAnsi="Berlin Sans FB Demi" w:cs="Aharoni"/>
                        <w:b/>
                        <w:bCs/>
                        <w:color w:val="002060"/>
                      </w:rPr>
                    </w:pPr>
                    <w:r>
                      <w:rPr>
                        <w:rFonts w:ascii="Berlin Sans FB Demi" w:hAnsi="Berlin Sans FB Demi" w:cs="Aharoni"/>
                        <w:b/>
                        <w:bCs/>
                        <w:color w:val="002060"/>
                      </w:rPr>
                      <w:t xml:space="preserve">GOBIERNO AUTÓNOMO DESCENTRALIZADO PARROQUIAL </w:t>
                    </w:r>
                    <w:proofErr w:type="gramStart"/>
                    <w:r>
                      <w:rPr>
                        <w:rFonts w:ascii="Berlin Sans FB Demi" w:hAnsi="Berlin Sans FB Demi" w:cs="Aharoni"/>
                        <w:b/>
                        <w:bCs/>
                        <w:color w:val="002060"/>
                      </w:rPr>
                      <w:t>RURAL  “</w:t>
                    </w:r>
                    <w:proofErr w:type="gramEnd"/>
                    <w:r>
                      <w:rPr>
                        <w:rFonts w:ascii="Berlin Sans FB Demi" w:hAnsi="Berlin Sans FB Demi" w:cs="Aharoni"/>
                        <w:b/>
                        <w:bCs/>
                        <w:color w:val="002060"/>
                      </w:rPr>
                      <w:t>MADRE TIERRA”</w:t>
                    </w:r>
                  </w:p>
                  <w:p w14:paraId="53F6D482" w14:textId="77777777" w:rsidR="006D7239" w:rsidRDefault="006D7239" w:rsidP="006D7239">
                    <w:pPr>
                      <w:pStyle w:val="Encabezado"/>
                      <w:jc w:val="center"/>
                      <w:rPr>
                        <w:rFonts w:ascii="Arial Black" w:hAnsi="Arial Black" w:cs="Aharoni"/>
                        <w:b/>
                        <w:bCs/>
                        <w:color w:val="002060"/>
                      </w:rPr>
                    </w:pPr>
                    <w:r>
                      <w:rPr>
                        <w:rFonts w:ascii="Arial Black" w:hAnsi="Arial Black" w:cs="Aharoni"/>
                        <w:b/>
                        <w:bCs/>
                        <w:color w:val="002060"/>
                      </w:rPr>
                      <w:t>Administración 2023-2027</w:t>
                    </w:r>
                  </w:p>
                  <w:p w14:paraId="3F4352B3" w14:textId="77777777" w:rsidR="006D7239" w:rsidRDefault="006D7239" w:rsidP="006D7239">
                    <w:pPr>
                      <w:rPr>
                        <w:rFonts w:ascii="Times New Roman" w:hAnsi="Times New Roman" w:cs="Times New Roman"/>
                      </w:rPr>
                    </w:pPr>
                  </w:p>
                </w:txbxContent>
              </v:textbox>
            </v:shape>
          </w:pict>
        </mc:Fallback>
      </mc:AlternateContent>
    </w:r>
    <w:r>
      <w:rPr>
        <w:noProof/>
      </w:rPr>
      <w:drawing>
        <wp:inline distT="0" distB="0" distL="0" distR="0" wp14:anchorId="56FB1A48" wp14:editId="4EE34BF3">
          <wp:extent cx="1019175" cy="928582"/>
          <wp:effectExtent l="0" t="0" r="0" b="5080"/>
          <wp:docPr id="1163529077"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29077" name="Imagen 1163529077" descr="Imagen que contiene Diagrama&#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7232" t="9425" r="7202"/>
                  <a:stretch/>
                </pic:blipFill>
                <pic:spPr bwMode="auto">
                  <a:xfrm>
                    <a:off x="0" y="0"/>
                    <a:ext cx="1021211" cy="93043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8396E"/>
    <w:multiLevelType w:val="hybridMultilevel"/>
    <w:tmpl w:val="E9DE6B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373D4D65"/>
    <w:multiLevelType w:val="hybridMultilevel"/>
    <w:tmpl w:val="D616AB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841892455">
    <w:abstractNumId w:val="1"/>
  </w:num>
  <w:num w:numId="2" w16cid:durableId="106996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39"/>
    <w:rsid w:val="00015F33"/>
    <w:rsid w:val="002F2469"/>
    <w:rsid w:val="00374649"/>
    <w:rsid w:val="005935D4"/>
    <w:rsid w:val="006D7239"/>
    <w:rsid w:val="00795FB8"/>
    <w:rsid w:val="007973AE"/>
    <w:rsid w:val="00820858"/>
    <w:rsid w:val="00854CBB"/>
    <w:rsid w:val="00891ECB"/>
    <w:rsid w:val="00AE5DAA"/>
    <w:rsid w:val="00C3553D"/>
    <w:rsid w:val="00CA637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8C38"/>
  <w15:chartTrackingRefBased/>
  <w15:docId w15:val="{D4151643-3177-45E5-8380-7AA759C7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72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7239"/>
  </w:style>
  <w:style w:type="paragraph" w:styleId="Piedepgina">
    <w:name w:val="footer"/>
    <w:basedOn w:val="Normal"/>
    <w:link w:val="PiedepginaCar"/>
    <w:uiPriority w:val="99"/>
    <w:unhideWhenUsed/>
    <w:rsid w:val="006D72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7239"/>
  </w:style>
  <w:style w:type="paragraph" w:styleId="Prrafodelista">
    <w:name w:val="List Paragraph"/>
    <w:basedOn w:val="Normal"/>
    <w:uiPriority w:val="34"/>
    <w:qFormat/>
    <w:rsid w:val="006D7239"/>
    <w:pPr>
      <w:ind w:left="720"/>
      <w:contextualSpacing/>
    </w:pPr>
  </w:style>
  <w:style w:type="table" w:styleId="Tablaconcuadrcula">
    <w:name w:val="Table Grid"/>
    <w:basedOn w:val="Tablanormal"/>
    <w:uiPriority w:val="39"/>
    <w:rsid w:val="00C35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973AE"/>
    <w:rPr>
      <w:sz w:val="16"/>
      <w:szCs w:val="16"/>
    </w:rPr>
  </w:style>
  <w:style w:type="paragraph" w:styleId="Textocomentario">
    <w:name w:val="annotation text"/>
    <w:basedOn w:val="Normal"/>
    <w:link w:val="TextocomentarioCar"/>
    <w:uiPriority w:val="99"/>
    <w:semiHidden/>
    <w:unhideWhenUsed/>
    <w:rsid w:val="007973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73AE"/>
    <w:rPr>
      <w:sz w:val="20"/>
      <w:szCs w:val="20"/>
    </w:rPr>
  </w:style>
  <w:style w:type="paragraph" w:styleId="Asuntodelcomentario">
    <w:name w:val="annotation subject"/>
    <w:basedOn w:val="Textocomentario"/>
    <w:next w:val="Textocomentario"/>
    <w:link w:val="AsuntodelcomentarioCar"/>
    <w:uiPriority w:val="99"/>
    <w:semiHidden/>
    <w:unhideWhenUsed/>
    <w:rsid w:val="007973AE"/>
    <w:rPr>
      <w:b/>
      <w:bCs/>
    </w:rPr>
  </w:style>
  <w:style w:type="character" w:customStyle="1" w:styleId="AsuntodelcomentarioCar">
    <w:name w:val="Asunto del comentario Car"/>
    <w:basedOn w:val="TextocomentarioCar"/>
    <w:link w:val="Asuntodelcomentario"/>
    <w:uiPriority w:val="99"/>
    <w:semiHidden/>
    <w:rsid w:val="007973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3182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2024-11-25T16:05:00Z</cp:lastPrinted>
  <dcterms:created xsi:type="dcterms:W3CDTF">2024-11-29T00:03:00Z</dcterms:created>
  <dcterms:modified xsi:type="dcterms:W3CDTF">2024-11-29T00:03:00Z</dcterms:modified>
</cp:coreProperties>
</file>