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E1B1D" w14:textId="458ED4CF" w:rsidR="00EF1CEA" w:rsidRPr="00E21B29" w:rsidRDefault="00EF1CEA" w:rsidP="00076EEB">
      <w:pPr>
        <w:jc w:val="center"/>
        <w:rPr>
          <w:sz w:val="28"/>
          <w:szCs w:val="28"/>
        </w:rPr>
      </w:pPr>
    </w:p>
    <w:p w14:paraId="1C65C3F1" w14:textId="071AA4A9" w:rsidR="00076EEB" w:rsidRPr="00927C26" w:rsidRDefault="00076EEB" w:rsidP="00076EEB">
      <w:pPr>
        <w:jc w:val="center"/>
        <w:rPr>
          <w:sz w:val="48"/>
          <w:szCs w:val="48"/>
        </w:rPr>
      </w:pPr>
    </w:p>
    <w:p w14:paraId="242B8C09" w14:textId="0FDBEC96" w:rsidR="00076EEB" w:rsidRDefault="00076EEB" w:rsidP="00076EEB">
      <w:pPr>
        <w:jc w:val="center"/>
        <w:rPr>
          <w:sz w:val="48"/>
          <w:szCs w:val="48"/>
        </w:rPr>
      </w:pPr>
      <w:r w:rsidRPr="00927C26">
        <w:rPr>
          <w:sz w:val="48"/>
          <w:szCs w:val="48"/>
        </w:rPr>
        <w:t>CASUALTY CONCEPTS</w:t>
      </w:r>
    </w:p>
    <w:p w14:paraId="030FED45" w14:textId="150E1B14" w:rsidR="00194B1C" w:rsidRDefault="00194B1C" w:rsidP="00076EEB">
      <w:pPr>
        <w:jc w:val="center"/>
        <w:rPr>
          <w:sz w:val="48"/>
          <w:szCs w:val="48"/>
        </w:rPr>
      </w:pPr>
    </w:p>
    <w:p w14:paraId="59318BC8" w14:textId="5CCC6D5E" w:rsidR="00194B1C" w:rsidRDefault="00194B1C" w:rsidP="00076EEB">
      <w:pPr>
        <w:jc w:val="center"/>
        <w:rPr>
          <w:sz w:val="48"/>
          <w:szCs w:val="48"/>
        </w:rPr>
      </w:pPr>
    </w:p>
    <w:p w14:paraId="298C96B3" w14:textId="117E2BEB" w:rsidR="00194B1C" w:rsidRDefault="00194B1C" w:rsidP="00076EEB">
      <w:pPr>
        <w:jc w:val="center"/>
        <w:rPr>
          <w:sz w:val="48"/>
          <w:szCs w:val="48"/>
        </w:rPr>
      </w:pPr>
    </w:p>
    <w:p w14:paraId="30679683" w14:textId="1105E5A7" w:rsidR="00194B1C" w:rsidRDefault="00194B1C" w:rsidP="00076EEB">
      <w:pPr>
        <w:jc w:val="center"/>
        <w:rPr>
          <w:sz w:val="48"/>
          <w:szCs w:val="48"/>
        </w:rPr>
      </w:pPr>
    </w:p>
    <w:p w14:paraId="2A47E4C7" w14:textId="77777777" w:rsidR="00194B1C" w:rsidRDefault="00194B1C" w:rsidP="00076EEB">
      <w:pPr>
        <w:jc w:val="center"/>
        <w:rPr>
          <w:sz w:val="48"/>
          <w:szCs w:val="48"/>
        </w:rPr>
      </w:pPr>
    </w:p>
    <w:p w14:paraId="26AFBC95" w14:textId="3EE266B6" w:rsidR="00EF1CEA" w:rsidRDefault="00EF1CEA" w:rsidP="00076EEB">
      <w:pPr>
        <w:jc w:val="center"/>
        <w:rPr>
          <w:sz w:val="48"/>
          <w:szCs w:val="48"/>
        </w:rPr>
      </w:pPr>
    </w:p>
    <w:p w14:paraId="0E8B3201" w14:textId="0D0A1AB2" w:rsidR="00EF1CEA" w:rsidRDefault="00EF1CEA" w:rsidP="00076EEB">
      <w:pPr>
        <w:jc w:val="center"/>
        <w:rPr>
          <w:sz w:val="48"/>
          <w:szCs w:val="48"/>
        </w:rPr>
      </w:pPr>
    </w:p>
    <w:p w14:paraId="57AED955" w14:textId="77777777" w:rsidR="00EF1CEA" w:rsidRPr="00927C26" w:rsidRDefault="00EF1CEA" w:rsidP="00076EEB">
      <w:pPr>
        <w:jc w:val="center"/>
        <w:rPr>
          <w:sz w:val="48"/>
          <w:szCs w:val="48"/>
        </w:rPr>
      </w:pPr>
    </w:p>
    <w:p w14:paraId="7DF186C2" w14:textId="77777777" w:rsidR="00194B1C" w:rsidRDefault="00194B1C" w:rsidP="00076EEB">
      <w:pPr>
        <w:jc w:val="center"/>
        <w:rPr>
          <w:sz w:val="48"/>
          <w:szCs w:val="48"/>
        </w:rPr>
      </w:pPr>
    </w:p>
    <w:p w14:paraId="65359EC0" w14:textId="77777777" w:rsidR="00194B1C" w:rsidRDefault="00194B1C" w:rsidP="00076EEB">
      <w:pPr>
        <w:jc w:val="center"/>
        <w:rPr>
          <w:sz w:val="48"/>
          <w:szCs w:val="48"/>
        </w:rPr>
      </w:pPr>
    </w:p>
    <w:p w14:paraId="588605DD" w14:textId="5518061D" w:rsidR="00076EEB" w:rsidRDefault="00076EEB" w:rsidP="00076EEB">
      <w:pPr>
        <w:jc w:val="center"/>
        <w:rPr>
          <w:sz w:val="48"/>
          <w:szCs w:val="48"/>
        </w:rPr>
      </w:pPr>
      <w:r w:rsidRPr="00927C26">
        <w:rPr>
          <w:sz w:val="48"/>
          <w:szCs w:val="48"/>
        </w:rPr>
        <w:t>Commercial General Liability (GL)</w:t>
      </w:r>
    </w:p>
    <w:p w14:paraId="15AF62A0" w14:textId="046750AC" w:rsidR="00194B1C" w:rsidRDefault="00194B1C" w:rsidP="00076EEB">
      <w:pPr>
        <w:jc w:val="center"/>
        <w:rPr>
          <w:sz w:val="48"/>
          <w:szCs w:val="48"/>
        </w:rPr>
      </w:pPr>
    </w:p>
    <w:p w14:paraId="0A8E80F9" w14:textId="17F68390" w:rsidR="00194B1C" w:rsidRDefault="00194B1C" w:rsidP="00076EEB">
      <w:pPr>
        <w:jc w:val="center"/>
        <w:rPr>
          <w:sz w:val="48"/>
          <w:szCs w:val="48"/>
        </w:rPr>
      </w:pPr>
    </w:p>
    <w:p w14:paraId="6721DA24" w14:textId="5D0A11E9" w:rsidR="00194B1C" w:rsidRPr="009C3916" w:rsidRDefault="00194B1C" w:rsidP="00076EEB">
      <w:pPr>
        <w:jc w:val="center"/>
        <w:rPr>
          <w:sz w:val="28"/>
          <w:szCs w:val="28"/>
        </w:rPr>
      </w:pPr>
      <w:r w:rsidRPr="009C3916">
        <w:rPr>
          <w:sz w:val="28"/>
          <w:szCs w:val="28"/>
        </w:rPr>
        <w:lastRenderedPageBreak/>
        <w:t>A basic liability policy to cover general exposures that all business face:</w:t>
      </w:r>
    </w:p>
    <w:p w14:paraId="665E0EA1" w14:textId="5344F02E" w:rsidR="00194B1C" w:rsidRPr="009C3916" w:rsidRDefault="009C3916" w:rsidP="00194B1C">
      <w:pPr>
        <w:pStyle w:val="ListParagraph"/>
        <w:numPr>
          <w:ilvl w:val="0"/>
          <w:numId w:val="18"/>
        </w:numPr>
        <w:rPr>
          <w:sz w:val="28"/>
          <w:szCs w:val="28"/>
        </w:rPr>
      </w:pPr>
      <w:r w:rsidRPr="009C3916">
        <w:rPr>
          <w:sz w:val="28"/>
          <w:szCs w:val="28"/>
        </w:rPr>
        <w:t>From their premises &amp; operations</w:t>
      </w:r>
    </w:p>
    <w:p w14:paraId="16BEF4FF" w14:textId="627F3963" w:rsidR="009C3916" w:rsidRPr="009C3916" w:rsidRDefault="009C3916" w:rsidP="00194B1C">
      <w:pPr>
        <w:pStyle w:val="ListParagraph"/>
        <w:numPr>
          <w:ilvl w:val="0"/>
          <w:numId w:val="18"/>
        </w:numPr>
        <w:rPr>
          <w:sz w:val="28"/>
          <w:szCs w:val="28"/>
        </w:rPr>
      </w:pPr>
      <w:r w:rsidRPr="009C3916">
        <w:rPr>
          <w:sz w:val="28"/>
          <w:szCs w:val="28"/>
        </w:rPr>
        <w:t>From their products &amp; completed ops</w:t>
      </w:r>
    </w:p>
    <w:p w14:paraId="45C979DC" w14:textId="38DA55B6" w:rsidR="009C3916" w:rsidRPr="009C3916" w:rsidRDefault="009C3916" w:rsidP="00194B1C">
      <w:pPr>
        <w:pStyle w:val="ListParagraph"/>
        <w:numPr>
          <w:ilvl w:val="0"/>
          <w:numId w:val="18"/>
        </w:numPr>
        <w:rPr>
          <w:sz w:val="28"/>
          <w:szCs w:val="28"/>
        </w:rPr>
      </w:pPr>
      <w:r w:rsidRPr="009C3916">
        <w:rPr>
          <w:sz w:val="28"/>
          <w:szCs w:val="28"/>
        </w:rPr>
        <w:t>From personal &amp; advertising injury</w:t>
      </w:r>
    </w:p>
    <w:p w14:paraId="5DC0FCB0" w14:textId="2F16BFAC" w:rsidR="009C3916" w:rsidRDefault="009C3916" w:rsidP="009C3916">
      <w:pPr>
        <w:rPr>
          <w:sz w:val="28"/>
          <w:szCs w:val="28"/>
        </w:rPr>
      </w:pPr>
      <w:r w:rsidRPr="009C3916">
        <w:rPr>
          <w:sz w:val="28"/>
          <w:szCs w:val="28"/>
        </w:rPr>
        <w:t>Also provides medical payments coverage and has a fire legal limit, that gives back coverage to a rented building. (Policy has an exclusion for property in care, custody, or control)</w:t>
      </w:r>
    </w:p>
    <w:p w14:paraId="16C400A1" w14:textId="386412AF" w:rsidR="009C3916" w:rsidRPr="009C3916" w:rsidRDefault="009C3916" w:rsidP="009C3916">
      <w:pPr>
        <w:rPr>
          <w:sz w:val="28"/>
          <w:szCs w:val="28"/>
        </w:rPr>
      </w:pPr>
      <w:r>
        <w:rPr>
          <w:sz w:val="28"/>
          <w:szCs w:val="28"/>
        </w:rPr>
        <w:t>Depending on type of business, insured may need to purchase additional liability policies for best protection</w:t>
      </w:r>
    </w:p>
    <w:p w14:paraId="5847FC59" w14:textId="77777777" w:rsidR="009C3916" w:rsidRDefault="009C3916" w:rsidP="00076EEB">
      <w:pPr>
        <w:jc w:val="center"/>
        <w:rPr>
          <w:sz w:val="48"/>
          <w:szCs w:val="48"/>
        </w:rPr>
      </w:pPr>
    </w:p>
    <w:p w14:paraId="4F957DAC" w14:textId="77777777" w:rsidR="009C3916" w:rsidRDefault="009C3916" w:rsidP="00076EEB">
      <w:pPr>
        <w:jc w:val="center"/>
        <w:rPr>
          <w:sz w:val="48"/>
          <w:szCs w:val="48"/>
        </w:rPr>
      </w:pPr>
    </w:p>
    <w:p w14:paraId="239C793E" w14:textId="6BBA94A1" w:rsidR="00076EEB" w:rsidRDefault="00076EEB" w:rsidP="00076EEB">
      <w:pPr>
        <w:jc w:val="center"/>
        <w:rPr>
          <w:sz w:val="48"/>
          <w:szCs w:val="48"/>
        </w:rPr>
      </w:pPr>
      <w:r w:rsidRPr="00927C26">
        <w:rPr>
          <w:sz w:val="48"/>
          <w:szCs w:val="48"/>
        </w:rPr>
        <w:t>GL Exposures</w:t>
      </w:r>
    </w:p>
    <w:p w14:paraId="6FE4D0C2" w14:textId="38298E73" w:rsidR="009C3916" w:rsidRDefault="009C3916" w:rsidP="00076EEB">
      <w:pPr>
        <w:jc w:val="center"/>
        <w:rPr>
          <w:sz w:val="48"/>
          <w:szCs w:val="48"/>
        </w:rPr>
      </w:pPr>
    </w:p>
    <w:p w14:paraId="2D4AA1E1" w14:textId="2330EEE2" w:rsidR="009C3916" w:rsidRDefault="009C3916" w:rsidP="00076EEB">
      <w:pPr>
        <w:jc w:val="center"/>
        <w:rPr>
          <w:sz w:val="48"/>
          <w:szCs w:val="48"/>
        </w:rPr>
      </w:pPr>
    </w:p>
    <w:p w14:paraId="27492C25" w14:textId="07311C69" w:rsidR="009C3916" w:rsidRDefault="009C3916" w:rsidP="00076EEB">
      <w:pPr>
        <w:jc w:val="center"/>
        <w:rPr>
          <w:sz w:val="28"/>
          <w:szCs w:val="28"/>
        </w:rPr>
      </w:pPr>
      <w:r w:rsidRPr="009C3916">
        <w:rPr>
          <w:sz w:val="28"/>
          <w:szCs w:val="28"/>
        </w:rPr>
        <w:lastRenderedPageBreak/>
        <w:t>Premises the insured owns and operates from, their general operations including ongoing and completed jobs, products they manufacture and/or sell.</w:t>
      </w:r>
      <w:r w:rsidR="006A6D6F">
        <w:rPr>
          <w:sz w:val="28"/>
          <w:szCs w:val="28"/>
        </w:rPr>
        <w:t xml:space="preserve"> Offenses that stem from personal or advertising losses.</w:t>
      </w:r>
    </w:p>
    <w:p w14:paraId="021BA25E" w14:textId="286F1F4E" w:rsidR="006A6D6F" w:rsidRPr="009C3916" w:rsidRDefault="006A6D6F" w:rsidP="00076EEB">
      <w:pPr>
        <w:jc w:val="center"/>
        <w:rPr>
          <w:sz w:val="28"/>
          <w:szCs w:val="28"/>
        </w:rPr>
      </w:pPr>
      <w:r>
        <w:rPr>
          <w:sz w:val="28"/>
          <w:szCs w:val="28"/>
        </w:rPr>
        <w:t>Most often these exposures come from employees in their course of employment – vicarious liability to their employer.</w:t>
      </w:r>
    </w:p>
    <w:p w14:paraId="5443DBE3" w14:textId="4A5779BE" w:rsidR="009C3916" w:rsidRDefault="009C3916" w:rsidP="00076EEB">
      <w:pPr>
        <w:jc w:val="center"/>
        <w:rPr>
          <w:sz w:val="48"/>
          <w:szCs w:val="48"/>
        </w:rPr>
      </w:pPr>
    </w:p>
    <w:p w14:paraId="18E6458B" w14:textId="51E9595C" w:rsidR="009C3916" w:rsidRDefault="009C3916" w:rsidP="00076EEB">
      <w:pPr>
        <w:jc w:val="center"/>
        <w:rPr>
          <w:sz w:val="48"/>
          <w:szCs w:val="48"/>
        </w:rPr>
      </w:pPr>
    </w:p>
    <w:p w14:paraId="0015FE69" w14:textId="66CDA968" w:rsidR="009C3916" w:rsidRDefault="009C3916" w:rsidP="00076EEB">
      <w:pPr>
        <w:jc w:val="center"/>
        <w:rPr>
          <w:sz w:val="48"/>
          <w:szCs w:val="48"/>
        </w:rPr>
      </w:pPr>
    </w:p>
    <w:p w14:paraId="7AE8DB83" w14:textId="523A2B2C" w:rsidR="009C3916" w:rsidRDefault="009C3916" w:rsidP="00076EEB">
      <w:pPr>
        <w:jc w:val="center"/>
        <w:rPr>
          <w:sz w:val="48"/>
          <w:szCs w:val="48"/>
        </w:rPr>
      </w:pPr>
    </w:p>
    <w:p w14:paraId="1CA96F93" w14:textId="6B5EB575" w:rsidR="00076EEB" w:rsidRDefault="00076EEB" w:rsidP="00076EEB">
      <w:pPr>
        <w:jc w:val="center"/>
        <w:rPr>
          <w:sz w:val="48"/>
          <w:szCs w:val="48"/>
        </w:rPr>
      </w:pPr>
      <w:r w:rsidRPr="00927C26">
        <w:rPr>
          <w:sz w:val="48"/>
          <w:szCs w:val="48"/>
        </w:rPr>
        <w:t>Premises &amp; Operations</w:t>
      </w:r>
    </w:p>
    <w:p w14:paraId="2B64485C" w14:textId="4138B8D4" w:rsidR="009C3916" w:rsidRDefault="009C3916" w:rsidP="00076EEB">
      <w:pPr>
        <w:jc w:val="center"/>
        <w:rPr>
          <w:sz w:val="48"/>
          <w:szCs w:val="48"/>
        </w:rPr>
      </w:pPr>
    </w:p>
    <w:p w14:paraId="38177AD4" w14:textId="77CFDA60" w:rsidR="009C3916" w:rsidRDefault="009C3916" w:rsidP="00076EEB">
      <w:pPr>
        <w:jc w:val="center"/>
        <w:rPr>
          <w:sz w:val="48"/>
          <w:szCs w:val="48"/>
        </w:rPr>
      </w:pPr>
    </w:p>
    <w:p w14:paraId="7BF97A06" w14:textId="7F7B1E67" w:rsidR="009C3916" w:rsidRDefault="009C3916" w:rsidP="00076EEB">
      <w:pPr>
        <w:jc w:val="center"/>
        <w:rPr>
          <w:sz w:val="48"/>
          <w:szCs w:val="48"/>
        </w:rPr>
      </w:pPr>
      <w:r>
        <w:rPr>
          <w:sz w:val="48"/>
          <w:szCs w:val="48"/>
        </w:rPr>
        <w:lastRenderedPageBreak/>
        <w:t>Defined as liability arising out of the business location or its activities at any location</w:t>
      </w:r>
    </w:p>
    <w:p w14:paraId="314A5C71" w14:textId="0CC91AD1" w:rsidR="009C3916" w:rsidRDefault="009C3916" w:rsidP="00076EEB">
      <w:pPr>
        <w:jc w:val="center"/>
        <w:rPr>
          <w:sz w:val="48"/>
          <w:szCs w:val="48"/>
        </w:rPr>
      </w:pPr>
    </w:p>
    <w:p w14:paraId="1A168D82" w14:textId="6E3F75F0" w:rsidR="009C3916" w:rsidRDefault="009C3916" w:rsidP="00076EEB">
      <w:pPr>
        <w:jc w:val="center"/>
        <w:rPr>
          <w:sz w:val="48"/>
          <w:szCs w:val="48"/>
        </w:rPr>
      </w:pPr>
    </w:p>
    <w:p w14:paraId="139C5D7E" w14:textId="70BB746D" w:rsidR="009C3916" w:rsidRDefault="009C3916" w:rsidP="00076EEB">
      <w:pPr>
        <w:jc w:val="center"/>
        <w:rPr>
          <w:sz w:val="48"/>
          <w:szCs w:val="48"/>
        </w:rPr>
      </w:pPr>
    </w:p>
    <w:p w14:paraId="626E68A4" w14:textId="40B13CE9" w:rsidR="009C3916" w:rsidRDefault="009C3916" w:rsidP="00076EEB">
      <w:pPr>
        <w:jc w:val="center"/>
        <w:rPr>
          <w:sz w:val="48"/>
          <w:szCs w:val="48"/>
        </w:rPr>
      </w:pPr>
    </w:p>
    <w:p w14:paraId="6A7A8E9C" w14:textId="7ABDD9F3" w:rsidR="009C3916" w:rsidRDefault="009C3916" w:rsidP="00076EEB">
      <w:pPr>
        <w:jc w:val="center"/>
        <w:rPr>
          <w:sz w:val="48"/>
          <w:szCs w:val="48"/>
        </w:rPr>
      </w:pPr>
    </w:p>
    <w:p w14:paraId="62857C51" w14:textId="3F3318F4" w:rsidR="00076EEB" w:rsidRDefault="00076EEB" w:rsidP="00076EEB">
      <w:pPr>
        <w:jc w:val="center"/>
        <w:rPr>
          <w:sz w:val="48"/>
          <w:szCs w:val="48"/>
        </w:rPr>
      </w:pPr>
      <w:r w:rsidRPr="00927C26">
        <w:rPr>
          <w:sz w:val="48"/>
          <w:szCs w:val="48"/>
        </w:rPr>
        <w:t>Products and Completed Ops</w:t>
      </w:r>
    </w:p>
    <w:p w14:paraId="26511FB6" w14:textId="113A3F25" w:rsidR="009C3916" w:rsidRDefault="009C3916" w:rsidP="00076EEB">
      <w:pPr>
        <w:jc w:val="center"/>
        <w:rPr>
          <w:sz w:val="48"/>
          <w:szCs w:val="48"/>
        </w:rPr>
      </w:pPr>
    </w:p>
    <w:p w14:paraId="0295207F" w14:textId="2E0C6880" w:rsidR="009C3916" w:rsidRDefault="009C3916" w:rsidP="00076EEB">
      <w:pPr>
        <w:jc w:val="center"/>
        <w:rPr>
          <w:sz w:val="48"/>
          <w:szCs w:val="48"/>
        </w:rPr>
      </w:pPr>
    </w:p>
    <w:p w14:paraId="7C4D0A25" w14:textId="77777777" w:rsidR="0012535D" w:rsidRDefault="009C3916" w:rsidP="00076EEB">
      <w:pPr>
        <w:jc w:val="center"/>
        <w:rPr>
          <w:sz w:val="32"/>
          <w:szCs w:val="32"/>
        </w:rPr>
      </w:pPr>
      <w:r w:rsidRPr="009C3916">
        <w:rPr>
          <w:sz w:val="32"/>
          <w:szCs w:val="32"/>
        </w:rPr>
        <w:lastRenderedPageBreak/>
        <w:t>Defined as including any bodily injury and property damage occurring away from the premises the insured owns or rents and arising from the insured’s products or work</w:t>
      </w:r>
      <w:r w:rsidR="0012535D">
        <w:rPr>
          <w:sz w:val="32"/>
          <w:szCs w:val="32"/>
        </w:rPr>
        <w:t xml:space="preserve">. </w:t>
      </w:r>
    </w:p>
    <w:p w14:paraId="2D11D177" w14:textId="68819235" w:rsidR="009C3916" w:rsidRPr="009C3916" w:rsidRDefault="0012535D" w:rsidP="00076EEB">
      <w:pPr>
        <w:jc w:val="center"/>
        <w:rPr>
          <w:sz w:val="32"/>
          <w:szCs w:val="32"/>
        </w:rPr>
      </w:pPr>
      <w:r>
        <w:rPr>
          <w:sz w:val="32"/>
          <w:szCs w:val="32"/>
        </w:rPr>
        <w:t>E</w:t>
      </w:r>
      <w:r w:rsidR="009C3916" w:rsidRPr="009C3916">
        <w:rPr>
          <w:sz w:val="32"/>
          <w:szCs w:val="32"/>
        </w:rPr>
        <w:t xml:space="preserve">xcept for products still in insured’s possession or work not completed or abandoned. </w:t>
      </w:r>
      <w:r>
        <w:rPr>
          <w:sz w:val="32"/>
          <w:szCs w:val="32"/>
        </w:rPr>
        <w:t>(This would be premises and operations)</w:t>
      </w:r>
    </w:p>
    <w:p w14:paraId="1F5CC094" w14:textId="77777777" w:rsidR="009C3916" w:rsidRDefault="009C3916" w:rsidP="00076EEB">
      <w:pPr>
        <w:jc w:val="center"/>
        <w:rPr>
          <w:sz w:val="48"/>
          <w:szCs w:val="48"/>
        </w:rPr>
      </w:pPr>
    </w:p>
    <w:p w14:paraId="01D6A9DE" w14:textId="77777777" w:rsidR="009C3916" w:rsidRDefault="009C3916" w:rsidP="00076EEB">
      <w:pPr>
        <w:jc w:val="center"/>
        <w:rPr>
          <w:sz w:val="48"/>
          <w:szCs w:val="48"/>
        </w:rPr>
      </w:pPr>
    </w:p>
    <w:p w14:paraId="4F017C06" w14:textId="77777777" w:rsidR="009C3916" w:rsidRDefault="009C3916" w:rsidP="00076EEB">
      <w:pPr>
        <w:jc w:val="center"/>
        <w:rPr>
          <w:sz w:val="48"/>
          <w:szCs w:val="48"/>
        </w:rPr>
      </w:pPr>
    </w:p>
    <w:p w14:paraId="383107C5" w14:textId="06FFE460" w:rsidR="00076EEB" w:rsidRDefault="00076EEB" w:rsidP="00076EEB">
      <w:pPr>
        <w:jc w:val="center"/>
        <w:rPr>
          <w:sz w:val="48"/>
          <w:szCs w:val="48"/>
        </w:rPr>
      </w:pPr>
      <w:r w:rsidRPr="00927C26">
        <w:rPr>
          <w:sz w:val="48"/>
          <w:szCs w:val="48"/>
        </w:rPr>
        <w:t>GL Coverage A – Bodily Injury &amp; Property Damage</w:t>
      </w:r>
    </w:p>
    <w:p w14:paraId="21E8E376" w14:textId="7E6ADC43" w:rsidR="009C3916" w:rsidRDefault="009C3916" w:rsidP="00076EEB">
      <w:pPr>
        <w:jc w:val="center"/>
        <w:rPr>
          <w:sz w:val="48"/>
          <w:szCs w:val="48"/>
        </w:rPr>
      </w:pPr>
    </w:p>
    <w:p w14:paraId="0C3B521A" w14:textId="29959D08" w:rsidR="009C3916" w:rsidRDefault="009C3916" w:rsidP="00076EEB">
      <w:pPr>
        <w:jc w:val="center"/>
        <w:rPr>
          <w:sz w:val="36"/>
          <w:szCs w:val="36"/>
        </w:rPr>
      </w:pPr>
      <w:r w:rsidRPr="00C25555">
        <w:rPr>
          <w:sz w:val="36"/>
          <w:szCs w:val="36"/>
        </w:rPr>
        <w:lastRenderedPageBreak/>
        <w:t>Specific limit</w:t>
      </w:r>
      <w:r w:rsidR="0012535D" w:rsidRPr="00C25555">
        <w:rPr>
          <w:sz w:val="36"/>
          <w:szCs w:val="36"/>
        </w:rPr>
        <w:t>/coverage that</w:t>
      </w:r>
      <w:r w:rsidRPr="00C25555">
        <w:rPr>
          <w:sz w:val="36"/>
          <w:szCs w:val="36"/>
        </w:rPr>
        <w:t xml:space="preserve"> applies to all BI &amp; PD that comes from the insured’s “Premises and Operations” and/or the insured’s “Products and Completed Ops”</w:t>
      </w:r>
    </w:p>
    <w:p w14:paraId="3A3D7A8B" w14:textId="63B119E5" w:rsidR="00C25555" w:rsidRDefault="009B432C" w:rsidP="00076EEB">
      <w:pPr>
        <w:jc w:val="center"/>
        <w:rPr>
          <w:sz w:val="48"/>
          <w:szCs w:val="48"/>
        </w:rPr>
      </w:pPr>
      <w:r>
        <w:rPr>
          <w:sz w:val="36"/>
          <w:szCs w:val="36"/>
        </w:rPr>
        <w:t>Section II pages 48-49</w:t>
      </w:r>
    </w:p>
    <w:p w14:paraId="24A2023F" w14:textId="77777777" w:rsidR="009C3916" w:rsidRPr="00927C26" w:rsidRDefault="009C3916" w:rsidP="00076EEB">
      <w:pPr>
        <w:jc w:val="center"/>
        <w:rPr>
          <w:sz w:val="48"/>
          <w:szCs w:val="48"/>
        </w:rPr>
      </w:pPr>
    </w:p>
    <w:p w14:paraId="3EA16B65" w14:textId="77777777" w:rsidR="00C25555" w:rsidRDefault="00C25555" w:rsidP="00076EEB">
      <w:pPr>
        <w:jc w:val="center"/>
        <w:rPr>
          <w:sz w:val="48"/>
          <w:szCs w:val="48"/>
        </w:rPr>
      </w:pPr>
    </w:p>
    <w:p w14:paraId="49D73D6C" w14:textId="77777777" w:rsidR="00C25555" w:rsidRDefault="00C25555" w:rsidP="00076EEB">
      <w:pPr>
        <w:jc w:val="center"/>
        <w:rPr>
          <w:sz w:val="48"/>
          <w:szCs w:val="48"/>
        </w:rPr>
      </w:pPr>
    </w:p>
    <w:p w14:paraId="273382F8" w14:textId="51A1DE3A" w:rsidR="00CF3985" w:rsidRDefault="00CF3985" w:rsidP="00076EEB">
      <w:pPr>
        <w:jc w:val="center"/>
        <w:rPr>
          <w:sz w:val="48"/>
          <w:szCs w:val="48"/>
        </w:rPr>
      </w:pPr>
      <w:r w:rsidRPr="00927C26">
        <w:rPr>
          <w:sz w:val="48"/>
          <w:szCs w:val="48"/>
        </w:rPr>
        <w:t>Occurrence Form</w:t>
      </w:r>
    </w:p>
    <w:p w14:paraId="1000CAB2" w14:textId="096CBB06" w:rsidR="0012535D" w:rsidRDefault="0012535D" w:rsidP="00076EEB">
      <w:pPr>
        <w:jc w:val="center"/>
        <w:rPr>
          <w:sz w:val="48"/>
          <w:szCs w:val="48"/>
        </w:rPr>
      </w:pPr>
    </w:p>
    <w:p w14:paraId="2B4F9D0A" w14:textId="28484387" w:rsidR="0012535D" w:rsidRDefault="0012535D" w:rsidP="00076EEB">
      <w:pPr>
        <w:jc w:val="center"/>
        <w:rPr>
          <w:sz w:val="48"/>
          <w:szCs w:val="48"/>
        </w:rPr>
      </w:pPr>
    </w:p>
    <w:p w14:paraId="7753630A" w14:textId="52BC6B5C" w:rsidR="0012535D" w:rsidRDefault="0012535D" w:rsidP="00076EEB">
      <w:pPr>
        <w:jc w:val="center"/>
        <w:rPr>
          <w:sz w:val="48"/>
          <w:szCs w:val="48"/>
        </w:rPr>
      </w:pPr>
      <w:r>
        <w:rPr>
          <w:sz w:val="48"/>
          <w:szCs w:val="48"/>
        </w:rPr>
        <w:lastRenderedPageBreak/>
        <w:t>A liability form that is triggered by when the claim occurred, regardless of when the claim is made against the insured.</w:t>
      </w:r>
    </w:p>
    <w:p w14:paraId="216F79A5" w14:textId="4C9A84E2" w:rsidR="0012535D" w:rsidRDefault="0012535D" w:rsidP="00076EEB">
      <w:pPr>
        <w:jc w:val="center"/>
        <w:rPr>
          <w:sz w:val="48"/>
          <w:szCs w:val="48"/>
        </w:rPr>
      </w:pPr>
    </w:p>
    <w:p w14:paraId="5EE8B90D" w14:textId="21101798" w:rsidR="0012535D" w:rsidRDefault="0012535D" w:rsidP="00076EEB">
      <w:pPr>
        <w:jc w:val="center"/>
        <w:rPr>
          <w:sz w:val="48"/>
          <w:szCs w:val="48"/>
        </w:rPr>
      </w:pPr>
    </w:p>
    <w:p w14:paraId="0165DCF7" w14:textId="3BDAB2CB" w:rsidR="0012535D" w:rsidRDefault="0012535D" w:rsidP="00076EEB">
      <w:pPr>
        <w:jc w:val="center"/>
        <w:rPr>
          <w:sz w:val="48"/>
          <w:szCs w:val="48"/>
        </w:rPr>
      </w:pPr>
    </w:p>
    <w:p w14:paraId="5009DF07" w14:textId="77777777" w:rsidR="0012535D" w:rsidRPr="00927C26" w:rsidRDefault="0012535D" w:rsidP="00076EEB">
      <w:pPr>
        <w:jc w:val="center"/>
        <w:rPr>
          <w:sz w:val="48"/>
          <w:szCs w:val="48"/>
        </w:rPr>
      </w:pPr>
    </w:p>
    <w:p w14:paraId="4E3188BC" w14:textId="25BDE736" w:rsidR="00CF3985" w:rsidRDefault="00CF3985" w:rsidP="00076EEB">
      <w:pPr>
        <w:jc w:val="center"/>
        <w:rPr>
          <w:sz w:val="48"/>
          <w:szCs w:val="48"/>
        </w:rPr>
      </w:pPr>
      <w:r w:rsidRPr="00927C26">
        <w:rPr>
          <w:sz w:val="48"/>
          <w:szCs w:val="48"/>
        </w:rPr>
        <w:t>Claims Made Form</w:t>
      </w:r>
    </w:p>
    <w:p w14:paraId="015BCA07" w14:textId="396225FE" w:rsidR="0012535D" w:rsidRDefault="0012535D" w:rsidP="00076EEB">
      <w:pPr>
        <w:jc w:val="center"/>
        <w:rPr>
          <w:sz w:val="48"/>
          <w:szCs w:val="48"/>
        </w:rPr>
      </w:pPr>
    </w:p>
    <w:p w14:paraId="055844A4" w14:textId="264DEB78" w:rsidR="0012535D" w:rsidRDefault="0012535D" w:rsidP="00076EEB">
      <w:pPr>
        <w:jc w:val="center"/>
        <w:rPr>
          <w:sz w:val="48"/>
          <w:szCs w:val="48"/>
        </w:rPr>
      </w:pPr>
    </w:p>
    <w:p w14:paraId="33E10E52" w14:textId="5BEF2BEA" w:rsidR="009B432C" w:rsidRDefault="0012535D" w:rsidP="00076EEB">
      <w:pPr>
        <w:jc w:val="center"/>
        <w:rPr>
          <w:sz w:val="32"/>
          <w:szCs w:val="32"/>
        </w:rPr>
      </w:pPr>
      <w:r w:rsidRPr="0012535D">
        <w:rPr>
          <w:sz w:val="32"/>
          <w:szCs w:val="32"/>
        </w:rPr>
        <w:lastRenderedPageBreak/>
        <w:t xml:space="preserve">A liability form that is triggered by when the claim is made. In order for coverage to apply, the policy has to be in force when the claim is </w:t>
      </w:r>
      <w:r w:rsidR="00D66473" w:rsidRPr="0012535D">
        <w:rPr>
          <w:sz w:val="32"/>
          <w:szCs w:val="32"/>
        </w:rPr>
        <w:t>made</w:t>
      </w:r>
      <w:r w:rsidR="009B432C">
        <w:rPr>
          <w:sz w:val="32"/>
          <w:szCs w:val="32"/>
        </w:rPr>
        <w:t xml:space="preserve"> regardless of when the claim actually occurred*.</w:t>
      </w:r>
    </w:p>
    <w:p w14:paraId="164F34A9" w14:textId="53B244AF" w:rsidR="0012535D" w:rsidRPr="009B432C" w:rsidRDefault="009B432C" w:rsidP="009B432C">
      <w:pPr>
        <w:rPr>
          <w:sz w:val="32"/>
          <w:szCs w:val="32"/>
        </w:rPr>
      </w:pPr>
      <w:r w:rsidRPr="009B432C">
        <w:rPr>
          <w:sz w:val="32"/>
          <w:szCs w:val="32"/>
        </w:rPr>
        <w:t>*</w:t>
      </w:r>
      <w:r>
        <w:rPr>
          <w:sz w:val="32"/>
          <w:szCs w:val="32"/>
        </w:rPr>
        <w:t xml:space="preserve"> Unless there is a </w:t>
      </w:r>
      <w:r w:rsidR="0012535D" w:rsidRPr="009B432C">
        <w:rPr>
          <w:sz w:val="32"/>
          <w:szCs w:val="32"/>
        </w:rPr>
        <w:t xml:space="preserve">retroactive date meaning the claim has to have happened after that date </w:t>
      </w:r>
      <w:r>
        <w:rPr>
          <w:sz w:val="32"/>
          <w:szCs w:val="32"/>
        </w:rPr>
        <w:t>and be reported during the current claims-made policy.</w:t>
      </w:r>
    </w:p>
    <w:p w14:paraId="14AE741F" w14:textId="77777777" w:rsidR="0012535D" w:rsidRDefault="0012535D" w:rsidP="00076EEB">
      <w:pPr>
        <w:jc w:val="center"/>
        <w:rPr>
          <w:sz w:val="48"/>
          <w:szCs w:val="48"/>
        </w:rPr>
      </w:pPr>
    </w:p>
    <w:p w14:paraId="1BDD8566" w14:textId="77777777" w:rsidR="0012535D" w:rsidRDefault="0012535D" w:rsidP="00076EEB">
      <w:pPr>
        <w:jc w:val="center"/>
        <w:rPr>
          <w:sz w:val="48"/>
          <w:szCs w:val="48"/>
        </w:rPr>
      </w:pPr>
    </w:p>
    <w:p w14:paraId="44AF569C" w14:textId="77777777" w:rsidR="0012535D" w:rsidRDefault="0012535D" w:rsidP="00076EEB">
      <w:pPr>
        <w:jc w:val="center"/>
        <w:rPr>
          <w:sz w:val="48"/>
          <w:szCs w:val="48"/>
        </w:rPr>
      </w:pPr>
    </w:p>
    <w:p w14:paraId="629AE463" w14:textId="45D3F9FB" w:rsidR="00CF3985" w:rsidRDefault="00CF3985" w:rsidP="00076EEB">
      <w:pPr>
        <w:jc w:val="center"/>
        <w:rPr>
          <w:sz w:val="48"/>
          <w:szCs w:val="48"/>
        </w:rPr>
      </w:pPr>
      <w:r w:rsidRPr="00927C26">
        <w:rPr>
          <w:sz w:val="48"/>
          <w:szCs w:val="48"/>
        </w:rPr>
        <w:t>Retroactive Date</w:t>
      </w:r>
    </w:p>
    <w:p w14:paraId="7029FE61" w14:textId="1610B42B" w:rsidR="0012535D" w:rsidRDefault="0012535D" w:rsidP="00076EEB">
      <w:pPr>
        <w:jc w:val="center"/>
        <w:rPr>
          <w:sz w:val="48"/>
          <w:szCs w:val="48"/>
        </w:rPr>
      </w:pPr>
    </w:p>
    <w:p w14:paraId="19DCA2E0" w14:textId="40612944" w:rsidR="0012535D" w:rsidRDefault="0012535D" w:rsidP="00076EEB">
      <w:pPr>
        <w:jc w:val="center"/>
        <w:rPr>
          <w:sz w:val="48"/>
          <w:szCs w:val="48"/>
        </w:rPr>
      </w:pPr>
    </w:p>
    <w:p w14:paraId="6A78F0E3" w14:textId="218ADF10" w:rsidR="0012535D" w:rsidRPr="0012535D" w:rsidRDefault="0012535D" w:rsidP="00076EEB">
      <w:pPr>
        <w:jc w:val="center"/>
        <w:rPr>
          <w:sz w:val="28"/>
          <w:szCs w:val="28"/>
        </w:rPr>
      </w:pPr>
      <w:r w:rsidRPr="0012535D">
        <w:rPr>
          <w:sz w:val="28"/>
          <w:szCs w:val="28"/>
        </w:rPr>
        <w:lastRenderedPageBreak/>
        <w:t xml:space="preserve">Found in some claims made policies to limit the history of unreported claims being picked up on a claims made form. </w:t>
      </w:r>
    </w:p>
    <w:p w14:paraId="679C3B9B" w14:textId="1543531C" w:rsidR="0012535D" w:rsidRPr="0012535D" w:rsidRDefault="0012535D" w:rsidP="00076EEB">
      <w:pPr>
        <w:jc w:val="center"/>
        <w:rPr>
          <w:sz w:val="28"/>
          <w:szCs w:val="28"/>
        </w:rPr>
      </w:pPr>
      <w:r w:rsidRPr="0012535D">
        <w:rPr>
          <w:sz w:val="28"/>
          <w:szCs w:val="28"/>
        </w:rPr>
        <w:t>For example, a claims-made policy may have a retroactive date of 3 years ago. If a new claim is made during this claims made policy term, but it occurred 4 years ago, the policy will not respond because the</w:t>
      </w:r>
      <w:r w:rsidR="009B432C">
        <w:rPr>
          <w:sz w:val="28"/>
          <w:szCs w:val="28"/>
        </w:rPr>
        <w:t xml:space="preserve"> retroactive day was after the occurrence</w:t>
      </w:r>
      <w:r w:rsidRPr="0012535D">
        <w:rPr>
          <w:sz w:val="28"/>
          <w:szCs w:val="28"/>
        </w:rPr>
        <w:t>.</w:t>
      </w:r>
    </w:p>
    <w:p w14:paraId="781D6308" w14:textId="23529E29" w:rsidR="0012535D" w:rsidRPr="0012535D" w:rsidRDefault="0012535D" w:rsidP="00076EEB">
      <w:pPr>
        <w:jc w:val="center"/>
        <w:rPr>
          <w:sz w:val="28"/>
          <w:szCs w:val="28"/>
        </w:rPr>
      </w:pPr>
      <w:r w:rsidRPr="0012535D">
        <w:rPr>
          <w:sz w:val="28"/>
          <w:szCs w:val="28"/>
        </w:rPr>
        <w:t>Can be seen as a starting date for coverage under the claims made form.</w:t>
      </w:r>
    </w:p>
    <w:p w14:paraId="338A4AF6" w14:textId="5B6A7E75" w:rsidR="0012535D" w:rsidRDefault="0012535D" w:rsidP="00076EEB">
      <w:pPr>
        <w:jc w:val="center"/>
      </w:pPr>
    </w:p>
    <w:p w14:paraId="1F822619" w14:textId="5EFC4D85" w:rsidR="0012535D" w:rsidRDefault="0012535D" w:rsidP="00076EEB">
      <w:pPr>
        <w:jc w:val="center"/>
      </w:pPr>
    </w:p>
    <w:p w14:paraId="1036C940" w14:textId="77777777" w:rsidR="0012535D" w:rsidRPr="00927C26" w:rsidRDefault="0012535D" w:rsidP="00076EEB">
      <w:pPr>
        <w:jc w:val="center"/>
        <w:rPr>
          <w:sz w:val="48"/>
          <w:szCs w:val="48"/>
        </w:rPr>
      </w:pPr>
    </w:p>
    <w:p w14:paraId="4DDB08E8" w14:textId="77777777" w:rsidR="0012535D" w:rsidRDefault="0012535D" w:rsidP="00076EEB">
      <w:pPr>
        <w:jc w:val="center"/>
        <w:rPr>
          <w:sz w:val="48"/>
          <w:szCs w:val="48"/>
        </w:rPr>
      </w:pPr>
    </w:p>
    <w:p w14:paraId="3E4A42EF" w14:textId="66F18465" w:rsidR="00CF3985" w:rsidRDefault="00CF3985" w:rsidP="00076EEB">
      <w:pPr>
        <w:jc w:val="center"/>
        <w:rPr>
          <w:sz w:val="48"/>
          <w:szCs w:val="48"/>
        </w:rPr>
      </w:pPr>
      <w:r w:rsidRPr="00927C26">
        <w:rPr>
          <w:sz w:val="48"/>
          <w:szCs w:val="48"/>
        </w:rPr>
        <w:t>GL Coverage B – Personal Injury &amp; Advertising Injury</w:t>
      </w:r>
    </w:p>
    <w:p w14:paraId="5A7107E8" w14:textId="3D493ABB" w:rsidR="0012535D" w:rsidRDefault="0012535D" w:rsidP="00076EEB">
      <w:pPr>
        <w:jc w:val="center"/>
        <w:rPr>
          <w:sz w:val="48"/>
          <w:szCs w:val="48"/>
        </w:rPr>
      </w:pPr>
    </w:p>
    <w:p w14:paraId="3D5EDD8B" w14:textId="300C7281" w:rsidR="0012535D" w:rsidRPr="00C25555" w:rsidRDefault="0012535D" w:rsidP="00076EEB">
      <w:pPr>
        <w:jc w:val="center"/>
        <w:rPr>
          <w:sz w:val="28"/>
          <w:szCs w:val="28"/>
        </w:rPr>
      </w:pPr>
      <w:r w:rsidRPr="00C25555">
        <w:rPr>
          <w:sz w:val="28"/>
          <w:szCs w:val="28"/>
        </w:rPr>
        <w:lastRenderedPageBreak/>
        <w:t>Provides coverage for offenses, rather than damages. The action may be intentional, but the outcome was not:</w:t>
      </w:r>
    </w:p>
    <w:p w14:paraId="6891855E" w14:textId="33937AF1" w:rsidR="0012535D" w:rsidRPr="00C25555" w:rsidRDefault="0012535D" w:rsidP="0012535D">
      <w:pPr>
        <w:pStyle w:val="ListParagraph"/>
        <w:numPr>
          <w:ilvl w:val="0"/>
          <w:numId w:val="19"/>
        </w:numPr>
        <w:rPr>
          <w:sz w:val="28"/>
          <w:szCs w:val="28"/>
        </w:rPr>
      </w:pPr>
      <w:r w:rsidRPr="00C25555">
        <w:rPr>
          <w:sz w:val="28"/>
          <w:szCs w:val="28"/>
        </w:rPr>
        <w:t>False arrest</w:t>
      </w:r>
    </w:p>
    <w:p w14:paraId="3BE04DD0" w14:textId="77E1FDC0" w:rsidR="0012535D" w:rsidRPr="00C25555" w:rsidRDefault="0012535D" w:rsidP="0012535D">
      <w:pPr>
        <w:pStyle w:val="ListParagraph"/>
        <w:numPr>
          <w:ilvl w:val="0"/>
          <w:numId w:val="19"/>
        </w:numPr>
        <w:rPr>
          <w:sz w:val="28"/>
          <w:szCs w:val="28"/>
        </w:rPr>
      </w:pPr>
      <w:r w:rsidRPr="00C25555">
        <w:rPr>
          <w:sz w:val="28"/>
          <w:szCs w:val="28"/>
        </w:rPr>
        <w:t>Detention or imprisonment</w:t>
      </w:r>
    </w:p>
    <w:p w14:paraId="33D0ADC1" w14:textId="234F0BC3" w:rsidR="0012535D" w:rsidRPr="00C25555" w:rsidRDefault="0012535D" w:rsidP="0012535D">
      <w:pPr>
        <w:pStyle w:val="ListParagraph"/>
        <w:numPr>
          <w:ilvl w:val="0"/>
          <w:numId w:val="19"/>
        </w:numPr>
        <w:rPr>
          <w:sz w:val="28"/>
          <w:szCs w:val="28"/>
        </w:rPr>
      </w:pPr>
      <w:r w:rsidRPr="00C25555">
        <w:rPr>
          <w:sz w:val="28"/>
          <w:szCs w:val="28"/>
        </w:rPr>
        <w:t>Malicious prosecution</w:t>
      </w:r>
    </w:p>
    <w:p w14:paraId="2A831008" w14:textId="337C39CC" w:rsidR="0012535D" w:rsidRPr="00C25555" w:rsidRDefault="0012535D" w:rsidP="0012535D">
      <w:pPr>
        <w:pStyle w:val="ListParagraph"/>
        <w:numPr>
          <w:ilvl w:val="0"/>
          <w:numId w:val="19"/>
        </w:numPr>
        <w:rPr>
          <w:sz w:val="28"/>
          <w:szCs w:val="28"/>
        </w:rPr>
      </w:pPr>
      <w:r w:rsidRPr="00C25555">
        <w:rPr>
          <w:sz w:val="28"/>
          <w:szCs w:val="28"/>
        </w:rPr>
        <w:t>Wrongful entry or eviction</w:t>
      </w:r>
    </w:p>
    <w:p w14:paraId="30F32CB6" w14:textId="6CC907BE" w:rsidR="0012535D" w:rsidRPr="00C25555" w:rsidRDefault="0012535D" w:rsidP="0012535D">
      <w:pPr>
        <w:pStyle w:val="ListParagraph"/>
        <w:numPr>
          <w:ilvl w:val="0"/>
          <w:numId w:val="19"/>
        </w:numPr>
        <w:rPr>
          <w:sz w:val="28"/>
          <w:szCs w:val="28"/>
        </w:rPr>
      </w:pPr>
      <w:r w:rsidRPr="00C25555">
        <w:rPr>
          <w:sz w:val="28"/>
          <w:szCs w:val="28"/>
        </w:rPr>
        <w:t xml:space="preserve">Libel, </w:t>
      </w:r>
      <w:r w:rsidR="00D66473" w:rsidRPr="00C25555">
        <w:rPr>
          <w:sz w:val="28"/>
          <w:szCs w:val="28"/>
        </w:rPr>
        <w:t>slander,</w:t>
      </w:r>
      <w:r w:rsidRPr="00C25555">
        <w:rPr>
          <w:sz w:val="28"/>
          <w:szCs w:val="28"/>
        </w:rPr>
        <w:t xml:space="preserve"> or privacy rights</w:t>
      </w:r>
    </w:p>
    <w:p w14:paraId="01F7C94C" w14:textId="1FC32920" w:rsidR="0012535D" w:rsidRDefault="009B432C" w:rsidP="0012535D">
      <w:pPr>
        <w:pStyle w:val="ListParagraph"/>
        <w:numPr>
          <w:ilvl w:val="0"/>
          <w:numId w:val="19"/>
        </w:numPr>
        <w:rPr>
          <w:sz w:val="28"/>
          <w:szCs w:val="28"/>
        </w:rPr>
      </w:pPr>
      <w:r>
        <w:rPr>
          <w:sz w:val="28"/>
          <w:szCs w:val="28"/>
        </w:rPr>
        <w:t>Limited i</w:t>
      </w:r>
      <w:r w:rsidR="0012535D" w:rsidRPr="00C25555">
        <w:rPr>
          <w:sz w:val="28"/>
          <w:szCs w:val="28"/>
        </w:rPr>
        <w:t xml:space="preserve">nfringement of copyright, </w:t>
      </w:r>
      <w:r w:rsidR="00D66473" w:rsidRPr="00C25555">
        <w:rPr>
          <w:sz w:val="28"/>
          <w:szCs w:val="28"/>
        </w:rPr>
        <w:t>title,</w:t>
      </w:r>
      <w:r w:rsidR="0012535D" w:rsidRPr="00C25555">
        <w:rPr>
          <w:sz w:val="28"/>
          <w:szCs w:val="28"/>
        </w:rPr>
        <w:t xml:space="preserve"> or slogan</w:t>
      </w:r>
    </w:p>
    <w:p w14:paraId="14A25DB3" w14:textId="577E9C30" w:rsidR="00C25555" w:rsidRPr="00C25555" w:rsidRDefault="009B432C" w:rsidP="00C25555">
      <w:pPr>
        <w:rPr>
          <w:sz w:val="28"/>
          <w:szCs w:val="28"/>
        </w:rPr>
      </w:pPr>
      <w:r>
        <w:rPr>
          <w:sz w:val="28"/>
          <w:szCs w:val="28"/>
        </w:rPr>
        <w:t>Section II page 50 for specific exclusions</w:t>
      </w:r>
    </w:p>
    <w:p w14:paraId="5427DDF1" w14:textId="77777777" w:rsidR="00C25555" w:rsidRDefault="00C25555" w:rsidP="00076EEB">
      <w:pPr>
        <w:jc w:val="center"/>
        <w:rPr>
          <w:sz w:val="48"/>
          <w:szCs w:val="48"/>
        </w:rPr>
      </w:pPr>
    </w:p>
    <w:p w14:paraId="279FF000" w14:textId="77777777" w:rsidR="00C25555" w:rsidRDefault="00C25555" w:rsidP="00076EEB">
      <w:pPr>
        <w:jc w:val="center"/>
        <w:rPr>
          <w:sz w:val="48"/>
          <w:szCs w:val="48"/>
        </w:rPr>
      </w:pPr>
    </w:p>
    <w:p w14:paraId="016025F0" w14:textId="3DC6E606" w:rsidR="00CF3985" w:rsidRDefault="00CF3985" w:rsidP="00076EEB">
      <w:pPr>
        <w:jc w:val="center"/>
        <w:rPr>
          <w:sz w:val="48"/>
          <w:szCs w:val="48"/>
        </w:rPr>
      </w:pPr>
      <w:r w:rsidRPr="00927C26">
        <w:rPr>
          <w:sz w:val="48"/>
          <w:szCs w:val="48"/>
        </w:rPr>
        <w:t>GL Coverage C – Medical Payments</w:t>
      </w:r>
    </w:p>
    <w:p w14:paraId="12734C99" w14:textId="6C4E49F1" w:rsidR="00C25555" w:rsidRDefault="00C25555" w:rsidP="00076EEB">
      <w:pPr>
        <w:jc w:val="center"/>
        <w:rPr>
          <w:sz w:val="48"/>
          <w:szCs w:val="48"/>
        </w:rPr>
      </w:pPr>
    </w:p>
    <w:p w14:paraId="1277A3E1" w14:textId="77777777" w:rsidR="00C25555" w:rsidRPr="00927C26" w:rsidRDefault="00C25555" w:rsidP="00076EEB">
      <w:pPr>
        <w:jc w:val="center"/>
        <w:rPr>
          <w:sz w:val="48"/>
          <w:szCs w:val="48"/>
        </w:rPr>
      </w:pPr>
    </w:p>
    <w:p w14:paraId="1316C057" w14:textId="1F4747C0" w:rsidR="00C25555" w:rsidRDefault="00C25555" w:rsidP="00076EEB">
      <w:pPr>
        <w:jc w:val="center"/>
        <w:rPr>
          <w:sz w:val="44"/>
          <w:szCs w:val="44"/>
        </w:rPr>
      </w:pPr>
      <w:r w:rsidRPr="00C25555">
        <w:rPr>
          <w:sz w:val="44"/>
          <w:szCs w:val="44"/>
        </w:rPr>
        <w:lastRenderedPageBreak/>
        <w:t>Provides for medical payments coverage to third parties regardless of fault. Must be necessary and reasonable. Pays for expenses up to one year after accident.</w:t>
      </w:r>
    </w:p>
    <w:p w14:paraId="0C9853AA" w14:textId="1F6CC18C" w:rsidR="00C25555" w:rsidRPr="00C25555" w:rsidRDefault="009B432C" w:rsidP="00076EEB">
      <w:pPr>
        <w:jc w:val="center"/>
        <w:rPr>
          <w:sz w:val="44"/>
          <w:szCs w:val="44"/>
        </w:rPr>
      </w:pPr>
      <w:r>
        <w:rPr>
          <w:sz w:val="44"/>
          <w:szCs w:val="44"/>
        </w:rPr>
        <w:t>Section II page 51</w:t>
      </w:r>
      <w:r w:rsidR="00C25555">
        <w:rPr>
          <w:sz w:val="44"/>
          <w:szCs w:val="44"/>
        </w:rPr>
        <w:t xml:space="preserve"> for exclusions.</w:t>
      </w:r>
    </w:p>
    <w:p w14:paraId="4DBB444F" w14:textId="77777777" w:rsidR="00C25555" w:rsidRDefault="00C25555" w:rsidP="00076EEB">
      <w:pPr>
        <w:jc w:val="center"/>
        <w:rPr>
          <w:sz w:val="48"/>
          <w:szCs w:val="48"/>
        </w:rPr>
      </w:pPr>
    </w:p>
    <w:p w14:paraId="244D3E99" w14:textId="77777777" w:rsidR="00C25555" w:rsidRDefault="00C25555" w:rsidP="00076EEB">
      <w:pPr>
        <w:jc w:val="center"/>
        <w:rPr>
          <w:sz w:val="48"/>
          <w:szCs w:val="48"/>
        </w:rPr>
      </w:pPr>
    </w:p>
    <w:p w14:paraId="797A13F8" w14:textId="681BE1E0" w:rsidR="00CF3985" w:rsidRDefault="00CF3985" w:rsidP="00076EEB">
      <w:pPr>
        <w:jc w:val="center"/>
        <w:rPr>
          <w:sz w:val="48"/>
          <w:szCs w:val="48"/>
        </w:rPr>
      </w:pPr>
      <w:r w:rsidRPr="00927C26">
        <w:rPr>
          <w:sz w:val="48"/>
          <w:szCs w:val="48"/>
        </w:rPr>
        <w:t>GL Supplemental Payments</w:t>
      </w:r>
    </w:p>
    <w:p w14:paraId="10B53D6C" w14:textId="1402130E" w:rsidR="00C25555" w:rsidRDefault="00C25555" w:rsidP="00076EEB">
      <w:pPr>
        <w:jc w:val="center"/>
        <w:rPr>
          <w:sz w:val="48"/>
          <w:szCs w:val="48"/>
        </w:rPr>
      </w:pPr>
    </w:p>
    <w:p w14:paraId="2EA1CA1E" w14:textId="0FD3A60F" w:rsidR="00C25555" w:rsidRDefault="00C25555" w:rsidP="00076EEB">
      <w:pPr>
        <w:jc w:val="center"/>
        <w:rPr>
          <w:sz w:val="48"/>
          <w:szCs w:val="48"/>
        </w:rPr>
      </w:pPr>
    </w:p>
    <w:p w14:paraId="3065F55F" w14:textId="0A4F3E21" w:rsidR="00094A82" w:rsidRDefault="001F7A9A" w:rsidP="00076EEB">
      <w:pPr>
        <w:jc w:val="center"/>
        <w:rPr>
          <w:sz w:val="28"/>
          <w:szCs w:val="28"/>
        </w:rPr>
      </w:pPr>
      <w:r w:rsidRPr="001F7A9A">
        <w:rPr>
          <w:sz w:val="28"/>
          <w:szCs w:val="28"/>
        </w:rPr>
        <w:lastRenderedPageBreak/>
        <w:t>All liability polices come with similar supplemental payments. The GL specifies:</w:t>
      </w:r>
    </w:p>
    <w:p w14:paraId="1D0F24B9" w14:textId="05872B94" w:rsidR="001F7A9A" w:rsidRDefault="001F7A9A" w:rsidP="001F7A9A">
      <w:pPr>
        <w:pStyle w:val="ListParagraph"/>
        <w:numPr>
          <w:ilvl w:val="0"/>
          <w:numId w:val="21"/>
        </w:numPr>
        <w:rPr>
          <w:sz w:val="28"/>
          <w:szCs w:val="28"/>
        </w:rPr>
      </w:pPr>
      <w:r>
        <w:rPr>
          <w:sz w:val="28"/>
          <w:szCs w:val="28"/>
        </w:rPr>
        <w:t>Litigation/defense, including court costs</w:t>
      </w:r>
    </w:p>
    <w:p w14:paraId="2D9F8BC8" w14:textId="13C29F38" w:rsidR="001F7A9A" w:rsidRDefault="001F7A9A" w:rsidP="001F7A9A">
      <w:pPr>
        <w:pStyle w:val="ListParagraph"/>
        <w:numPr>
          <w:ilvl w:val="0"/>
          <w:numId w:val="21"/>
        </w:numPr>
        <w:rPr>
          <w:sz w:val="28"/>
          <w:szCs w:val="28"/>
        </w:rPr>
      </w:pPr>
      <w:r>
        <w:rPr>
          <w:sz w:val="28"/>
          <w:szCs w:val="28"/>
        </w:rPr>
        <w:t>Pre-judgement Interest</w:t>
      </w:r>
    </w:p>
    <w:p w14:paraId="2CB7408B" w14:textId="51304B09" w:rsidR="001F7A9A" w:rsidRDefault="001F7A9A" w:rsidP="001F7A9A">
      <w:pPr>
        <w:pStyle w:val="ListParagraph"/>
        <w:numPr>
          <w:ilvl w:val="0"/>
          <w:numId w:val="21"/>
        </w:numPr>
        <w:rPr>
          <w:sz w:val="28"/>
          <w:szCs w:val="28"/>
        </w:rPr>
      </w:pPr>
      <w:r>
        <w:rPr>
          <w:sz w:val="28"/>
          <w:szCs w:val="28"/>
        </w:rPr>
        <w:t>Post Judgement Interest</w:t>
      </w:r>
    </w:p>
    <w:p w14:paraId="44BB801F" w14:textId="49E93C7F" w:rsidR="001F7A9A" w:rsidRDefault="001F7A9A" w:rsidP="001F7A9A">
      <w:pPr>
        <w:pStyle w:val="ListParagraph"/>
        <w:numPr>
          <w:ilvl w:val="0"/>
          <w:numId w:val="21"/>
        </w:numPr>
        <w:rPr>
          <w:sz w:val="28"/>
          <w:szCs w:val="28"/>
        </w:rPr>
      </w:pPr>
      <w:r>
        <w:rPr>
          <w:sz w:val="28"/>
          <w:szCs w:val="28"/>
        </w:rPr>
        <w:t>Cost of bonds, such as an appeal bond</w:t>
      </w:r>
    </w:p>
    <w:p w14:paraId="02A9FC96" w14:textId="73A3970D" w:rsidR="001F7A9A" w:rsidRDefault="001F7A9A" w:rsidP="001F7A9A">
      <w:pPr>
        <w:pStyle w:val="ListParagraph"/>
        <w:numPr>
          <w:ilvl w:val="0"/>
          <w:numId w:val="21"/>
        </w:numPr>
        <w:rPr>
          <w:sz w:val="28"/>
          <w:szCs w:val="28"/>
        </w:rPr>
      </w:pPr>
      <w:r>
        <w:rPr>
          <w:sz w:val="28"/>
          <w:szCs w:val="28"/>
        </w:rPr>
        <w:t>Bail bonds up to $250</w:t>
      </w:r>
    </w:p>
    <w:p w14:paraId="65E6BF03" w14:textId="241279E7" w:rsidR="001F7A9A" w:rsidRDefault="001F7A9A" w:rsidP="001F7A9A">
      <w:pPr>
        <w:pStyle w:val="ListParagraph"/>
        <w:numPr>
          <w:ilvl w:val="0"/>
          <w:numId w:val="21"/>
        </w:numPr>
        <w:rPr>
          <w:sz w:val="28"/>
          <w:szCs w:val="28"/>
        </w:rPr>
      </w:pPr>
      <w:r>
        <w:rPr>
          <w:sz w:val="28"/>
          <w:szCs w:val="28"/>
        </w:rPr>
        <w:t>Expense at company’s request</w:t>
      </w:r>
    </w:p>
    <w:p w14:paraId="73DB56F3" w14:textId="7038B62E" w:rsidR="001F7A9A" w:rsidRPr="001F7A9A" w:rsidRDefault="001F7A9A" w:rsidP="001F7A9A">
      <w:pPr>
        <w:pStyle w:val="ListParagraph"/>
        <w:numPr>
          <w:ilvl w:val="0"/>
          <w:numId w:val="21"/>
        </w:numPr>
        <w:rPr>
          <w:sz w:val="28"/>
          <w:szCs w:val="28"/>
        </w:rPr>
      </w:pPr>
      <w:r>
        <w:rPr>
          <w:sz w:val="28"/>
          <w:szCs w:val="28"/>
        </w:rPr>
        <w:t>Loss of earnings up to $250 per day</w:t>
      </w:r>
    </w:p>
    <w:p w14:paraId="0A0F8A47" w14:textId="77777777" w:rsidR="00094A82" w:rsidRDefault="00094A82" w:rsidP="00076EEB">
      <w:pPr>
        <w:jc w:val="center"/>
        <w:rPr>
          <w:sz w:val="48"/>
          <w:szCs w:val="48"/>
        </w:rPr>
      </w:pPr>
    </w:p>
    <w:p w14:paraId="67773BB3" w14:textId="77777777" w:rsidR="001F7A9A" w:rsidRDefault="001F7A9A" w:rsidP="00076EEB">
      <w:pPr>
        <w:jc w:val="center"/>
        <w:rPr>
          <w:sz w:val="48"/>
          <w:szCs w:val="48"/>
        </w:rPr>
      </w:pPr>
    </w:p>
    <w:p w14:paraId="7D5D79E7" w14:textId="1A95A293" w:rsidR="006A6D6F" w:rsidRDefault="006A6D6F" w:rsidP="00076EEB">
      <w:pPr>
        <w:jc w:val="center"/>
        <w:rPr>
          <w:sz w:val="48"/>
          <w:szCs w:val="48"/>
        </w:rPr>
      </w:pPr>
      <w:r>
        <w:rPr>
          <w:sz w:val="48"/>
          <w:szCs w:val="48"/>
        </w:rPr>
        <w:t>GL WHO IS AN INSURED</w:t>
      </w:r>
    </w:p>
    <w:p w14:paraId="798A9600" w14:textId="54A96B78" w:rsidR="006A6D6F" w:rsidRDefault="006A6D6F" w:rsidP="00076EEB">
      <w:pPr>
        <w:jc w:val="center"/>
        <w:rPr>
          <w:sz w:val="48"/>
          <w:szCs w:val="48"/>
        </w:rPr>
      </w:pPr>
    </w:p>
    <w:p w14:paraId="72C628A8" w14:textId="3712A367" w:rsidR="006A6D6F" w:rsidRDefault="006A6D6F" w:rsidP="00076EEB">
      <w:pPr>
        <w:jc w:val="center"/>
        <w:rPr>
          <w:sz w:val="48"/>
          <w:szCs w:val="48"/>
        </w:rPr>
      </w:pPr>
    </w:p>
    <w:p w14:paraId="41A292E0" w14:textId="77777777" w:rsidR="006A6D6F" w:rsidRDefault="006A6D6F" w:rsidP="006A6D6F">
      <w:pPr>
        <w:ind w:left="720"/>
      </w:pPr>
    </w:p>
    <w:p w14:paraId="47D498D6" w14:textId="61136F52" w:rsidR="00000000" w:rsidRPr="006A6D6F" w:rsidRDefault="005C0133" w:rsidP="006A6D6F">
      <w:pPr>
        <w:numPr>
          <w:ilvl w:val="0"/>
          <w:numId w:val="29"/>
        </w:numPr>
        <w:jc w:val="center"/>
      </w:pPr>
      <w:r w:rsidRPr="006A6D6F">
        <w:lastRenderedPageBreak/>
        <w:t>Individuals, including sp</w:t>
      </w:r>
      <w:r w:rsidRPr="006A6D6F">
        <w:t>ouse or legal successors if insured dies</w:t>
      </w:r>
    </w:p>
    <w:p w14:paraId="41F835A4" w14:textId="77777777" w:rsidR="00000000" w:rsidRPr="006A6D6F" w:rsidRDefault="005C0133" w:rsidP="006A6D6F">
      <w:pPr>
        <w:numPr>
          <w:ilvl w:val="0"/>
          <w:numId w:val="29"/>
        </w:numPr>
        <w:jc w:val="center"/>
      </w:pPr>
      <w:r w:rsidRPr="006A6D6F">
        <w:t>Partnership members and spouses</w:t>
      </w:r>
    </w:p>
    <w:p w14:paraId="6A2E9DA2" w14:textId="77777777" w:rsidR="00000000" w:rsidRPr="006A6D6F" w:rsidRDefault="005C0133" w:rsidP="006A6D6F">
      <w:pPr>
        <w:numPr>
          <w:ilvl w:val="0"/>
          <w:numId w:val="29"/>
        </w:numPr>
        <w:jc w:val="center"/>
      </w:pPr>
      <w:r w:rsidRPr="006A6D6F">
        <w:t>LLC members and managers</w:t>
      </w:r>
    </w:p>
    <w:p w14:paraId="19622D84" w14:textId="77777777" w:rsidR="00000000" w:rsidRPr="006A6D6F" w:rsidRDefault="005C0133" w:rsidP="006A6D6F">
      <w:pPr>
        <w:numPr>
          <w:ilvl w:val="0"/>
          <w:numId w:val="29"/>
        </w:numPr>
        <w:jc w:val="center"/>
      </w:pPr>
      <w:r w:rsidRPr="006A6D6F">
        <w:t>Organizations executive officers, directors &amp; stockholders</w:t>
      </w:r>
    </w:p>
    <w:p w14:paraId="6678D660" w14:textId="77777777" w:rsidR="00000000" w:rsidRPr="006A6D6F" w:rsidRDefault="005C0133" w:rsidP="006A6D6F">
      <w:pPr>
        <w:numPr>
          <w:ilvl w:val="0"/>
          <w:numId w:val="29"/>
        </w:numPr>
        <w:jc w:val="center"/>
      </w:pPr>
      <w:r w:rsidRPr="006A6D6F">
        <w:t>Trust</w:t>
      </w:r>
    </w:p>
    <w:p w14:paraId="44C50E45" w14:textId="74712B06" w:rsidR="00000000" w:rsidRPr="006A6D6F" w:rsidRDefault="005C0133" w:rsidP="006A6D6F">
      <w:pPr>
        <w:numPr>
          <w:ilvl w:val="0"/>
          <w:numId w:val="29"/>
        </w:numPr>
        <w:jc w:val="center"/>
      </w:pPr>
      <w:r w:rsidRPr="006A6D6F">
        <w:t>Employees</w:t>
      </w:r>
      <w:r w:rsidR="006A6D6F">
        <w:t xml:space="preserve"> &amp; Volunteer Workers</w:t>
      </w:r>
    </w:p>
    <w:p w14:paraId="56C14E66" w14:textId="77777777" w:rsidR="00000000" w:rsidRPr="006A6D6F" w:rsidRDefault="005C0133" w:rsidP="006A6D6F">
      <w:pPr>
        <w:numPr>
          <w:ilvl w:val="0"/>
          <w:numId w:val="29"/>
        </w:numPr>
        <w:jc w:val="center"/>
      </w:pPr>
      <w:r w:rsidRPr="006A6D6F">
        <w:t>Real Estate Manager</w:t>
      </w:r>
    </w:p>
    <w:p w14:paraId="2787DE19" w14:textId="77777777" w:rsidR="00000000" w:rsidRPr="006A6D6F" w:rsidRDefault="005C0133" w:rsidP="006A6D6F">
      <w:pPr>
        <w:numPr>
          <w:ilvl w:val="0"/>
          <w:numId w:val="29"/>
        </w:numPr>
        <w:jc w:val="center"/>
      </w:pPr>
      <w:r w:rsidRPr="006A6D6F">
        <w:t>Legal Representative if Insur</w:t>
      </w:r>
      <w:r w:rsidRPr="006A6D6F">
        <w:t>ed has passed away, or Someone having proper temporary custody</w:t>
      </w:r>
    </w:p>
    <w:p w14:paraId="22603269" w14:textId="77777777" w:rsidR="00000000" w:rsidRPr="006A6D6F" w:rsidRDefault="005C0133" w:rsidP="006A6D6F">
      <w:pPr>
        <w:numPr>
          <w:ilvl w:val="0"/>
          <w:numId w:val="29"/>
        </w:numPr>
        <w:jc w:val="center"/>
      </w:pPr>
      <w:r w:rsidRPr="006A6D6F">
        <w:t>Newly acquired or formed organizations</w:t>
      </w:r>
    </w:p>
    <w:p w14:paraId="12B169D2" w14:textId="77777777" w:rsidR="006A6D6F" w:rsidRDefault="006A6D6F" w:rsidP="00076EEB">
      <w:pPr>
        <w:jc w:val="center"/>
        <w:rPr>
          <w:sz w:val="48"/>
          <w:szCs w:val="48"/>
        </w:rPr>
      </w:pPr>
    </w:p>
    <w:p w14:paraId="0ABB8F35" w14:textId="77777777" w:rsidR="006A6D6F" w:rsidRDefault="006A6D6F" w:rsidP="006A6D6F">
      <w:pPr>
        <w:jc w:val="center"/>
        <w:rPr>
          <w:sz w:val="36"/>
          <w:szCs w:val="36"/>
        </w:rPr>
      </w:pPr>
    </w:p>
    <w:p w14:paraId="32498AE2" w14:textId="0705F603" w:rsidR="006A6D6F" w:rsidRPr="006A6D6F" w:rsidRDefault="006A6D6F" w:rsidP="006A6D6F">
      <w:pPr>
        <w:jc w:val="center"/>
        <w:rPr>
          <w:sz w:val="48"/>
          <w:szCs w:val="48"/>
        </w:rPr>
      </w:pPr>
      <w:r w:rsidRPr="006A6D6F">
        <w:rPr>
          <w:sz w:val="48"/>
          <w:szCs w:val="48"/>
        </w:rPr>
        <w:t>First Named Insured</w:t>
      </w:r>
    </w:p>
    <w:p w14:paraId="4A61BD18" w14:textId="77777777" w:rsidR="006A6D6F" w:rsidRDefault="006A6D6F" w:rsidP="006A6D6F">
      <w:pPr>
        <w:jc w:val="center"/>
        <w:rPr>
          <w:sz w:val="36"/>
          <w:szCs w:val="36"/>
        </w:rPr>
      </w:pPr>
    </w:p>
    <w:p w14:paraId="22A01604" w14:textId="77777777" w:rsidR="006A6D6F" w:rsidRDefault="006A6D6F" w:rsidP="006A6D6F">
      <w:pPr>
        <w:jc w:val="center"/>
        <w:rPr>
          <w:sz w:val="36"/>
          <w:szCs w:val="36"/>
        </w:rPr>
      </w:pPr>
    </w:p>
    <w:p w14:paraId="72795830" w14:textId="77777777" w:rsidR="006A6D6F" w:rsidRDefault="006A6D6F" w:rsidP="006A6D6F">
      <w:pPr>
        <w:jc w:val="center"/>
        <w:rPr>
          <w:sz w:val="36"/>
          <w:szCs w:val="36"/>
        </w:rPr>
      </w:pPr>
    </w:p>
    <w:p w14:paraId="3439273E" w14:textId="77777777" w:rsidR="006A6D6F" w:rsidRDefault="006A6D6F" w:rsidP="006A6D6F">
      <w:pPr>
        <w:jc w:val="center"/>
        <w:rPr>
          <w:sz w:val="36"/>
          <w:szCs w:val="36"/>
        </w:rPr>
      </w:pPr>
      <w:r>
        <w:rPr>
          <w:sz w:val="36"/>
          <w:szCs w:val="36"/>
        </w:rPr>
        <w:lastRenderedPageBreak/>
        <w:t>The insured whose name appears first on the policy declarations. They have the responsibilities of the policy.</w:t>
      </w:r>
    </w:p>
    <w:p w14:paraId="0FA34E77" w14:textId="77777777" w:rsidR="006A6D6F" w:rsidRDefault="006A6D6F" w:rsidP="006A6D6F">
      <w:pPr>
        <w:jc w:val="center"/>
        <w:rPr>
          <w:sz w:val="36"/>
          <w:szCs w:val="36"/>
        </w:rPr>
      </w:pPr>
      <w:r>
        <w:rPr>
          <w:sz w:val="36"/>
          <w:szCs w:val="36"/>
        </w:rPr>
        <w:t>Only the first named insured can make changes, the first named insured is sent the policy documents and refund checks are made payable to the first named insured</w:t>
      </w:r>
    </w:p>
    <w:p w14:paraId="2E7492EC" w14:textId="77777777" w:rsidR="006A6D6F" w:rsidRDefault="006A6D6F" w:rsidP="00076EEB">
      <w:pPr>
        <w:jc w:val="center"/>
        <w:rPr>
          <w:sz w:val="48"/>
          <w:szCs w:val="48"/>
        </w:rPr>
      </w:pPr>
    </w:p>
    <w:p w14:paraId="75995679" w14:textId="77777777" w:rsidR="006A6D6F" w:rsidRDefault="006A6D6F" w:rsidP="00076EEB">
      <w:pPr>
        <w:jc w:val="center"/>
        <w:rPr>
          <w:sz w:val="48"/>
          <w:szCs w:val="48"/>
        </w:rPr>
      </w:pPr>
    </w:p>
    <w:p w14:paraId="44B34049" w14:textId="77777777" w:rsidR="006A6D6F" w:rsidRDefault="006A6D6F" w:rsidP="00076EEB">
      <w:pPr>
        <w:jc w:val="center"/>
        <w:rPr>
          <w:sz w:val="48"/>
          <w:szCs w:val="48"/>
        </w:rPr>
      </w:pPr>
    </w:p>
    <w:p w14:paraId="0056AD01" w14:textId="77777777" w:rsidR="006A6D6F" w:rsidRDefault="006A6D6F" w:rsidP="00076EEB">
      <w:pPr>
        <w:jc w:val="center"/>
        <w:rPr>
          <w:sz w:val="48"/>
          <w:szCs w:val="48"/>
        </w:rPr>
      </w:pPr>
    </w:p>
    <w:p w14:paraId="5140A9E5" w14:textId="2BB60125" w:rsidR="00CF3985" w:rsidRDefault="00CF3985" w:rsidP="00076EEB">
      <w:pPr>
        <w:jc w:val="center"/>
        <w:rPr>
          <w:sz w:val="48"/>
          <w:szCs w:val="48"/>
        </w:rPr>
      </w:pPr>
      <w:r w:rsidRPr="00927C26">
        <w:rPr>
          <w:sz w:val="48"/>
          <w:szCs w:val="48"/>
        </w:rPr>
        <w:t>GL Per Occurrence Limit</w:t>
      </w:r>
    </w:p>
    <w:p w14:paraId="6159944B" w14:textId="393A9145" w:rsidR="00094A82" w:rsidRDefault="00094A82" w:rsidP="00076EEB">
      <w:pPr>
        <w:jc w:val="center"/>
        <w:rPr>
          <w:sz w:val="48"/>
          <w:szCs w:val="48"/>
        </w:rPr>
      </w:pPr>
    </w:p>
    <w:p w14:paraId="16E3E840" w14:textId="40518D1B" w:rsidR="00A10BAF" w:rsidRDefault="00A10BAF" w:rsidP="00076EEB">
      <w:pPr>
        <w:jc w:val="center"/>
        <w:rPr>
          <w:sz w:val="48"/>
          <w:szCs w:val="48"/>
        </w:rPr>
      </w:pPr>
    </w:p>
    <w:p w14:paraId="0258EA08" w14:textId="4F2C2476" w:rsidR="00A10BAF" w:rsidRPr="00A10BAF" w:rsidRDefault="00A10BAF" w:rsidP="00076EEB">
      <w:pPr>
        <w:jc w:val="center"/>
        <w:rPr>
          <w:sz w:val="40"/>
          <w:szCs w:val="40"/>
        </w:rPr>
      </w:pPr>
      <w:r w:rsidRPr="00A10BAF">
        <w:rPr>
          <w:sz w:val="40"/>
          <w:szCs w:val="40"/>
        </w:rPr>
        <w:t>The maximum amount that will be paid out for each occurrence. There is an occurrence limit for BI &amp; PD, an occurrence limit for Personal &amp; Advertising, an occurrence limit per person for Medical Payments, and an occurrence limit for Fire Legal.</w:t>
      </w:r>
    </w:p>
    <w:p w14:paraId="04384824" w14:textId="7E344951" w:rsidR="00094A82" w:rsidRDefault="00094A82" w:rsidP="00076EEB">
      <w:pPr>
        <w:jc w:val="center"/>
        <w:rPr>
          <w:sz w:val="48"/>
          <w:szCs w:val="48"/>
        </w:rPr>
      </w:pPr>
    </w:p>
    <w:p w14:paraId="36EDAA21" w14:textId="54763A41" w:rsidR="00094A82" w:rsidRDefault="00094A82" w:rsidP="00076EEB">
      <w:pPr>
        <w:jc w:val="center"/>
        <w:rPr>
          <w:sz w:val="48"/>
          <w:szCs w:val="48"/>
        </w:rPr>
      </w:pPr>
    </w:p>
    <w:p w14:paraId="629085A0" w14:textId="2B1807B0" w:rsidR="00CF3985" w:rsidRDefault="00CF3985" w:rsidP="00076EEB">
      <w:pPr>
        <w:jc w:val="center"/>
        <w:rPr>
          <w:sz w:val="48"/>
          <w:szCs w:val="48"/>
        </w:rPr>
      </w:pPr>
      <w:r w:rsidRPr="00927C26">
        <w:rPr>
          <w:sz w:val="48"/>
          <w:szCs w:val="48"/>
        </w:rPr>
        <w:t>GL Annual Aggregate</w:t>
      </w:r>
    </w:p>
    <w:p w14:paraId="53EBAB86" w14:textId="1320238D" w:rsidR="00A10BAF" w:rsidRDefault="00A10BAF" w:rsidP="00076EEB">
      <w:pPr>
        <w:jc w:val="center"/>
        <w:rPr>
          <w:sz w:val="48"/>
          <w:szCs w:val="48"/>
        </w:rPr>
      </w:pPr>
    </w:p>
    <w:p w14:paraId="530092F7" w14:textId="5812F727" w:rsidR="00A10BAF" w:rsidRDefault="00A10BAF" w:rsidP="00076EEB">
      <w:pPr>
        <w:jc w:val="center"/>
        <w:rPr>
          <w:sz w:val="48"/>
          <w:szCs w:val="48"/>
        </w:rPr>
      </w:pPr>
    </w:p>
    <w:p w14:paraId="6AA082CF" w14:textId="766CE4F5" w:rsidR="00A10BAF" w:rsidRPr="00927C26" w:rsidRDefault="00A10BAF" w:rsidP="00076EEB">
      <w:pPr>
        <w:jc w:val="center"/>
        <w:rPr>
          <w:sz w:val="48"/>
          <w:szCs w:val="48"/>
        </w:rPr>
      </w:pPr>
      <w:r>
        <w:rPr>
          <w:sz w:val="48"/>
          <w:szCs w:val="48"/>
        </w:rPr>
        <w:lastRenderedPageBreak/>
        <w:t xml:space="preserve">An aggregate is the most that will be paid out during a policy period, regardless of the number of </w:t>
      </w:r>
      <w:r w:rsidR="00D66473">
        <w:rPr>
          <w:sz w:val="48"/>
          <w:szCs w:val="48"/>
        </w:rPr>
        <w:t>occurrences</w:t>
      </w:r>
      <w:r>
        <w:rPr>
          <w:sz w:val="48"/>
          <w:szCs w:val="48"/>
        </w:rPr>
        <w:t>. The GL has a general aggregate and a products and completed ops aggregate.</w:t>
      </w:r>
    </w:p>
    <w:p w14:paraId="1E88E581" w14:textId="77777777" w:rsidR="00A10BAF" w:rsidRDefault="00A10BAF" w:rsidP="00076EEB">
      <w:pPr>
        <w:jc w:val="center"/>
        <w:rPr>
          <w:sz w:val="48"/>
          <w:szCs w:val="48"/>
        </w:rPr>
      </w:pPr>
    </w:p>
    <w:p w14:paraId="1E007EB1" w14:textId="77777777" w:rsidR="00A10BAF" w:rsidRDefault="00A10BAF" w:rsidP="00076EEB">
      <w:pPr>
        <w:jc w:val="center"/>
        <w:rPr>
          <w:sz w:val="48"/>
          <w:szCs w:val="48"/>
        </w:rPr>
      </w:pPr>
    </w:p>
    <w:p w14:paraId="2DFC7C1C" w14:textId="14090E51" w:rsidR="00CF3985" w:rsidRDefault="00CF3985" w:rsidP="00076EEB">
      <w:pPr>
        <w:jc w:val="center"/>
        <w:rPr>
          <w:sz w:val="48"/>
          <w:szCs w:val="48"/>
        </w:rPr>
      </w:pPr>
      <w:r w:rsidRPr="00927C26">
        <w:rPr>
          <w:sz w:val="48"/>
          <w:szCs w:val="48"/>
        </w:rPr>
        <w:t>GL Damage to Property of Others</w:t>
      </w:r>
    </w:p>
    <w:p w14:paraId="3A76EDE0" w14:textId="7F9089E8" w:rsidR="00A10BAF" w:rsidRDefault="00A10BAF" w:rsidP="00076EEB">
      <w:pPr>
        <w:jc w:val="center"/>
        <w:rPr>
          <w:sz w:val="48"/>
          <w:szCs w:val="48"/>
        </w:rPr>
      </w:pPr>
    </w:p>
    <w:p w14:paraId="670779D2" w14:textId="24D966E6" w:rsidR="00A10BAF" w:rsidRDefault="00A10BAF" w:rsidP="00076EEB">
      <w:pPr>
        <w:jc w:val="center"/>
        <w:rPr>
          <w:sz w:val="48"/>
          <w:szCs w:val="48"/>
        </w:rPr>
      </w:pPr>
    </w:p>
    <w:p w14:paraId="434D57D3" w14:textId="643A3989" w:rsidR="00A10BAF" w:rsidRDefault="00A10BAF" w:rsidP="00076EEB">
      <w:pPr>
        <w:jc w:val="center"/>
        <w:rPr>
          <w:sz w:val="36"/>
          <w:szCs w:val="36"/>
        </w:rPr>
      </w:pPr>
      <w:r w:rsidRPr="00B339D5">
        <w:rPr>
          <w:sz w:val="36"/>
          <w:szCs w:val="36"/>
        </w:rPr>
        <w:lastRenderedPageBreak/>
        <w:t>The GL policy has an exclusion for products in your care, custody</w:t>
      </w:r>
      <w:r w:rsidR="001F7A9A">
        <w:rPr>
          <w:sz w:val="36"/>
          <w:szCs w:val="36"/>
        </w:rPr>
        <w:t>,</w:t>
      </w:r>
      <w:r w:rsidRPr="00B339D5">
        <w:rPr>
          <w:sz w:val="36"/>
          <w:szCs w:val="36"/>
        </w:rPr>
        <w:t xml:space="preserve"> and control, with some exceptions. There is the Fire Legal occurrence for premises rented by an insured for fire damages. If an insured’s work causes property damage to property that is not in his care, custody or control that is covered</w:t>
      </w:r>
      <w:r w:rsidR="00B339D5">
        <w:rPr>
          <w:sz w:val="36"/>
          <w:szCs w:val="36"/>
        </w:rPr>
        <w:t xml:space="preserve"> by the policy.</w:t>
      </w:r>
    </w:p>
    <w:p w14:paraId="2FB75D25" w14:textId="77777777" w:rsidR="00B339D5" w:rsidRPr="00B339D5" w:rsidRDefault="00B339D5" w:rsidP="00076EEB">
      <w:pPr>
        <w:jc w:val="center"/>
        <w:rPr>
          <w:sz w:val="36"/>
          <w:szCs w:val="36"/>
        </w:rPr>
      </w:pPr>
    </w:p>
    <w:p w14:paraId="65C14DB0" w14:textId="77777777" w:rsidR="00B339D5" w:rsidRDefault="00B339D5" w:rsidP="00076EEB">
      <w:pPr>
        <w:jc w:val="center"/>
        <w:rPr>
          <w:sz w:val="48"/>
          <w:szCs w:val="48"/>
        </w:rPr>
      </w:pPr>
    </w:p>
    <w:p w14:paraId="5BA9697E" w14:textId="77777777" w:rsidR="00B339D5" w:rsidRDefault="00B339D5" w:rsidP="00076EEB">
      <w:pPr>
        <w:jc w:val="center"/>
        <w:rPr>
          <w:sz w:val="48"/>
          <w:szCs w:val="48"/>
        </w:rPr>
      </w:pPr>
    </w:p>
    <w:p w14:paraId="7870DFDE" w14:textId="0D40FB4A" w:rsidR="00CF3985" w:rsidRDefault="00CF3985" w:rsidP="00076EEB">
      <w:pPr>
        <w:jc w:val="center"/>
        <w:rPr>
          <w:sz w:val="48"/>
          <w:szCs w:val="48"/>
        </w:rPr>
      </w:pPr>
      <w:r w:rsidRPr="00927C26">
        <w:rPr>
          <w:sz w:val="48"/>
          <w:szCs w:val="48"/>
        </w:rPr>
        <w:t>Auto Liability</w:t>
      </w:r>
    </w:p>
    <w:p w14:paraId="10F50AAC" w14:textId="23A71239" w:rsidR="00B339D5" w:rsidRDefault="00B339D5" w:rsidP="00076EEB">
      <w:pPr>
        <w:jc w:val="center"/>
        <w:rPr>
          <w:sz w:val="48"/>
          <w:szCs w:val="48"/>
        </w:rPr>
      </w:pPr>
    </w:p>
    <w:p w14:paraId="5B72CEDA" w14:textId="5E76593C" w:rsidR="00B339D5" w:rsidRDefault="00B339D5" w:rsidP="00076EEB">
      <w:pPr>
        <w:jc w:val="center"/>
        <w:rPr>
          <w:sz w:val="48"/>
          <w:szCs w:val="48"/>
        </w:rPr>
      </w:pPr>
    </w:p>
    <w:p w14:paraId="7D4A3D0B" w14:textId="55F031A8" w:rsidR="00B339D5" w:rsidRPr="007A0060" w:rsidRDefault="00B339D5" w:rsidP="00076EEB">
      <w:pPr>
        <w:jc w:val="center"/>
        <w:rPr>
          <w:sz w:val="36"/>
          <w:szCs w:val="36"/>
        </w:rPr>
      </w:pPr>
      <w:r w:rsidRPr="007A0060">
        <w:rPr>
          <w:sz w:val="36"/>
          <w:szCs w:val="36"/>
        </w:rPr>
        <w:lastRenderedPageBreak/>
        <w:t xml:space="preserve">Liability from an auto accident. Insured has coverage for any auto when it is a personal auto policy. </w:t>
      </w:r>
      <w:r w:rsidR="007A0060" w:rsidRPr="007A0060">
        <w:rPr>
          <w:sz w:val="36"/>
          <w:szCs w:val="36"/>
        </w:rPr>
        <w:t>If there is other insurance</w:t>
      </w:r>
      <w:r w:rsidR="009B432C">
        <w:rPr>
          <w:sz w:val="36"/>
          <w:szCs w:val="36"/>
        </w:rPr>
        <w:t xml:space="preserve"> (when driving a non-owned auto</w:t>
      </w:r>
      <w:r w:rsidR="007A0060" w:rsidRPr="007A0060">
        <w:rPr>
          <w:sz w:val="36"/>
          <w:szCs w:val="36"/>
        </w:rPr>
        <w:t xml:space="preserve">, </w:t>
      </w:r>
      <w:r w:rsidR="009B432C">
        <w:rPr>
          <w:sz w:val="36"/>
          <w:szCs w:val="36"/>
        </w:rPr>
        <w:t xml:space="preserve">the insured’s liability policy </w:t>
      </w:r>
      <w:r w:rsidR="007A0060" w:rsidRPr="007A0060">
        <w:rPr>
          <w:sz w:val="36"/>
          <w:szCs w:val="36"/>
        </w:rPr>
        <w:t>would be excess</w:t>
      </w:r>
      <w:r w:rsidR="009B432C">
        <w:rPr>
          <w:sz w:val="36"/>
          <w:szCs w:val="36"/>
        </w:rPr>
        <w:t xml:space="preserve"> – insurance follows the vehicle)</w:t>
      </w:r>
      <w:r w:rsidR="007A0060" w:rsidRPr="007A0060">
        <w:rPr>
          <w:sz w:val="36"/>
          <w:szCs w:val="36"/>
        </w:rPr>
        <w:t xml:space="preserve">. </w:t>
      </w:r>
      <w:r w:rsidRPr="007A0060">
        <w:rPr>
          <w:sz w:val="36"/>
          <w:szCs w:val="36"/>
        </w:rPr>
        <w:t>When it is a commercial auto policy symbols are used to notate which vehicles are covered</w:t>
      </w:r>
      <w:r w:rsidR="009B432C">
        <w:rPr>
          <w:sz w:val="36"/>
          <w:szCs w:val="36"/>
        </w:rPr>
        <w:t>, but either form is covering liability caused by an insured due to an auto accident</w:t>
      </w:r>
      <w:r w:rsidRPr="007A0060">
        <w:rPr>
          <w:sz w:val="36"/>
          <w:szCs w:val="36"/>
        </w:rPr>
        <w:t>.</w:t>
      </w:r>
    </w:p>
    <w:p w14:paraId="353FB5AA" w14:textId="77777777" w:rsidR="00B339D5" w:rsidRDefault="00B339D5" w:rsidP="00076EEB">
      <w:pPr>
        <w:jc w:val="center"/>
        <w:rPr>
          <w:sz w:val="48"/>
          <w:szCs w:val="48"/>
        </w:rPr>
      </w:pPr>
    </w:p>
    <w:p w14:paraId="4A5E7E8E" w14:textId="77777777" w:rsidR="007A0060" w:rsidRDefault="007A0060" w:rsidP="00076EEB">
      <w:pPr>
        <w:jc w:val="center"/>
        <w:rPr>
          <w:sz w:val="48"/>
          <w:szCs w:val="48"/>
        </w:rPr>
      </w:pPr>
    </w:p>
    <w:p w14:paraId="25DA2F4A" w14:textId="4BA9E70C" w:rsidR="00CF3985" w:rsidRDefault="00CF3985" w:rsidP="00076EEB">
      <w:pPr>
        <w:jc w:val="center"/>
        <w:rPr>
          <w:sz w:val="48"/>
          <w:szCs w:val="48"/>
        </w:rPr>
      </w:pPr>
      <w:r w:rsidRPr="00927C26">
        <w:rPr>
          <w:sz w:val="48"/>
          <w:szCs w:val="48"/>
        </w:rPr>
        <w:t>Auto Property Damage</w:t>
      </w:r>
    </w:p>
    <w:p w14:paraId="5011861C" w14:textId="4B52B657" w:rsidR="00B339D5" w:rsidRDefault="00B339D5" w:rsidP="00076EEB">
      <w:pPr>
        <w:jc w:val="center"/>
        <w:rPr>
          <w:sz w:val="48"/>
          <w:szCs w:val="48"/>
        </w:rPr>
      </w:pPr>
    </w:p>
    <w:p w14:paraId="3F29FD19" w14:textId="48DF8B96" w:rsidR="00B339D5" w:rsidRDefault="00B339D5" w:rsidP="00076EEB">
      <w:pPr>
        <w:jc w:val="center"/>
        <w:rPr>
          <w:sz w:val="48"/>
          <w:szCs w:val="48"/>
        </w:rPr>
      </w:pPr>
    </w:p>
    <w:p w14:paraId="42FADBB9" w14:textId="60D762C0" w:rsidR="00B339D5" w:rsidRDefault="00B339D5" w:rsidP="00076EEB">
      <w:pPr>
        <w:jc w:val="center"/>
        <w:rPr>
          <w:sz w:val="48"/>
          <w:szCs w:val="48"/>
        </w:rPr>
      </w:pPr>
      <w:r>
        <w:rPr>
          <w:sz w:val="48"/>
          <w:szCs w:val="48"/>
        </w:rPr>
        <w:lastRenderedPageBreak/>
        <w:t>Property damage to other</w:t>
      </w:r>
      <w:r w:rsidR="007A0060">
        <w:rPr>
          <w:sz w:val="48"/>
          <w:szCs w:val="48"/>
        </w:rPr>
        <w:t>s</w:t>
      </w:r>
      <w:r>
        <w:rPr>
          <w:sz w:val="48"/>
          <w:szCs w:val="48"/>
        </w:rPr>
        <w:t xml:space="preserve"> resulting from an auto accident.</w:t>
      </w:r>
      <w:r w:rsidR="007A0060">
        <w:rPr>
          <w:sz w:val="48"/>
          <w:szCs w:val="48"/>
        </w:rPr>
        <w:t xml:space="preserve"> Property damage can be another car, a building, a light pole etc. </w:t>
      </w:r>
    </w:p>
    <w:p w14:paraId="1F6508D9" w14:textId="021120E9" w:rsidR="00B339D5" w:rsidRDefault="00B339D5" w:rsidP="00076EEB">
      <w:pPr>
        <w:jc w:val="center"/>
        <w:rPr>
          <w:sz w:val="48"/>
          <w:szCs w:val="48"/>
        </w:rPr>
      </w:pPr>
    </w:p>
    <w:p w14:paraId="66284756" w14:textId="32458D08" w:rsidR="00B339D5" w:rsidRDefault="00B339D5" w:rsidP="00076EEB">
      <w:pPr>
        <w:jc w:val="center"/>
        <w:rPr>
          <w:sz w:val="48"/>
          <w:szCs w:val="48"/>
        </w:rPr>
      </w:pPr>
    </w:p>
    <w:p w14:paraId="31402DC5" w14:textId="5B9B5FE3" w:rsidR="00B339D5" w:rsidRDefault="00B339D5" w:rsidP="00076EEB">
      <w:pPr>
        <w:jc w:val="center"/>
        <w:rPr>
          <w:sz w:val="48"/>
          <w:szCs w:val="48"/>
        </w:rPr>
      </w:pPr>
    </w:p>
    <w:p w14:paraId="72BA78E7" w14:textId="77777777" w:rsidR="007A0060" w:rsidRPr="00927C26" w:rsidRDefault="007A0060" w:rsidP="00076EEB">
      <w:pPr>
        <w:jc w:val="center"/>
        <w:rPr>
          <w:sz w:val="48"/>
          <w:szCs w:val="48"/>
        </w:rPr>
      </w:pPr>
    </w:p>
    <w:p w14:paraId="1DDEBA2D" w14:textId="76BD3644" w:rsidR="00CF3985" w:rsidRDefault="00CF3985" w:rsidP="00076EEB">
      <w:pPr>
        <w:jc w:val="center"/>
        <w:rPr>
          <w:sz w:val="48"/>
          <w:szCs w:val="48"/>
        </w:rPr>
      </w:pPr>
      <w:r w:rsidRPr="00927C26">
        <w:rPr>
          <w:sz w:val="48"/>
          <w:szCs w:val="48"/>
        </w:rPr>
        <w:t>Auto Split Limits</w:t>
      </w:r>
    </w:p>
    <w:p w14:paraId="53D7D4C0" w14:textId="1A09A1F1" w:rsidR="007A0060" w:rsidRDefault="007A0060" w:rsidP="00076EEB">
      <w:pPr>
        <w:jc w:val="center"/>
        <w:rPr>
          <w:sz w:val="48"/>
          <w:szCs w:val="48"/>
        </w:rPr>
      </w:pPr>
    </w:p>
    <w:p w14:paraId="7E966C5E" w14:textId="6BC85FD6" w:rsidR="007A0060" w:rsidRDefault="007A0060" w:rsidP="00076EEB">
      <w:pPr>
        <w:jc w:val="center"/>
        <w:rPr>
          <w:sz w:val="48"/>
          <w:szCs w:val="48"/>
        </w:rPr>
      </w:pPr>
    </w:p>
    <w:p w14:paraId="0111812B" w14:textId="63E9ACA6" w:rsidR="007A0060" w:rsidRPr="007A0060" w:rsidRDefault="007A0060" w:rsidP="00076EEB">
      <w:pPr>
        <w:jc w:val="center"/>
        <w:rPr>
          <w:sz w:val="32"/>
          <w:szCs w:val="32"/>
        </w:rPr>
      </w:pPr>
      <w:r w:rsidRPr="007A0060">
        <w:rPr>
          <w:sz w:val="32"/>
          <w:szCs w:val="32"/>
        </w:rPr>
        <w:lastRenderedPageBreak/>
        <w:t>Auto liability limits that are split, defined, for what they cover. Maine minimum required limit is 50/100/25</w:t>
      </w:r>
    </w:p>
    <w:p w14:paraId="16913626" w14:textId="731BEFA9" w:rsidR="007A0060" w:rsidRPr="007A0060" w:rsidRDefault="007A0060" w:rsidP="007A0060">
      <w:pPr>
        <w:pStyle w:val="ListParagraph"/>
        <w:numPr>
          <w:ilvl w:val="0"/>
          <w:numId w:val="20"/>
        </w:numPr>
        <w:rPr>
          <w:sz w:val="32"/>
          <w:szCs w:val="32"/>
        </w:rPr>
      </w:pPr>
      <w:r w:rsidRPr="007A0060">
        <w:rPr>
          <w:sz w:val="32"/>
          <w:szCs w:val="32"/>
        </w:rPr>
        <w:t>50,000 BI per person</w:t>
      </w:r>
    </w:p>
    <w:p w14:paraId="11C613DE" w14:textId="535ECACA" w:rsidR="007A0060" w:rsidRPr="007A0060" w:rsidRDefault="007A0060" w:rsidP="007A0060">
      <w:pPr>
        <w:pStyle w:val="ListParagraph"/>
        <w:numPr>
          <w:ilvl w:val="0"/>
          <w:numId w:val="20"/>
        </w:numPr>
        <w:rPr>
          <w:sz w:val="32"/>
          <w:szCs w:val="32"/>
        </w:rPr>
      </w:pPr>
      <w:r w:rsidRPr="007A0060">
        <w:rPr>
          <w:sz w:val="32"/>
          <w:szCs w:val="32"/>
        </w:rPr>
        <w:t>100,000 BI per accident</w:t>
      </w:r>
    </w:p>
    <w:p w14:paraId="76969899" w14:textId="4E6D6774" w:rsidR="007A0060" w:rsidRPr="007A0060" w:rsidRDefault="007A0060" w:rsidP="007A0060">
      <w:pPr>
        <w:pStyle w:val="ListParagraph"/>
        <w:numPr>
          <w:ilvl w:val="0"/>
          <w:numId w:val="20"/>
        </w:numPr>
        <w:rPr>
          <w:sz w:val="32"/>
          <w:szCs w:val="32"/>
        </w:rPr>
      </w:pPr>
      <w:r w:rsidRPr="007A0060">
        <w:rPr>
          <w:sz w:val="32"/>
          <w:szCs w:val="32"/>
        </w:rPr>
        <w:t>25,000 PD per accident</w:t>
      </w:r>
    </w:p>
    <w:p w14:paraId="5626B2AB" w14:textId="5092D780" w:rsidR="007A0060" w:rsidRPr="007A0060" w:rsidRDefault="007A0060" w:rsidP="007A0060">
      <w:pPr>
        <w:rPr>
          <w:sz w:val="32"/>
          <w:szCs w:val="32"/>
        </w:rPr>
      </w:pPr>
      <w:r w:rsidRPr="007A0060">
        <w:rPr>
          <w:sz w:val="32"/>
          <w:szCs w:val="32"/>
        </w:rPr>
        <w:t>These limits are the most that will be paid out regardless the number of people or property injured and damaged</w:t>
      </w:r>
      <w:r>
        <w:rPr>
          <w:sz w:val="32"/>
          <w:szCs w:val="32"/>
        </w:rPr>
        <w:t xml:space="preserve"> in one accident.</w:t>
      </w:r>
    </w:p>
    <w:p w14:paraId="568ACB64" w14:textId="25A99698" w:rsidR="007A0060" w:rsidRDefault="007A0060" w:rsidP="00076EEB">
      <w:pPr>
        <w:jc w:val="center"/>
        <w:rPr>
          <w:sz w:val="48"/>
          <w:szCs w:val="48"/>
        </w:rPr>
      </w:pPr>
    </w:p>
    <w:p w14:paraId="760301D5" w14:textId="6C6A468E" w:rsidR="007A0060" w:rsidRDefault="007A0060" w:rsidP="00076EEB">
      <w:pPr>
        <w:jc w:val="center"/>
        <w:rPr>
          <w:sz w:val="48"/>
          <w:szCs w:val="48"/>
        </w:rPr>
      </w:pPr>
    </w:p>
    <w:p w14:paraId="24497F58" w14:textId="09A5CBFD" w:rsidR="00CF3985" w:rsidRDefault="00CF3985" w:rsidP="00076EEB">
      <w:pPr>
        <w:jc w:val="center"/>
        <w:rPr>
          <w:sz w:val="48"/>
          <w:szCs w:val="48"/>
        </w:rPr>
      </w:pPr>
      <w:r w:rsidRPr="00927C26">
        <w:rPr>
          <w:sz w:val="48"/>
          <w:szCs w:val="48"/>
        </w:rPr>
        <w:t>Auto Combined Single Limits</w:t>
      </w:r>
    </w:p>
    <w:p w14:paraId="388F6381" w14:textId="6FE92759" w:rsidR="007A0060" w:rsidRDefault="007A0060" w:rsidP="00076EEB">
      <w:pPr>
        <w:jc w:val="center"/>
        <w:rPr>
          <w:sz w:val="48"/>
          <w:szCs w:val="48"/>
        </w:rPr>
      </w:pPr>
    </w:p>
    <w:p w14:paraId="5E977937" w14:textId="77777777" w:rsidR="007A0060" w:rsidRDefault="007A0060" w:rsidP="00076EEB">
      <w:pPr>
        <w:jc w:val="center"/>
        <w:rPr>
          <w:sz w:val="48"/>
          <w:szCs w:val="48"/>
        </w:rPr>
      </w:pPr>
    </w:p>
    <w:p w14:paraId="145583B1" w14:textId="1A7E9A4A" w:rsidR="00D13473" w:rsidRPr="007A0060" w:rsidRDefault="00D13473" w:rsidP="00076EEB">
      <w:pPr>
        <w:jc w:val="center"/>
        <w:rPr>
          <w:sz w:val="36"/>
          <w:szCs w:val="36"/>
        </w:rPr>
      </w:pPr>
      <w:r w:rsidRPr="007A0060">
        <w:rPr>
          <w:sz w:val="36"/>
          <w:szCs w:val="36"/>
        </w:rPr>
        <w:lastRenderedPageBreak/>
        <w:t>A single limit of liability that pays for property damage and bodily injury regardless of number of people or property damaged in one claim.</w:t>
      </w:r>
    </w:p>
    <w:p w14:paraId="05F1B65E" w14:textId="741224CB" w:rsidR="00D13473" w:rsidRPr="007A0060" w:rsidRDefault="00D13473" w:rsidP="00076EEB">
      <w:pPr>
        <w:jc w:val="center"/>
        <w:rPr>
          <w:sz w:val="36"/>
          <w:szCs w:val="36"/>
        </w:rPr>
      </w:pPr>
      <w:r w:rsidRPr="007A0060">
        <w:rPr>
          <w:sz w:val="36"/>
          <w:szCs w:val="36"/>
        </w:rPr>
        <w:t>Maine law minimum required CSL is $125,000</w:t>
      </w:r>
    </w:p>
    <w:p w14:paraId="771A7C93" w14:textId="49720D8F" w:rsidR="007A0060" w:rsidRPr="00D13473" w:rsidRDefault="007A0060" w:rsidP="00076EEB">
      <w:pPr>
        <w:jc w:val="center"/>
        <w:rPr>
          <w:sz w:val="40"/>
          <w:szCs w:val="40"/>
        </w:rPr>
      </w:pPr>
      <w:r w:rsidRPr="007A0060">
        <w:rPr>
          <w:sz w:val="36"/>
          <w:szCs w:val="36"/>
        </w:rPr>
        <w:t>This is the most that will be paid out for one accident</w:t>
      </w:r>
      <w:r>
        <w:rPr>
          <w:sz w:val="40"/>
          <w:szCs w:val="40"/>
        </w:rPr>
        <w:t>.</w:t>
      </w:r>
    </w:p>
    <w:p w14:paraId="4BF57226" w14:textId="77777777" w:rsidR="007A0060" w:rsidRDefault="007A0060" w:rsidP="00076EEB">
      <w:pPr>
        <w:jc w:val="center"/>
        <w:rPr>
          <w:sz w:val="48"/>
          <w:szCs w:val="48"/>
        </w:rPr>
      </w:pPr>
    </w:p>
    <w:p w14:paraId="17B53481" w14:textId="77777777" w:rsidR="007A0060" w:rsidRDefault="007A0060" w:rsidP="00076EEB">
      <w:pPr>
        <w:jc w:val="center"/>
        <w:rPr>
          <w:sz w:val="48"/>
          <w:szCs w:val="48"/>
        </w:rPr>
      </w:pPr>
    </w:p>
    <w:p w14:paraId="6AB2D374" w14:textId="77777777" w:rsidR="007A0060" w:rsidRDefault="007A0060" w:rsidP="00076EEB">
      <w:pPr>
        <w:jc w:val="center"/>
        <w:rPr>
          <w:sz w:val="48"/>
          <w:szCs w:val="48"/>
        </w:rPr>
      </w:pPr>
    </w:p>
    <w:p w14:paraId="094B2845" w14:textId="6966EBE5" w:rsidR="00CF3985" w:rsidRDefault="00CF3985" w:rsidP="00076EEB">
      <w:pPr>
        <w:jc w:val="center"/>
        <w:rPr>
          <w:sz w:val="48"/>
          <w:szCs w:val="48"/>
        </w:rPr>
      </w:pPr>
      <w:r w:rsidRPr="00927C26">
        <w:rPr>
          <w:sz w:val="48"/>
          <w:szCs w:val="48"/>
        </w:rPr>
        <w:t>Auto Medical Payments</w:t>
      </w:r>
    </w:p>
    <w:p w14:paraId="2C749978" w14:textId="10304BF1" w:rsidR="007A0060" w:rsidRDefault="007A0060" w:rsidP="00076EEB">
      <w:pPr>
        <w:jc w:val="center"/>
        <w:rPr>
          <w:sz w:val="48"/>
          <w:szCs w:val="48"/>
        </w:rPr>
      </w:pPr>
    </w:p>
    <w:p w14:paraId="27DE0AA2" w14:textId="0C4AB788" w:rsidR="007A0060" w:rsidRDefault="007A0060" w:rsidP="00076EEB">
      <w:pPr>
        <w:jc w:val="center"/>
        <w:rPr>
          <w:sz w:val="48"/>
          <w:szCs w:val="48"/>
        </w:rPr>
      </w:pPr>
    </w:p>
    <w:p w14:paraId="296F853E" w14:textId="590B7CA7" w:rsidR="007A0060" w:rsidRDefault="007A0060" w:rsidP="00076EEB">
      <w:pPr>
        <w:jc w:val="center"/>
        <w:rPr>
          <w:sz w:val="48"/>
          <w:szCs w:val="48"/>
        </w:rPr>
      </w:pPr>
      <w:r>
        <w:rPr>
          <w:sz w:val="48"/>
          <w:szCs w:val="48"/>
        </w:rPr>
        <w:lastRenderedPageBreak/>
        <w:t xml:space="preserve">No fault coverage for people in the insured’s car. An insured as defined in the policy has </w:t>
      </w:r>
      <w:r w:rsidR="009B432C">
        <w:rPr>
          <w:sz w:val="48"/>
          <w:szCs w:val="48"/>
        </w:rPr>
        <w:t>medical payments coverage in the covered</w:t>
      </w:r>
      <w:r>
        <w:rPr>
          <w:sz w:val="48"/>
          <w:szCs w:val="48"/>
        </w:rPr>
        <w:t xml:space="preserve"> vehicle and as a pedestrian.</w:t>
      </w:r>
      <w:r w:rsidR="009B432C">
        <w:rPr>
          <w:sz w:val="48"/>
          <w:szCs w:val="48"/>
        </w:rPr>
        <w:t xml:space="preserve"> First party coverage.</w:t>
      </w:r>
    </w:p>
    <w:p w14:paraId="6FE79932" w14:textId="22ECFE04" w:rsidR="007A0060" w:rsidRDefault="007A0060" w:rsidP="00076EEB">
      <w:pPr>
        <w:jc w:val="center"/>
        <w:rPr>
          <w:sz w:val="48"/>
          <w:szCs w:val="48"/>
        </w:rPr>
      </w:pPr>
    </w:p>
    <w:p w14:paraId="78D993D3" w14:textId="4E090495" w:rsidR="007A0060" w:rsidRDefault="007A0060" w:rsidP="00076EEB">
      <w:pPr>
        <w:jc w:val="center"/>
        <w:rPr>
          <w:sz w:val="48"/>
          <w:szCs w:val="48"/>
        </w:rPr>
      </w:pPr>
    </w:p>
    <w:p w14:paraId="4B019694" w14:textId="77777777" w:rsidR="007A0060" w:rsidRPr="00927C26" w:rsidRDefault="007A0060" w:rsidP="00076EEB">
      <w:pPr>
        <w:jc w:val="center"/>
        <w:rPr>
          <w:sz w:val="48"/>
          <w:szCs w:val="48"/>
        </w:rPr>
      </w:pPr>
    </w:p>
    <w:p w14:paraId="2C68E0DF" w14:textId="16FA8C6D" w:rsidR="00CF3985" w:rsidRDefault="00CF3985" w:rsidP="00076EEB">
      <w:pPr>
        <w:jc w:val="center"/>
        <w:rPr>
          <w:sz w:val="48"/>
          <w:szCs w:val="48"/>
        </w:rPr>
      </w:pPr>
      <w:r w:rsidRPr="00927C26">
        <w:rPr>
          <w:sz w:val="48"/>
          <w:szCs w:val="48"/>
        </w:rPr>
        <w:t>Auto Comprehensive</w:t>
      </w:r>
    </w:p>
    <w:p w14:paraId="24E9F137" w14:textId="3DD786A0" w:rsidR="007A0060" w:rsidRDefault="007A0060" w:rsidP="00076EEB">
      <w:pPr>
        <w:jc w:val="center"/>
        <w:rPr>
          <w:sz w:val="48"/>
          <w:szCs w:val="48"/>
        </w:rPr>
      </w:pPr>
    </w:p>
    <w:p w14:paraId="10547215" w14:textId="12A94DD3" w:rsidR="007A0060" w:rsidRDefault="007A0060" w:rsidP="00076EEB">
      <w:pPr>
        <w:jc w:val="center"/>
        <w:rPr>
          <w:sz w:val="48"/>
          <w:szCs w:val="48"/>
        </w:rPr>
      </w:pPr>
    </w:p>
    <w:p w14:paraId="041B41FE" w14:textId="7540068C" w:rsidR="007A0060" w:rsidRDefault="007A0060" w:rsidP="00076EEB">
      <w:pPr>
        <w:jc w:val="center"/>
        <w:rPr>
          <w:sz w:val="48"/>
          <w:szCs w:val="48"/>
        </w:rPr>
      </w:pPr>
      <w:r>
        <w:rPr>
          <w:sz w:val="48"/>
          <w:szCs w:val="48"/>
        </w:rPr>
        <w:lastRenderedPageBreak/>
        <w:t>Term used most often on Commercial side, meaning anything other than collision and that is not excluded is covered for “Damages to Your Auto”</w:t>
      </w:r>
      <w:r w:rsidR="009B432C">
        <w:rPr>
          <w:sz w:val="48"/>
          <w:szCs w:val="48"/>
        </w:rPr>
        <w:t>.</w:t>
      </w:r>
    </w:p>
    <w:p w14:paraId="166E44C6" w14:textId="1F5129E3" w:rsidR="007A0060" w:rsidRDefault="007A0060" w:rsidP="00076EEB">
      <w:pPr>
        <w:jc w:val="center"/>
        <w:rPr>
          <w:sz w:val="48"/>
          <w:szCs w:val="48"/>
        </w:rPr>
      </w:pPr>
    </w:p>
    <w:p w14:paraId="07C0B329" w14:textId="06A5E4E2" w:rsidR="007A0060" w:rsidRDefault="007A0060" w:rsidP="00076EEB">
      <w:pPr>
        <w:jc w:val="center"/>
        <w:rPr>
          <w:sz w:val="48"/>
          <w:szCs w:val="48"/>
        </w:rPr>
      </w:pPr>
    </w:p>
    <w:p w14:paraId="254A57AE" w14:textId="77777777" w:rsidR="007A0060" w:rsidRPr="00927C26" w:rsidRDefault="007A0060" w:rsidP="00076EEB">
      <w:pPr>
        <w:jc w:val="center"/>
        <w:rPr>
          <w:sz w:val="48"/>
          <w:szCs w:val="48"/>
        </w:rPr>
      </w:pPr>
    </w:p>
    <w:p w14:paraId="6F4D9565" w14:textId="3012786E" w:rsidR="00CF3985" w:rsidRDefault="00CF3985" w:rsidP="00076EEB">
      <w:pPr>
        <w:jc w:val="center"/>
        <w:rPr>
          <w:sz w:val="48"/>
          <w:szCs w:val="48"/>
        </w:rPr>
      </w:pPr>
      <w:r w:rsidRPr="00927C26">
        <w:rPr>
          <w:sz w:val="48"/>
          <w:szCs w:val="48"/>
        </w:rPr>
        <w:t>Auto Other Than Collision</w:t>
      </w:r>
    </w:p>
    <w:p w14:paraId="4FA2D75C" w14:textId="352CB9E1" w:rsidR="007A0060" w:rsidRDefault="007A0060" w:rsidP="00076EEB">
      <w:pPr>
        <w:jc w:val="center"/>
        <w:rPr>
          <w:sz w:val="48"/>
          <w:szCs w:val="48"/>
        </w:rPr>
      </w:pPr>
    </w:p>
    <w:p w14:paraId="0FE3B99E" w14:textId="2E54A3D0" w:rsidR="007A0060" w:rsidRDefault="007A0060" w:rsidP="00076EEB">
      <w:pPr>
        <w:jc w:val="center"/>
        <w:rPr>
          <w:sz w:val="48"/>
          <w:szCs w:val="48"/>
        </w:rPr>
      </w:pPr>
    </w:p>
    <w:p w14:paraId="001D2BFF" w14:textId="1B6D232A" w:rsidR="007A0060" w:rsidRPr="007A0060" w:rsidRDefault="007A0060" w:rsidP="00076EEB">
      <w:pPr>
        <w:jc w:val="center"/>
        <w:rPr>
          <w:sz w:val="36"/>
          <w:szCs w:val="36"/>
        </w:rPr>
      </w:pPr>
      <w:r w:rsidRPr="007A0060">
        <w:rPr>
          <w:sz w:val="36"/>
          <w:szCs w:val="36"/>
        </w:rPr>
        <w:lastRenderedPageBreak/>
        <w:t>Term used most often on Personal side, meaning anything other than collision and that is not excluded is covered for “Damages to Your Auto” The book, and the policy, list some examples, but those are not the only things that are covered. Lets you know a couple things you may consider collision are not actual collision by the policy standard.</w:t>
      </w:r>
    </w:p>
    <w:p w14:paraId="3B1BC18C" w14:textId="77777777" w:rsidR="007A0060" w:rsidRDefault="007A0060" w:rsidP="00076EEB">
      <w:pPr>
        <w:jc w:val="center"/>
        <w:rPr>
          <w:sz w:val="48"/>
          <w:szCs w:val="48"/>
        </w:rPr>
      </w:pPr>
    </w:p>
    <w:p w14:paraId="606ADA9F" w14:textId="77777777" w:rsidR="007A0060" w:rsidRDefault="007A0060" w:rsidP="00076EEB">
      <w:pPr>
        <w:jc w:val="center"/>
        <w:rPr>
          <w:sz w:val="48"/>
          <w:szCs w:val="48"/>
        </w:rPr>
      </w:pPr>
    </w:p>
    <w:p w14:paraId="5D911B4D" w14:textId="1A7A9A74" w:rsidR="00CF3985" w:rsidRDefault="00CF3985" w:rsidP="00076EEB">
      <w:pPr>
        <w:jc w:val="center"/>
        <w:rPr>
          <w:sz w:val="48"/>
          <w:szCs w:val="48"/>
        </w:rPr>
      </w:pPr>
      <w:r w:rsidRPr="00927C26">
        <w:rPr>
          <w:sz w:val="48"/>
          <w:szCs w:val="48"/>
        </w:rPr>
        <w:t>Auto Collision</w:t>
      </w:r>
    </w:p>
    <w:p w14:paraId="6C84030B" w14:textId="1F75B1F6" w:rsidR="007A0060" w:rsidRDefault="007A0060" w:rsidP="00076EEB">
      <w:pPr>
        <w:jc w:val="center"/>
        <w:rPr>
          <w:sz w:val="48"/>
          <w:szCs w:val="48"/>
        </w:rPr>
      </w:pPr>
    </w:p>
    <w:p w14:paraId="0138F2AD" w14:textId="00C29531" w:rsidR="007A0060" w:rsidRDefault="007A0060" w:rsidP="00076EEB">
      <w:pPr>
        <w:jc w:val="center"/>
        <w:rPr>
          <w:sz w:val="48"/>
          <w:szCs w:val="48"/>
        </w:rPr>
      </w:pPr>
    </w:p>
    <w:p w14:paraId="43E23113" w14:textId="7F98C38F" w:rsidR="007A0060" w:rsidRPr="00262089" w:rsidRDefault="00262089" w:rsidP="00076EEB">
      <w:pPr>
        <w:jc w:val="center"/>
        <w:rPr>
          <w:sz w:val="32"/>
          <w:szCs w:val="32"/>
        </w:rPr>
      </w:pPr>
      <w:r w:rsidRPr="00262089">
        <w:rPr>
          <w:sz w:val="32"/>
          <w:szCs w:val="32"/>
        </w:rPr>
        <w:lastRenderedPageBreak/>
        <w:t>Defined as the upset of a covered auto (which could be a non-owned auto on the personal policy) on impact with another object or vehicle.</w:t>
      </w:r>
    </w:p>
    <w:p w14:paraId="22935304" w14:textId="1466A41A" w:rsidR="00262089" w:rsidRDefault="00262089" w:rsidP="00076EEB">
      <w:pPr>
        <w:jc w:val="center"/>
        <w:rPr>
          <w:sz w:val="32"/>
          <w:szCs w:val="32"/>
        </w:rPr>
      </w:pPr>
      <w:r w:rsidRPr="00262089">
        <w:rPr>
          <w:sz w:val="32"/>
          <w:szCs w:val="32"/>
        </w:rPr>
        <w:t>In a hit and run situation, you must hav</w:t>
      </w:r>
      <w:r>
        <w:rPr>
          <w:sz w:val="32"/>
          <w:szCs w:val="32"/>
        </w:rPr>
        <w:t>e</w:t>
      </w:r>
      <w:r w:rsidRPr="00262089">
        <w:rPr>
          <w:sz w:val="32"/>
          <w:szCs w:val="32"/>
        </w:rPr>
        <w:t xml:space="preserve"> collision coverage to pay for damages to your car.</w:t>
      </w:r>
    </w:p>
    <w:p w14:paraId="40B23670" w14:textId="0FDF3AFC" w:rsidR="00262089" w:rsidRDefault="00262089" w:rsidP="00076EEB">
      <w:pPr>
        <w:jc w:val="center"/>
        <w:rPr>
          <w:sz w:val="32"/>
          <w:szCs w:val="32"/>
        </w:rPr>
      </w:pPr>
    </w:p>
    <w:p w14:paraId="01E6964A" w14:textId="062045F7" w:rsidR="00262089" w:rsidRDefault="00262089" w:rsidP="00076EEB">
      <w:pPr>
        <w:jc w:val="center"/>
        <w:rPr>
          <w:sz w:val="32"/>
          <w:szCs w:val="32"/>
        </w:rPr>
      </w:pPr>
    </w:p>
    <w:p w14:paraId="1F28C73D" w14:textId="77777777" w:rsidR="00262089" w:rsidRPr="00262089" w:rsidRDefault="00262089" w:rsidP="00076EEB">
      <w:pPr>
        <w:jc w:val="center"/>
        <w:rPr>
          <w:sz w:val="32"/>
          <w:szCs w:val="32"/>
        </w:rPr>
      </w:pPr>
    </w:p>
    <w:p w14:paraId="3B129B3B" w14:textId="1837BA8F" w:rsidR="00262089" w:rsidRDefault="00262089" w:rsidP="00076EEB">
      <w:pPr>
        <w:jc w:val="center"/>
        <w:rPr>
          <w:sz w:val="48"/>
          <w:szCs w:val="48"/>
        </w:rPr>
      </w:pPr>
    </w:p>
    <w:p w14:paraId="2CFCC676" w14:textId="46292539" w:rsidR="006A6D6F" w:rsidRDefault="006A6D6F" w:rsidP="00076EEB">
      <w:pPr>
        <w:jc w:val="center"/>
        <w:rPr>
          <w:sz w:val="48"/>
          <w:szCs w:val="48"/>
        </w:rPr>
      </w:pPr>
      <w:r>
        <w:rPr>
          <w:sz w:val="48"/>
          <w:szCs w:val="48"/>
        </w:rPr>
        <w:t>Specified Causes of Loss</w:t>
      </w:r>
    </w:p>
    <w:p w14:paraId="3385D7A5" w14:textId="30AEA9E9" w:rsidR="006A6D6F" w:rsidRDefault="006A6D6F" w:rsidP="00076EEB">
      <w:pPr>
        <w:jc w:val="center"/>
        <w:rPr>
          <w:sz w:val="48"/>
          <w:szCs w:val="48"/>
        </w:rPr>
      </w:pPr>
    </w:p>
    <w:p w14:paraId="6592C2F1" w14:textId="77777777" w:rsidR="006A6D6F" w:rsidRDefault="006A6D6F" w:rsidP="00076EEB">
      <w:pPr>
        <w:jc w:val="center"/>
      </w:pPr>
    </w:p>
    <w:p w14:paraId="1CEC027D" w14:textId="77777777" w:rsidR="006A6D6F" w:rsidRDefault="006A6D6F" w:rsidP="00076EEB">
      <w:pPr>
        <w:jc w:val="center"/>
      </w:pPr>
    </w:p>
    <w:p w14:paraId="10F77B2A" w14:textId="77777777" w:rsidR="006A6D6F" w:rsidRDefault="006A6D6F" w:rsidP="00076EEB">
      <w:pPr>
        <w:jc w:val="center"/>
      </w:pPr>
    </w:p>
    <w:p w14:paraId="12DB94B3" w14:textId="77777777" w:rsidR="006A6D6F" w:rsidRDefault="006A6D6F" w:rsidP="00076EEB">
      <w:pPr>
        <w:jc w:val="center"/>
      </w:pPr>
    </w:p>
    <w:p w14:paraId="37B928BC" w14:textId="0CE45E83" w:rsidR="006A6D6F" w:rsidRDefault="006A6D6F" w:rsidP="00076EEB">
      <w:pPr>
        <w:jc w:val="center"/>
      </w:pPr>
      <w:r w:rsidRPr="006A6D6F">
        <w:lastRenderedPageBreak/>
        <w:t>A physical damage coverage option available on commercial auto policies. An insured can select between having comprehensive coverage or having specified causes of loss. This is a named peril coverage:</w:t>
      </w:r>
    </w:p>
    <w:p w14:paraId="1AB82429" w14:textId="77777777" w:rsidR="00000000" w:rsidRPr="006A6D6F" w:rsidRDefault="005C0133" w:rsidP="006A6D6F">
      <w:pPr>
        <w:numPr>
          <w:ilvl w:val="0"/>
          <w:numId w:val="30"/>
        </w:numPr>
        <w:spacing w:after="0" w:line="240" w:lineRule="auto"/>
      </w:pPr>
      <w:r w:rsidRPr="006A6D6F">
        <w:t>Fire</w:t>
      </w:r>
    </w:p>
    <w:p w14:paraId="254FEE05" w14:textId="77777777" w:rsidR="00000000" w:rsidRPr="006A6D6F" w:rsidRDefault="005C0133" w:rsidP="006A6D6F">
      <w:pPr>
        <w:numPr>
          <w:ilvl w:val="0"/>
          <w:numId w:val="30"/>
        </w:numPr>
        <w:spacing w:after="0" w:line="240" w:lineRule="auto"/>
      </w:pPr>
      <w:r w:rsidRPr="006A6D6F">
        <w:t>Lightning</w:t>
      </w:r>
    </w:p>
    <w:p w14:paraId="066B0758" w14:textId="77777777" w:rsidR="00000000" w:rsidRPr="006A6D6F" w:rsidRDefault="005C0133" w:rsidP="006A6D6F">
      <w:pPr>
        <w:numPr>
          <w:ilvl w:val="0"/>
          <w:numId w:val="30"/>
        </w:numPr>
        <w:spacing w:after="0" w:line="240" w:lineRule="auto"/>
      </w:pPr>
      <w:r w:rsidRPr="006A6D6F">
        <w:t>Explosion</w:t>
      </w:r>
    </w:p>
    <w:p w14:paraId="5305600F" w14:textId="77777777" w:rsidR="00000000" w:rsidRPr="006A6D6F" w:rsidRDefault="005C0133" w:rsidP="006A6D6F">
      <w:pPr>
        <w:numPr>
          <w:ilvl w:val="0"/>
          <w:numId w:val="30"/>
        </w:numPr>
        <w:spacing w:after="0" w:line="240" w:lineRule="auto"/>
      </w:pPr>
      <w:r w:rsidRPr="006A6D6F">
        <w:t>Theft</w:t>
      </w:r>
    </w:p>
    <w:p w14:paraId="1042F5EB" w14:textId="77777777" w:rsidR="00000000" w:rsidRPr="006A6D6F" w:rsidRDefault="005C0133" w:rsidP="006A6D6F">
      <w:pPr>
        <w:numPr>
          <w:ilvl w:val="0"/>
          <w:numId w:val="30"/>
        </w:numPr>
        <w:spacing w:after="0" w:line="240" w:lineRule="auto"/>
      </w:pPr>
      <w:r w:rsidRPr="006A6D6F">
        <w:t>Windstorm</w:t>
      </w:r>
    </w:p>
    <w:p w14:paraId="73E1035F" w14:textId="712C00F3" w:rsidR="00000000" w:rsidRDefault="005C0133" w:rsidP="006A6D6F">
      <w:pPr>
        <w:numPr>
          <w:ilvl w:val="0"/>
          <w:numId w:val="30"/>
        </w:numPr>
        <w:spacing w:after="0" w:line="240" w:lineRule="auto"/>
      </w:pPr>
      <w:r w:rsidRPr="006A6D6F">
        <w:t>Hail</w:t>
      </w:r>
      <w:r w:rsidRPr="006A6D6F">
        <w:tab/>
      </w:r>
    </w:p>
    <w:p w14:paraId="48DEEADD" w14:textId="77777777" w:rsidR="00000000" w:rsidRPr="006A6D6F" w:rsidRDefault="005C0133" w:rsidP="006A6D6F">
      <w:pPr>
        <w:numPr>
          <w:ilvl w:val="0"/>
          <w:numId w:val="30"/>
        </w:numPr>
        <w:spacing w:after="0" w:line="240" w:lineRule="auto"/>
      </w:pPr>
      <w:r w:rsidRPr="006A6D6F">
        <w:t>Earthquake</w:t>
      </w:r>
    </w:p>
    <w:p w14:paraId="2AE50B82" w14:textId="77777777" w:rsidR="00000000" w:rsidRPr="006A6D6F" w:rsidRDefault="005C0133" w:rsidP="006A6D6F">
      <w:pPr>
        <w:numPr>
          <w:ilvl w:val="0"/>
          <w:numId w:val="30"/>
        </w:numPr>
        <w:spacing w:after="0" w:line="240" w:lineRule="auto"/>
      </w:pPr>
      <w:r w:rsidRPr="006A6D6F">
        <w:t>Flood</w:t>
      </w:r>
    </w:p>
    <w:p w14:paraId="2FF7514B" w14:textId="77777777" w:rsidR="00000000" w:rsidRPr="006A6D6F" w:rsidRDefault="005C0133" w:rsidP="006A6D6F">
      <w:pPr>
        <w:numPr>
          <w:ilvl w:val="0"/>
          <w:numId w:val="30"/>
        </w:numPr>
        <w:spacing w:after="0" w:line="240" w:lineRule="auto"/>
      </w:pPr>
      <w:r w:rsidRPr="006A6D6F">
        <w:t>Mischief</w:t>
      </w:r>
    </w:p>
    <w:p w14:paraId="3DF686A2" w14:textId="77777777" w:rsidR="00000000" w:rsidRPr="006A6D6F" w:rsidRDefault="005C0133" w:rsidP="006A6D6F">
      <w:pPr>
        <w:numPr>
          <w:ilvl w:val="0"/>
          <w:numId w:val="30"/>
        </w:numPr>
        <w:spacing w:after="0" w:line="240" w:lineRule="auto"/>
      </w:pPr>
      <w:r w:rsidRPr="006A6D6F">
        <w:t>Vandalism</w:t>
      </w:r>
    </w:p>
    <w:p w14:paraId="402D5C9E" w14:textId="3597CD45" w:rsidR="006A6D6F" w:rsidRPr="006A6D6F" w:rsidRDefault="006A6D6F" w:rsidP="006A6D6F">
      <w:pPr>
        <w:numPr>
          <w:ilvl w:val="0"/>
          <w:numId w:val="30"/>
        </w:numPr>
        <w:spacing w:after="0" w:line="240" w:lineRule="auto"/>
      </w:pPr>
      <w:r w:rsidRPr="006A6D6F">
        <w:t>Sinking, burning, collision or derailment of a conveying transport</w:t>
      </w:r>
    </w:p>
    <w:p w14:paraId="300A9182" w14:textId="77777777" w:rsidR="006A6D6F" w:rsidRPr="006A6D6F" w:rsidRDefault="006A6D6F" w:rsidP="00076EEB">
      <w:pPr>
        <w:jc w:val="center"/>
      </w:pPr>
    </w:p>
    <w:p w14:paraId="6E070690" w14:textId="30204A3C" w:rsidR="00262089" w:rsidRDefault="00262089" w:rsidP="00076EEB">
      <w:pPr>
        <w:jc w:val="center"/>
        <w:rPr>
          <w:sz w:val="48"/>
          <w:szCs w:val="48"/>
        </w:rPr>
      </w:pPr>
    </w:p>
    <w:p w14:paraId="61CCAE8B" w14:textId="77777777" w:rsidR="006A6D6F" w:rsidRDefault="006A6D6F" w:rsidP="00076EEB">
      <w:pPr>
        <w:jc w:val="center"/>
        <w:rPr>
          <w:sz w:val="48"/>
          <w:szCs w:val="48"/>
        </w:rPr>
      </w:pPr>
    </w:p>
    <w:p w14:paraId="7235050E" w14:textId="1E93BE9F" w:rsidR="00CF3985" w:rsidRDefault="00CF3985" w:rsidP="00076EEB">
      <w:pPr>
        <w:jc w:val="center"/>
        <w:rPr>
          <w:sz w:val="48"/>
          <w:szCs w:val="48"/>
        </w:rPr>
      </w:pPr>
      <w:r w:rsidRPr="00927C26">
        <w:rPr>
          <w:sz w:val="48"/>
          <w:szCs w:val="48"/>
        </w:rPr>
        <w:t>Uninsured Motorist Coverage</w:t>
      </w:r>
    </w:p>
    <w:p w14:paraId="25049A6D" w14:textId="3CA51812" w:rsidR="00262089" w:rsidRDefault="00262089" w:rsidP="00076EEB">
      <w:pPr>
        <w:jc w:val="center"/>
        <w:rPr>
          <w:sz w:val="48"/>
          <w:szCs w:val="48"/>
        </w:rPr>
      </w:pPr>
    </w:p>
    <w:p w14:paraId="24994787" w14:textId="2759C97B" w:rsidR="00262089" w:rsidRDefault="00262089" w:rsidP="00076EEB">
      <w:pPr>
        <w:jc w:val="center"/>
        <w:rPr>
          <w:sz w:val="48"/>
          <w:szCs w:val="48"/>
        </w:rPr>
      </w:pPr>
    </w:p>
    <w:p w14:paraId="3A933971" w14:textId="4188DC02" w:rsidR="00262089" w:rsidRDefault="00262089" w:rsidP="00076EEB">
      <w:pPr>
        <w:jc w:val="center"/>
        <w:rPr>
          <w:sz w:val="28"/>
          <w:szCs w:val="28"/>
        </w:rPr>
      </w:pPr>
    </w:p>
    <w:p w14:paraId="3A6D03E1" w14:textId="64AEFB61" w:rsidR="00262089" w:rsidRDefault="00262089" w:rsidP="00076EEB">
      <w:pPr>
        <w:jc w:val="center"/>
        <w:rPr>
          <w:sz w:val="28"/>
          <w:szCs w:val="28"/>
        </w:rPr>
      </w:pPr>
      <w:r>
        <w:rPr>
          <w:sz w:val="28"/>
          <w:szCs w:val="28"/>
        </w:rPr>
        <w:lastRenderedPageBreak/>
        <w:t>Mandatory coverage for both personal and commercial autos. On a commercial policy it is added via a mandatory endorsement. This provides bodily injury protection only for the insured in any vehicle or as a pedestrian and passengers in their car when hit by an uninsured motorist, as defined by Maine Law.</w:t>
      </w:r>
    </w:p>
    <w:p w14:paraId="27EEAF4D" w14:textId="06F3001B" w:rsidR="00262089" w:rsidRPr="00262089" w:rsidRDefault="00262089" w:rsidP="00076EEB">
      <w:pPr>
        <w:jc w:val="center"/>
        <w:rPr>
          <w:sz w:val="28"/>
          <w:szCs w:val="28"/>
        </w:rPr>
      </w:pPr>
      <w:r>
        <w:rPr>
          <w:sz w:val="28"/>
          <w:szCs w:val="28"/>
        </w:rPr>
        <w:t>Anything that you could sue another party for, you can seek payment of under your policy. Must purchase at least 50/100 or CSL of 100,000, but if you have higher Part A – Liability to Others you can match that higher limit, must sign to reject the higher limits.</w:t>
      </w:r>
    </w:p>
    <w:p w14:paraId="2CFC25F5" w14:textId="77777777" w:rsidR="00262089" w:rsidRDefault="00262089" w:rsidP="00076EEB">
      <w:pPr>
        <w:jc w:val="center"/>
        <w:rPr>
          <w:sz w:val="48"/>
          <w:szCs w:val="48"/>
        </w:rPr>
      </w:pPr>
    </w:p>
    <w:p w14:paraId="6AEFB79D" w14:textId="77777777" w:rsidR="00262089" w:rsidRDefault="00262089" w:rsidP="00076EEB">
      <w:pPr>
        <w:jc w:val="center"/>
        <w:rPr>
          <w:sz w:val="48"/>
          <w:szCs w:val="48"/>
        </w:rPr>
      </w:pPr>
    </w:p>
    <w:p w14:paraId="7E3E1698" w14:textId="0963F654" w:rsidR="00CF3985" w:rsidRDefault="00CF3985" w:rsidP="00076EEB">
      <w:pPr>
        <w:jc w:val="center"/>
        <w:rPr>
          <w:sz w:val="48"/>
          <w:szCs w:val="48"/>
        </w:rPr>
      </w:pPr>
      <w:r w:rsidRPr="00927C26">
        <w:rPr>
          <w:sz w:val="48"/>
          <w:szCs w:val="48"/>
        </w:rPr>
        <w:t>Underinsured Motorist Coverage</w:t>
      </w:r>
    </w:p>
    <w:p w14:paraId="5AEDA465" w14:textId="69C89327" w:rsidR="00262089" w:rsidRDefault="00262089" w:rsidP="00076EEB">
      <w:pPr>
        <w:jc w:val="center"/>
        <w:rPr>
          <w:sz w:val="48"/>
          <w:szCs w:val="48"/>
        </w:rPr>
      </w:pPr>
    </w:p>
    <w:p w14:paraId="4EC21E8D" w14:textId="081AE9D5" w:rsidR="00262089" w:rsidRDefault="00262089" w:rsidP="00076EEB">
      <w:pPr>
        <w:jc w:val="center"/>
        <w:rPr>
          <w:sz w:val="48"/>
          <w:szCs w:val="48"/>
        </w:rPr>
      </w:pPr>
    </w:p>
    <w:p w14:paraId="0B89455B" w14:textId="2C3677A5" w:rsidR="00262089" w:rsidRPr="00262089" w:rsidRDefault="00262089" w:rsidP="00076EEB">
      <w:pPr>
        <w:jc w:val="center"/>
        <w:rPr>
          <w:sz w:val="28"/>
          <w:szCs w:val="28"/>
        </w:rPr>
      </w:pPr>
    </w:p>
    <w:p w14:paraId="4BCAE4A5" w14:textId="77777777" w:rsidR="008D0756" w:rsidRDefault="008D0756" w:rsidP="008D0756">
      <w:pPr>
        <w:jc w:val="center"/>
        <w:rPr>
          <w:sz w:val="36"/>
          <w:szCs w:val="36"/>
        </w:rPr>
      </w:pPr>
      <w:r>
        <w:rPr>
          <w:sz w:val="36"/>
          <w:szCs w:val="36"/>
        </w:rPr>
        <w:lastRenderedPageBreak/>
        <w:t>Auto coverage for the insured which provides payments of what is legally due (general and special) to them from an at fault party, but that party carried limits that are lower than the insured’s damages AND lower than the limit of UIM that the insured carrier.</w:t>
      </w:r>
    </w:p>
    <w:p w14:paraId="590BD105" w14:textId="77777777" w:rsidR="00262089" w:rsidRDefault="00262089" w:rsidP="00076EEB">
      <w:pPr>
        <w:jc w:val="center"/>
        <w:rPr>
          <w:sz w:val="48"/>
          <w:szCs w:val="48"/>
        </w:rPr>
      </w:pPr>
    </w:p>
    <w:p w14:paraId="2E043245" w14:textId="77777777" w:rsidR="00262089" w:rsidRDefault="00262089" w:rsidP="00076EEB">
      <w:pPr>
        <w:jc w:val="center"/>
        <w:rPr>
          <w:sz w:val="48"/>
          <w:szCs w:val="48"/>
        </w:rPr>
      </w:pPr>
    </w:p>
    <w:p w14:paraId="56B657C0" w14:textId="389BC167" w:rsidR="00576206" w:rsidRDefault="006D500B" w:rsidP="00576206">
      <w:pPr>
        <w:jc w:val="center"/>
        <w:rPr>
          <w:sz w:val="48"/>
          <w:szCs w:val="48"/>
        </w:rPr>
      </w:pPr>
      <w:r>
        <w:rPr>
          <w:sz w:val="48"/>
          <w:szCs w:val="48"/>
        </w:rPr>
        <w:t xml:space="preserve">Auto Policy Who Is An </w:t>
      </w:r>
      <w:r w:rsidR="00576206">
        <w:rPr>
          <w:sz w:val="48"/>
          <w:szCs w:val="48"/>
        </w:rPr>
        <w:t>Insured</w:t>
      </w:r>
    </w:p>
    <w:p w14:paraId="4A576D13" w14:textId="170057E2" w:rsidR="00576206" w:rsidRDefault="00576206" w:rsidP="00576206">
      <w:pPr>
        <w:jc w:val="center"/>
        <w:rPr>
          <w:sz w:val="48"/>
          <w:szCs w:val="48"/>
        </w:rPr>
      </w:pPr>
    </w:p>
    <w:p w14:paraId="033834C0" w14:textId="1E4C4D58" w:rsidR="00576206" w:rsidRDefault="00576206" w:rsidP="00576206">
      <w:pPr>
        <w:jc w:val="center"/>
        <w:rPr>
          <w:sz w:val="48"/>
          <w:szCs w:val="48"/>
        </w:rPr>
      </w:pPr>
    </w:p>
    <w:p w14:paraId="703FE729" w14:textId="5E93F798" w:rsidR="00576206" w:rsidRDefault="00576206" w:rsidP="00576206">
      <w:pPr>
        <w:jc w:val="center"/>
        <w:rPr>
          <w:sz w:val="48"/>
          <w:szCs w:val="48"/>
        </w:rPr>
      </w:pPr>
    </w:p>
    <w:p w14:paraId="3AE9292E" w14:textId="15315240" w:rsidR="00000000" w:rsidRPr="00576206" w:rsidRDefault="00576206" w:rsidP="00576206">
      <w:r w:rsidRPr="00576206">
        <w:lastRenderedPageBreak/>
        <w:t xml:space="preserve">Personal auto policies provide coverage for the named insured, resident family members and permissive users. If using a non-owned auto no coverage for the owner of that auto. Also, on the uninsured/underinsured motorist there is a new class any person entitled to </w:t>
      </w:r>
      <w:r w:rsidR="005C0133" w:rsidRPr="00576206">
        <w:t>to receive a benefit because of injury to othe</w:t>
      </w:r>
      <w:r w:rsidR="005C0133" w:rsidRPr="00576206">
        <w:t>r insured</w:t>
      </w:r>
    </w:p>
    <w:p w14:paraId="6D8E6B0A" w14:textId="61152224" w:rsidR="00576206" w:rsidRPr="00576206" w:rsidRDefault="00576206" w:rsidP="00576206">
      <w:pPr>
        <w:jc w:val="center"/>
      </w:pPr>
    </w:p>
    <w:p w14:paraId="28ACED19" w14:textId="202D2536" w:rsidR="00576206" w:rsidRDefault="00576206" w:rsidP="00576206">
      <w:pPr>
        <w:jc w:val="center"/>
      </w:pPr>
      <w:r w:rsidRPr="00576206">
        <w:t>Business auto policies provide coverage for named insured (owners, partners members) and their employees. Has permissive use with exception of a non-owned auto – no coverage for the owner of the auto</w:t>
      </w:r>
    </w:p>
    <w:p w14:paraId="7EF958C9" w14:textId="3ED024DC" w:rsidR="00576206" w:rsidRDefault="00576206" w:rsidP="00576206">
      <w:pPr>
        <w:jc w:val="center"/>
      </w:pPr>
    </w:p>
    <w:p w14:paraId="5222DFEA" w14:textId="1EF5059A" w:rsidR="00576206" w:rsidRDefault="00576206" w:rsidP="00576206">
      <w:pPr>
        <w:jc w:val="center"/>
      </w:pPr>
    </w:p>
    <w:p w14:paraId="38E4A682" w14:textId="36D4A098" w:rsidR="00576206" w:rsidRDefault="00576206" w:rsidP="00576206">
      <w:pPr>
        <w:jc w:val="center"/>
      </w:pPr>
    </w:p>
    <w:p w14:paraId="1621B91E" w14:textId="26C77BD5" w:rsidR="00576206" w:rsidRDefault="00576206" w:rsidP="00576206">
      <w:pPr>
        <w:jc w:val="center"/>
      </w:pPr>
    </w:p>
    <w:p w14:paraId="4DE65C3E" w14:textId="196D8367" w:rsidR="00576206" w:rsidRDefault="00576206" w:rsidP="00576206">
      <w:pPr>
        <w:jc w:val="center"/>
      </w:pPr>
    </w:p>
    <w:p w14:paraId="1956C7D5" w14:textId="77777777" w:rsidR="00576206" w:rsidRPr="00576206" w:rsidRDefault="00576206" w:rsidP="00576206">
      <w:pPr>
        <w:jc w:val="center"/>
      </w:pPr>
    </w:p>
    <w:p w14:paraId="06ABB673" w14:textId="6F87C9BB" w:rsidR="00CF3985" w:rsidRDefault="00CF3985" w:rsidP="00076EEB">
      <w:pPr>
        <w:jc w:val="center"/>
        <w:rPr>
          <w:sz w:val="48"/>
          <w:szCs w:val="48"/>
        </w:rPr>
      </w:pPr>
      <w:r w:rsidRPr="00927C26">
        <w:rPr>
          <w:sz w:val="48"/>
          <w:szCs w:val="48"/>
        </w:rPr>
        <w:t>Owned Auto</w:t>
      </w:r>
    </w:p>
    <w:p w14:paraId="6AD1D4E2" w14:textId="0EE0D81E" w:rsidR="00262089" w:rsidRDefault="00262089" w:rsidP="00076EEB">
      <w:pPr>
        <w:jc w:val="center"/>
        <w:rPr>
          <w:sz w:val="48"/>
          <w:szCs w:val="48"/>
        </w:rPr>
      </w:pPr>
    </w:p>
    <w:p w14:paraId="62CFADAB" w14:textId="544670DB" w:rsidR="00262089" w:rsidRDefault="00262089" w:rsidP="00076EEB">
      <w:pPr>
        <w:jc w:val="center"/>
        <w:rPr>
          <w:sz w:val="48"/>
          <w:szCs w:val="48"/>
        </w:rPr>
      </w:pPr>
    </w:p>
    <w:p w14:paraId="2D646571" w14:textId="43043C29" w:rsidR="00262089" w:rsidRDefault="008D37FC" w:rsidP="00076EEB">
      <w:pPr>
        <w:jc w:val="center"/>
        <w:rPr>
          <w:sz w:val="32"/>
          <w:szCs w:val="32"/>
        </w:rPr>
      </w:pPr>
      <w:r>
        <w:rPr>
          <w:sz w:val="32"/>
          <w:szCs w:val="32"/>
        </w:rPr>
        <w:lastRenderedPageBreak/>
        <w:t xml:space="preserve">An auto owned by the named insured. An owned auto also </w:t>
      </w:r>
      <w:r w:rsidR="00D66473">
        <w:rPr>
          <w:sz w:val="32"/>
          <w:szCs w:val="32"/>
        </w:rPr>
        <w:t>includes</w:t>
      </w:r>
      <w:r>
        <w:rPr>
          <w:sz w:val="32"/>
          <w:szCs w:val="32"/>
        </w:rPr>
        <w:t xml:space="preserve"> autos that are leased for 6 or more months when the insured is contractually required to insure the auto.</w:t>
      </w:r>
    </w:p>
    <w:p w14:paraId="607FC5CB" w14:textId="1D58E4D6" w:rsidR="008D37FC" w:rsidRDefault="008D37FC" w:rsidP="00076EEB">
      <w:pPr>
        <w:jc w:val="center"/>
        <w:rPr>
          <w:sz w:val="32"/>
          <w:szCs w:val="32"/>
        </w:rPr>
      </w:pPr>
      <w:r>
        <w:rPr>
          <w:sz w:val="32"/>
          <w:szCs w:val="32"/>
        </w:rPr>
        <w:t>On a personal auto you list the autos and they become “Your Covered Auto”</w:t>
      </w:r>
    </w:p>
    <w:p w14:paraId="764F9CD0" w14:textId="696DB6FF" w:rsidR="008D37FC" w:rsidRDefault="008D37FC" w:rsidP="00076EEB">
      <w:pPr>
        <w:jc w:val="center"/>
        <w:rPr>
          <w:sz w:val="32"/>
          <w:szCs w:val="32"/>
        </w:rPr>
      </w:pPr>
      <w:r>
        <w:rPr>
          <w:sz w:val="32"/>
          <w:szCs w:val="32"/>
        </w:rPr>
        <w:t>On a commercial auto you use symbols, which may or may not require listing the autos.</w:t>
      </w:r>
      <w:r w:rsidR="00986055">
        <w:rPr>
          <w:sz w:val="32"/>
          <w:szCs w:val="32"/>
        </w:rPr>
        <w:t xml:space="preserve"> </w:t>
      </w:r>
    </w:p>
    <w:p w14:paraId="63815D6C" w14:textId="74E9D418" w:rsidR="008D37FC" w:rsidRDefault="008D37FC" w:rsidP="00076EEB">
      <w:pPr>
        <w:jc w:val="center"/>
        <w:rPr>
          <w:sz w:val="32"/>
          <w:szCs w:val="32"/>
        </w:rPr>
      </w:pPr>
    </w:p>
    <w:p w14:paraId="497A9115" w14:textId="7E1CAFE9" w:rsidR="008D37FC" w:rsidRDefault="008D37FC" w:rsidP="00076EEB">
      <w:pPr>
        <w:jc w:val="center"/>
        <w:rPr>
          <w:sz w:val="32"/>
          <w:szCs w:val="32"/>
        </w:rPr>
      </w:pPr>
    </w:p>
    <w:p w14:paraId="1218C346" w14:textId="77777777" w:rsidR="008D37FC" w:rsidRPr="008D37FC" w:rsidRDefault="008D37FC" w:rsidP="00076EEB">
      <w:pPr>
        <w:jc w:val="center"/>
        <w:rPr>
          <w:sz w:val="32"/>
          <w:szCs w:val="32"/>
        </w:rPr>
      </w:pPr>
    </w:p>
    <w:p w14:paraId="7AAAA88D" w14:textId="673227EC" w:rsidR="00CF3985" w:rsidRDefault="00CF3985" w:rsidP="00076EEB">
      <w:pPr>
        <w:jc w:val="center"/>
        <w:rPr>
          <w:sz w:val="48"/>
          <w:szCs w:val="48"/>
        </w:rPr>
      </w:pPr>
      <w:r w:rsidRPr="00927C26">
        <w:rPr>
          <w:sz w:val="48"/>
          <w:szCs w:val="48"/>
        </w:rPr>
        <w:t>Non-Owned Auto</w:t>
      </w:r>
    </w:p>
    <w:p w14:paraId="0A327EFA" w14:textId="4E3DE20F" w:rsidR="008D37FC" w:rsidRDefault="008D37FC" w:rsidP="00076EEB">
      <w:pPr>
        <w:jc w:val="center"/>
        <w:rPr>
          <w:sz w:val="48"/>
          <w:szCs w:val="48"/>
        </w:rPr>
      </w:pPr>
    </w:p>
    <w:p w14:paraId="37163DDB" w14:textId="6B4FBD51" w:rsidR="008D37FC" w:rsidRDefault="008D37FC" w:rsidP="00076EEB">
      <w:pPr>
        <w:jc w:val="center"/>
        <w:rPr>
          <w:sz w:val="48"/>
          <w:szCs w:val="48"/>
        </w:rPr>
      </w:pPr>
    </w:p>
    <w:p w14:paraId="6D1EC68E" w14:textId="77777777" w:rsidR="008D37FC" w:rsidRPr="00927C26" w:rsidRDefault="008D37FC" w:rsidP="00076EEB">
      <w:pPr>
        <w:jc w:val="center"/>
        <w:rPr>
          <w:sz w:val="48"/>
          <w:szCs w:val="48"/>
        </w:rPr>
      </w:pPr>
    </w:p>
    <w:p w14:paraId="5BACC7C8" w14:textId="47060D16" w:rsidR="001F7A9A" w:rsidRPr="00986055" w:rsidRDefault="001F7A9A" w:rsidP="00076EEB">
      <w:pPr>
        <w:jc w:val="center"/>
        <w:rPr>
          <w:sz w:val="20"/>
          <w:szCs w:val="20"/>
        </w:rPr>
      </w:pPr>
      <w:r w:rsidRPr="00986055">
        <w:rPr>
          <w:sz w:val="20"/>
          <w:szCs w:val="20"/>
        </w:rPr>
        <w:lastRenderedPageBreak/>
        <w:t xml:space="preserve">In the personal auto policy used in the section describing Damage to Your Auto. A non-owned auto is an eligible auto that is not owned or furnished for regular use while it is being operated or in the care of the named insured or a family member. If the insured has an accident while in </w:t>
      </w:r>
      <w:r w:rsidR="00D66473" w:rsidRPr="00986055">
        <w:rPr>
          <w:sz w:val="20"/>
          <w:szCs w:val="20"/>
        </w:rPr>
        <w:t>a</w:t>
      </w:r>
      <w:r w:rsidRPr="00986055">
        <w:rPr>
          <w:sz w:val="20"/>
          <w:szCs w:val="20"/>
        </w:rPr>
        <w:t xml:space="preserve"> non-owned auto will have the broadest coverage that applies to an insured auto. Coverage for the non-owned auto would be excess.</w:t>
      </w:r>
    </w:p>
    <w:p w14:paraId="3CDBE6F0" w14:textId="7582D768" w:rsidR="001F7A9A" w:rsidRPr="00986055" w:rsidRDefault="001F7A9A" w:rsidP="00076EEB">
      <w:pPr>
        <w:jc w:val="center"/>
        <w:rPr>
          <w:sz w:val="20"/>
          <w:szCs w:val="20"/>
        </w:rPr>
      </w:pPr>
      <w:r w:rsidRPr="00986055">
        <w:rPr>
          <w:sz w:val="20"/>
          <w:szCs w:val="20"/>
        </w:rPr>
        <w:t xml:space="preserve">In the commercial auto policy is designated by the use of symbol 9 and in the </w:t>
      </w:r>
      <w:r w:rsidR="009B432C">
        <w:rPr>
          <w:sz w:val="20"/>
          <w:szCs w:val="20"/>
        </w:rPr>
        <w:t>auto dealers</w:t>
      </w:r>
      <w:r w:rsidRPr="00986055">
        <w:rPr>
          <w:sz w:val="20"/>
          <w:szCs w:val="20"/>
        </w:rPr>
        <w:t xml:space="preserve"> policy by the use of symbol 29. These are autos that the business does not own, hire, rent, lease or borrow. Typically includes vehicles owned by an employee or partner that are used in the business. The business is insured while using the auto, but the employee is not insured as the individual owning it, so if the business and the employee both get sued, the employee has his personal auto only that may or may not apply depending what type of business work he was doing.</w:t>
      </w:r>
    </w:p>
    <w:p w14:paraId="1AD0D18F" w14:textId="77777777" w:rsidR="001F7A9A" w:rsidRDefault="001F7A9A" w:rsidP="00076EEB">
      <w:pPr>
        <w:jc w:val="center"/>
        <w:rPr>
          <w:sz w:val="48"/>
          <w:szCs w:val="48"/>
        </w:rPr>
      </w:pPr>
    </w:p>
    <w:p w14:paraId="3275D18F" w14:textId="378EB9D3" w:rsidR="001F7A9A" w:rsidRDefault="001F7A9A" w:rsidP="00076EEB">
      <w:pPr>
        <w:jc w:val="center"/>
        <w:rPr>
          <w:sz w:val="48"/>
          <w:szCs w:val="48"/>
        </w:rPr>
      </w:pPr>
    </w:p>
    <w:p w14:paraId="797BB608" w14:textId="77777777" w:rsidR="009B432C" w:rsidRDefault="009B432C" w:rsidP="00076EEB">
      <w:pPr>
        <w:jc w:val="center"/>
        <w:rPr>
          <w:sz w:val="48"/>
          <w:szCs w:val="48"/>
        </w:rPr>
      </w:pPr>
    </w:p>
    <w:p w14:paraId="3D9BB3D8" w14:textId="6CF5287F" w:rsidR="00CF3985" w:rsidRDefault="00CF3985" w:rsidP="00076EEB">
      <w:pPr>
        <w:jc w:val="center"/>
        <w:rPr>
          <w:sz w:val="48"/>
          <w:szCs w:val="48"/>
        </w:rPr>
      </w:pPr>
      <w:r w:rsidRPr="00927C26">
        <w:rPr>
          <w:sz w:val="48"/>
          <w:szCs w:val="48"/>
        </w:rPr>
        <w:t>Hired Auto</w:t>
      </w:r>
    </w:p>
    <w:p w14:paraId="141F9044" w14:textId="19EE4B8F" w:rsidR="001F7A9A" w:rsidRDefault="001F7A9A" w:rsidP="00076EEB">
      <w:pPr>
        <w:jc w:val="center"/>
        <w:rPr>
          <w:sz w:val="48"/>
          <w:szCs w:val="48"/>
        </w:rPr>
      </w:pPr>
    </w:p>
    <w:p w14:paraId="65D57208" w14:textId="488488E1" w:rsidR="001F7A9A" w:rsidRDefault="001F7A9A" w:rsidP="00076EEB">
      <w:pPr>
        <w:jc w:val="center"/>
        <w:rPr>
          <w:sz w:val="48"/>
          <w:szCs w:val="48"/>
        </w:rPr>
      </w:pPr>
    </w:p>
    <w:p w14:paraId="1F83EFC4" w14:textId="1B61859F" w:rsidR="001F7A9A" w:rsidRDefault="001F7A9A" w:rsidP="00076EEB">
      <w:pPr>
        <w:jc w:val="center"/>
        <w:rPr>
          <w:sz w:val="28"/>
          <w:szCs w:val="28"/>
        </w:rPr>
      </w:pPr>
      <w:r w:rsidRPr="001F7A9A">
        <w:rPr>
          <w:sz w:val="28"/>
          <w:szCs w:val="28"/>
        </w:rPr>
        <w:lastRenderedPageBreak/>
        <w:t xml:space="preserve">Used in the commercial and </w:t>
      </w:r>
      <w:r w:rsidR="009B432C">
        <w:rPr>
          <w:sz w:val="28"/>
          <w:szCs w:val="28"/>
        </w:rPr>
        <w:t>dealers</w:t>
      </w:r>
      <w:r w:rsidRPr="001F7A9A">
        <w:rPr>
          <w:sz w:val="28"/>
          <w:szCs w:val="28"/>
        </w:rPr>
        <w:t xml:space="preserve"> auto policies by use of symbol 8 and symbol 28. Can be used for both liability and physical damage depending on business’ needs. These are autos the business</w:t>
      </w:r>
      <w:r>
        <w:rPr>
          <w:sz w:val="28"/>
          <w:szCs w:val="28"/>
        </w:rPr>
        <w:t xml:space="preserve"> hires, rents, </w:t>
      </w:r>
      <w:r w:rsidR="00D66473">
        <w:rPr>
          <w:sz w:val="28"/>
          <w:szCs w:val="28"/>
        </w:rPr>
        <w:t>leases,</w:t>
      </w:r>
      <w:r>
        <w:rPr>
          <w:sz w:val="28"/>
          <w:szCs w:val="28"/>
        </w:rPr>
        <w:t xml:space="preserve"> or borrows, but does not cover any employee, </w:t>
      </w:r>
      <w:r w:rsidR="00D66473">
        <w:rPr>
          <w:sz w:val="28"/>
          <w:szCs w:val="28"/>
        </w:rPr>
        <w:t>partners,</w:t>
      </w:r>
      <w:r>
        <w:rPr>
          <w:sz w:val="28"/>
          <w:szCs w:val="28"/>
        </w:rPr>
        <w:t xml:space="preserve"> or members vehicles. The only way for that unique class to get coverage is via the non-owned auto.</w:t>
      </w:r>
    </w:p>
    <w:p w14:paraId="26CE092C" w14:textId="4942AFDB" w:rsidR="00986055" w:rsidRDefault="00986055" w:rsidP="00076EEB">
      <w:pPr>
        <w:jc w:val="center"/>
        <w:rPr>
          <w:sz w:val="28"/>
          <w:szCs w:val="28"/>
        </w:rPr>
      </w:pPr>
    </w:p>
    <w:p w14:paraId="1E613A5B" w14:textId="130867B7" w:rsidR="00986055" w:rsidRDefault="00986055" w:rsidP="00076EEB">
      <w:pPr>
        <w:jc w:val="center"/>
        <w:rPr>
          <w:sz w:val="28"/>
          <w:szCs w:val="28"/>
        </w:rPr>
      </w:pPr>
    </w:p>
    <w:p w14:paraId="447F82DD" w14:textId="77777777" w:rsidR="00986055" w:rsidRPr="001F7A9A" w:rsidRDefault="00986055" w:rsidP="00076EEB">
      <w:pPr>
        <w:jc w:val="center"/>
        <w:rPr>
          <w:sz w:val="28"/>
          <w:szCs w:val="28"/>
        </w:rPr>
      </w:pPr>
    </w:p>
    <w:p w14:paraId="37A5DC0C" w14:textId="77777777" w:rsidR="00986055" w:rsidRDefault="00986055" w:rsidP="00076EEB">
      <w:pPr>
        <w:jc w:val="center"/>
        <w:rPr>
          <w:sz w:val="48"/>
          <w:szCs w:val="48"/>
        </w:rPr>
      </w:pPr>
    </w:p>
    <w:p w14:paraId="62A557BC" w14:textId="77777777" w:rsidR="00986055" w:rsidRDefault="00986055" w:rsidP="00076EEB">
      <w:pPr>
        <w:jc w:val="center"/>
        <w:rPr>
          <w:sz w:val="48"/>
          <w:szCs w:val="48"/>
        </w:rPr>
      </w:pPr>
    </w:p>
    <w:p w14:paraId="79788969" w14:textId="70F7848F" w:rsidR="00CF3985" w:rsidRPr="00927C26" w:rsidRDefault="00CF3985" w:rsidP="00076EEB">
      <w:pPr>
        <w:jc w:val="center"/>
        <w:rPr>
          <w:sz w:val="48"/>
          <w:szCs w:val="48"/>
        </w:rPr>
      </w:pPr>
      <w:r w:rsidRPr="00927C26">
        <w:rPr>
          <w:sz w:val="48"/>
          <w:szCs w:val="48"/>
        </w:rPr>
        <w:t>Temporary Substitute Auto</w:t>
      </w:r>
    </w:p>
    <w:p w14:paraId="0102E9B2" w14:textId="77777777" w:rsidR="00986055" w:rsidRDefault="00986055" w:rsidP="00076EEB">
      <w:pPr>
        <w:jc w:val="center"/>
        <w:rPr>
          <w:sz w:val="48"/>
          <w:szCs w:val="48"/>
        </w:rPr>
      </w:pPr>
    </w:p>
    <w:p w14:paraId="1AE7F0FE" w14:textId="77777777" w:rsidR="00986055" w:rsidRDefault="00986055" w:rsidP="00076EEB">
      <w:pPr>
        <w:jc w:val="center"/>
        <w:rPr>
          <w:sz w:val="48"/>
          <w:szCs w:val="48"/>
        </w:rPr>
      </w:pPr>
    </w:p>
    <w:p w14:paraId="0B276817" w14:textId="77777777" w:rsidR="00986055" w:rsidRDefault="00986055" w:rsidP="00076EEB">
      <w:pPr>
        <w:jc w:val="center"/>
        <w:rPr>
          <w:sz w:val="28"/>
          <w:szCs w:val="28"/>
        </w:rPr>
      </w:pPr>
      <w:r>
        <w:rPr>
          <w:sz w:val="28"/>
          <w:szCs w:val="28"/>
        </w:rPr>
        <w:lastRenderedPageBreak/>
        <w:t>Defined as any auto the insured does not own while used as a temporary substitute while their regularly insured vehicle is:</w:t>
      </w:r>
    </w:p>
    <w:p w14:paraId="596433C9" w14:textId="77777777" w:rsidR="00986055" w:rsidRPr="00986055" w:rsidRDefault="00986055" w:rsidP="00986055">
      <w:pPr>
        <w:pStyle w:val="ListParagraph"/>
        <w:numPr>
          <w:ilvl w:val="0"/>
          <w:numId w:val="22"/>
        </w:numPr>
        <w:rPr>
          <w:sz w:val="28"/>
          <w:szCs w:val="28"/>
        </w:rPr>
      </w:pPr>
      <w:r w:rsidRPr="00986055">
        <w:rPr>
          <w:sz w:val="28"/>
          <w:szCs w:val="28"/>
        </w:rPr>
        <w:t>Broken down</w:t>
      </w:r>
    </w:p>
    <w:p w14:paraId="459F8FF5" w14:textId="77777777" w:rsidR="00986055" w:rsidRPr="00986055" w:rsidRDefault="00986055" w:rsidP="00986055">
      <w:pPr>
        <w:pStyle w:val="ListParagraph"/>
        <w:numPr>
          <w:ilvl w:val="0"/>
          <w:numId w:val="22"/>
        </w:numPr>
        <w:rPr>
          <w:sz w:val="28"/>
          <w:szCs w:val="28"/>
        </w:rPr>
      </w:pPr>
      <w:r w:rsidRPr="00986055">
        <w:rPr>
          <w:sz w:val="28"/>
          <w:szCs w:val="28"/>
        </w:rPr>
        <w:t>Being repaired</w:t>
      </w:r>
    </w:p>
    <w:p w14:paraId="23853CA4" w14:textId="77777777" w:rsidR="00986055" w:rsidRPr="00986055" w:rsidRDefault="00986055" w:rsidP="00986055">
      <w:pPr>
        <w:pStyle w:val="ListParagraph"/>
        <w:numPr>
          <w:ilvl w:val="0"/>
          <w:numId w:val="22"/>
        </w:numPr>
        <w:rPr>
          <w:sz w:val="28"/>
          <w:szCs w:val="28"/>
        </w:rPr>
      </w:pPr>
      <w:r w:rsidRPr="00986055">
        <w:rPr>
          <w:sz w:val="28"/>
          <w:szCs w:val="28"/>
        </w:rPr>
        <w:t>Being Serviced</w:t>
      </w:r>
    </w:p>
    <w:p w14:paraId="7822CC53" w14:textId="77777777" w:rsidR="00986055" w:rsidRPr="00986055" w:rsidRDefault="00986055" w:rsidP="00986055">
      <w:pPr>
        <w:pStyle w:val="ListParagraph"/>
        <w:numPr>
          <w:ilvl w:val="0"/>
          <w:numId w:val="22"/>
        </w:numPr>
        <w:rPr>
          <w:sz w:val="28"/>
          <w:szCs w:val="28"/>
        </w:rPr>
      </w:pPr>
      <w:r w:rsidRPr="00986055">
        <w:rPr>
          <w:sz w:val="28"/>
          <w:szCs w:val="28"/>
        </w:rPr>
        <w:t>Considered a loss</w:t>
      </w:r>
    </w:p>
    <w:p w14:paraId="50A8D5A7" w14:textId="77777777" w:rsidR="00986055" w:rsidRPr="00986055" w:rsidRDefault="00986055" w:rsidP="00986055">
      <w:pPr>
        <w:pStyle w:val="ListParagraph"/>
        <w:numPr>
          <w:ilvl w:val="0"/>
          <w:numId w:val="22"/>
        </w:numPr>
        <w:rPr>
          <w:sz w:val="28"/>
          <w:szCs w:val="28"/>
        </w:rPr>
      </w:pPr>
      <w:r w:rsidRPr="00986055">
        <w:rPr>
          <w:sz w:val="28"/>
          <w:szCs w:val="28"/>
        </w:rPr>
        <w:t>Destruction of the vehicle</w:t>
      </w:r>
    </w:p>
    <w:p w14:paraId="5FF2FA43" w14:textId="1A15AC09" w:rsidR="00986055" w:rsidRDefault="00986055" w:rsidP="00076EEB">
      <w:pPr>
        <w:jc w:val="center"/>
        <w:rPr>
          <w:sz w:val="28"/>
          <w:szCs w:val="28"/>
        </w:rPr>
      </w:pPr>
      <w:r>
        <w:rPr>
          <w:sz w:val="28"/>
          <w:szCs w:val="28"/>
        </w:rPr>
        <w:t>There is no time frame specified in the policy. Intent is that it is not a permanent replacement or new vehicle.</w:t>
      </w:r>
    </w:p>
    <w:p w14:paraId="56C379C3" w14:textId="77777777" w:rsidR="00986055" w:rsidRDefault="00986055" w:rsidP="00076EEB">
      <w:pPr>
        <w:jc w:val="center"/>
        <w:rPr>
          <w:sz w:val="48"/>
          <w:szCs w:val="48"/>
        </w:rPr>
      </w:pPr>
    </w:p>
    <w:p w14:paraId="6EDEF066" w14:textId="77777777" w:rsidR="00986055" w:rsidRDefault="00986055" w:rsidP="00076EEB">
      <w:pPr>
        <w:jc w:val="center"/>
        <w:rPr>
          <w:sz w:val="48"/>
          <w:szCs w:val="48"/>
        </w:rPr>
      </w:pPr>
    </w:p>
    <w:p w14:paraId="097569D9" w14:textId="79B962ED" w:rsidR="00CF3985" w:rsidRDefault="00CF3985" w:rsidP="00076EEB">
      <w:pPr>
        <w:jc w:val="center"/>
        <w:rPr>
          <w:sz w:val="48"/>
          <w:szCs w:val="48"/>
        </w:rPr>
      </w:pPr>
      <w:r w:rsidRPr="00927C26">
        <w:rPr>
          <w:sz w:val="48"/>
          <w:szCs w:val="48"/>
        </w:rPr>
        <w:t>Newly Acquired Auto</w:t>
      </w:r>
    </w:p>
    <w:p w14:paraId="58151143" w14:textId="3B441839" w:rsidR="00986055" w:rsidRDefault="00986055" w:rsidP="00076EEB">
      <w:pPr>
        <w:jc w:val="center"/>
        <w:rPr>
          <w:sz w:val="48"/>
          <w:szCs w:val="48"/>
        </w:rPr>
      </w:pPr>
    </w:p>
    <w:p w14:paraId="3E62173A" w14:textId="77777777" w:rsidR="00986055" w:rsidRDefault="00986055" w:rsidP="00076EEB">
      <w:pPr>
        <w:jc w:val="center"/>
        <w:rPr>
          <w:sz w:val="48"/>
          <w:szCs w:val="48"/>
        </w:rPr>
      </w:pPr>
    </w:p>
    <w:p w14:paraId="2CF352F5" w14:textId="21529958" w:rsidR="008D37FC" w:rsidRPr="008D0756" w:rsidRDefault="008D37FC" w:rsidP="00076EEB">
      <w:pPr>
        <w:jc w:val="center"/>
        <w:rPr>
          <w:sz w:val="24"/>
          <w:szCs w:val="24"/>
        </w:rPr>
      </w:pPr>
      <w:r w:rsidRPr="008D0756">
        <w:rPr>
          <w:sz w:val="24"/>
          <w:szCs w:val="24"/>
        </w:rPr>
        <w:lastRenderedPageBreak/>
        <w:t>Defined on the personal auto policy as any of the following types that you become the owner of during the policy period:</w:t>
      </w:r>
    </w:p>
    <w:p w14:paraId="78D17EE3" w14:textId="5E3514E5" w:rsidR="008D37FC" w:rsidRPr="008D0756" w:rsidRDefault="008D37FC" w:rsidP="00076EEB">
      <w:pPr>
        <w:jc w:val="center"/>
        <w:rPr>
          <w:sz w:val="24"/>
          <w:szCs w:val="24"/>
        </w:rPr>
      </w:pPr>
      <w:r w:rsidRPr="008D0756">
        <w:rPr>
          <w:sz w:val="24"/>
          <w:szCs w:val="24"/>
        </w:rPr>
        <w:t>A private passenger auto</w:t>
      </w:r>
    </w:p>
    <w:p w14:paraId="28EF2655" w14:textId="77777777" w:rsidR="008D0756" w:rsidRPr="008D0756" w:rsidRDefault="008D37FC" w:rsidP="00076EEB">
      <w:pPr>
        <w:jc w:val="center"/>
        <w:rPr>
          <w:sz w:val="24"/>
          <w:szCs w:val="24"/>
        </w:rPr>
      </w:pPr>
      <w:r w:rsidRPr="008D0756">
        <w:rPr>
          <w:sz w:val="24"/>
          <w:szCs w:val="24"/>
        </w:rPr>
        <w:t>A pickup or van for which</w:t>
      </w:r>
      <w:r w:rsidR="008D0756" w:rsidRPr="008D0756">
        <w:rPr>
          <w:sz w:val="24"/>
          <w:szCs w:val="24"/>
        </w:rPr>
        <w:t xml:space="preserve"> no other insurance policy provides coverage for that:</w:t>
      </w:r>
    </w:p>
    <w:p w14:paraId="26F318AC" w14:textId="4C55719A" w:rsidR="008D0756" w:rsidRPr="00986055" w:rsidRDefault="008D0756" w:rsidP="00986055">
      <w:pPr>
        <w:pStyle w:val="ListParagraph"/>
        <w:numPr>
          <w:ilvl w:val="0"/>
          <w:numId w:val="23"/>
        </w:numPr>
        <w:jc w:val="center"/>
        <w:rPr>
          <w:sz w:val="24"/>
          <w:szCs w:val="24"/>
        </w:rPr>
      </w:pPr>
      <w:r w:rsidRPr="00986055">
        <w:rPr>
          <w:sz w:val="24"/>
          <w:szCs w:val="24"/>
        </w:rPr>
        <w:t xml:space="preserve">Has a GVW of less than 10,000 </w:t>
      </w:r>
      <w:r w:rsidR="00D66473" w:rsidRPr="00986055">
        <w:rPr>
          <w:sz w:val="24"/>
          <w:szCs w:val="24"/>
        </w:rPr>
        <w:t>lbs.</w:t>
      </w:r>
    </w:p>
    <w:p w14:paraId="356F891B" w14:textId="7273A8D7" w:rsidR="008D37FC" w:rsidRPr="00986055" w:rsidRDefault="008D0756" w:rsidP="00986055">
      <w:pPr>
        <w:pStyle w:val="ListParagraph"/>
        <w:numPr>
          <w:ilvl w:val="0"/>
          <w:numId w:val="23"/>
        </w:numPr>
        <w:jc w:val="center"/>
        <w:rPr>
          <w:sz w:val="24"/>
          <w:szCs w:val="24"/>
        </w:rPr>
      </w:pPr>
      <w:r w:rsidRPr="00986055">
        <w:rPr>
          <w:sz w:val="24"/>
          <w:szCs w:val="24"/>
        </w:rPr>
        <w:t xml:space="preserve">Is not used for delivery or transportation of goods and materials unless it is incidental to your business of installing, </w:t>
      </w:r>
      <w:r w:rsidR="00D66473" w:rsidRPr="00986055">
        <w:rPr>
          <w:sz w:val="24"/>
          <w:szCs w:val="24"/>
        </w:rPr>
        <w:t>maintaining,</w:t>
      </w:r>
      <w:r w:rsidRPr="00986055">
        <w:rPr>
          <w:sz w:val="24"/>
          <w:szCs w:val="24"/>
        </w:rPr>
        <w:t xml:space="preserve"> or repairing or for farming or ranching.</w:t>
      </w:r>
      <w:r w:rsidR="008D37FC" w:rsidRPr="00986055">
        <w:rPr>
          <w:sz w:val="24"/>
          <w:szCs w:val="24"/>
        </w:rPr>
        <w:t xml:space="preserve"> </w:t>
      </w:r>
    </w:p>
    <w:p w14:paraId="346E1C6E" w14:textId="77777777" w:rsidR="00986055" w:rsidRDefault="00986055" w:rsidP="00076EEB">
      <w:pPr>
        <w:jc w:val="center"/>
        <w:rPr>
          <w:sz w:val="48"/>
          <w:szCs w:val="48"/>
        </w:rPr>
      </w:pPr>
    </w:p>
    <w:p w14:paraId="290461F9" w14:textId="77777777" w:rsidR="00986055" w:rsidRDefault="00986055" w:rsidP="00076EEB">
      <w:pPr>
        <w:jc w:val="center"/>
        <w:rPr>
          <w:sz w:val="48"/>
          <w:szCs w:val="48"/>
        </w:rPr>
      </w:pPr>
    </w:p>
    <w:p w14:paraId="3BDA3475" w14:textId="77777777" w:rsidR="00986055" w:rsidRDefault="00986055" w:rsidP="00076EEB">
      <w:pPr>
        <w:jc w:val="center"/>
        <w:rPr>
          <w:sz w:val="48"/>
          <w:szCs w:val="48"/>
        </w:rPr>
      </w:pPr>
    </w:p>
    <w:p w14:paraId="54FB5E37" w14:textId="3112494D" w:rsidR="00CF3985" w:rsidRDefault="00CF3985" w:rsidP="00076EEB">
      <w:pPr>
        <w:jc w:val="center"/>
        <w:rPr>
          <w:sz w:val="48"/>
          <w:szCs w:val="48"/>
        </w:rPr>
      </w:pPr>
      <w:r w:rsidRPr="00927C26">
        <w:rPr>
          <w:sz w:val="48"/>
          <w:szCs w:val="48"/>
        </w:rPr>
        <w:t>Transportation Expense</w:t>
      </w:r>
    </w:p>
    <w:p w14:paraId="2592E1B2" w14:textId="0EE93186" w:rsidR="00986055" w:rsidRDefault="00986055" w:rsidP="00076EEB">
      <w:pPr>
        <w:jc w:val="center"/>
        <w:rPr>
          <w:sz w:val="48"/>
          <w:szCs w:val="48"/>
        </w:rPr>
      </w:pPr>
    </w:p>
    <w:p w14:paraId="231D9C93" w14:textId="420C8466" w:rsidR="00986055" w:rsidRDefault="00986055" w:rsidP="00076EEB">
      <w:pPr>
        <w:jc w:val="center"/>
        <w:rPr>
          <w:sz w:val="48"/>
          <w:szCs w:val="48"/>
        </w:rPr>
      </w:pPr>
    </w:p>
    <w:p w14:paraId="75402474" w14:textId="23781467" w:rsidR="00986055" w:rsidRDefault="00986055" w:rsidP="00076EEB">
      <w:pPr>
        <w:jc w:val="center"/>
        <w:rPr>
          <w:sz w:val="24"/>
          <w:szCs w:val="24"/>
        </w:rPr>
      </w:pPr>
      <w:r w:rsidRPr="00986055">
        <w:rPr>
          <w:sz w:val="24"/>
          <w:szCs w:val="24"/>
        </w:rPr>
        <w:lastRenderedPageBreak/>
        <w:t xml:space="preserve">An indirect damage coverage under auto physical damage. On the personal auto it covers both a covered auto and non-owned auto after a covered loss to provide funds to pay for alternate transportation. Policy comes with a 20/day maximum of 600/claim. Time deductible of 24 hours unless theft, which is 48 hours. </w:t>
      </w:r>
    </w:p>
    <w:p w14:paraId="50B3689E" w14:textId="629CC7B4" w:rsidR="00986055" w:rsidRPr="00986055" w:rsidRDefault="00986055" w:rsidP="00076EEB">
      <w:pPr>
        <w:jc w:val="center"/>
        <w:rPr>
          <w:sz w:val="24"/>
          <w:szCs w:val="24"/>
        </w:rPr>
      </w:pPr>
      <w:r>
        <w:rPr>
          <w:sz w:val="24"/>
          <w:szCs w:val="24"/>
        </w:rPr>
        <w:t>The commercial auto policy also comes with transportation expense but only when a covered auto of a p</w:t>
      </w:r>
      <w:r w:rsidR="009B432C">
        <w:rPr>
          <w:sz w:val="24"/>
          <w:szCs w:val="24"/>
        </w:rPr>
        <w:t>rivate passenger type is stolen and there is a 48 hour waiting period.</w:t>
      </w:r>
    </w:p>
    <w:p w14:paraId="58F0C074" w14:textId="2713FA2F" w:rsidR="00986055" w:rsidRPr="00986055" w:rsidRDefault="00986055" w:rsidP="00076EEB">
      <w:pPr>
        <w:jc w:val="center"/>
        <w:rPr>
          <w:sz w:val="32"/>
          <w:szCs w:val="32"/>
        </w:rPr>
      </w:pPr>
    </w:p>
    <w:p w14:paraId="4471A0F6" w14:textId="77777777" w:rsidR="00986055" w:rsidRPr="00927C26" w:rsidRDefault="00986055" w:rsidP="00076EEB">
      <w:pPr>
        <w:jc w:val="center"/>
        <w:rPr>
          <w:sz w:val="48"/>
          <w:szCs w:val="48"/>
        </w:rPr>
      </w:pPr>
    </w:p>
    <w:p w14:paraId="63437406" w14:textId="77777777" w:rsidR="00986055" w:rsidRDefault="00986055" w:rsidP="00076EEB">
      <w:pPr>
        <w:jc w:val="center"/>
        <w:rPr>
          <w:sz w:val="48"/>
          <w:szCs w:val="48"/>
        </w:rPr>
      </w:pPr>
    </w:p>
    <w:p w14:paraId="45BB5C3C" w14:textId="77777777" w:rsidR="00986055" w:rsidRDefault="00986055" w:rsidP="00076EEB">
      <w:pPr>
        <w:jc w:val="center"/>
        <w:rPr>
          <w:sz w:val="48"/>
          <w:szCs w:val="48"/>
        </w:rPr>
      </w:pPr>
    </w:p>
    <w:p w14:paraId="64D6C280" w14:textId="3FCE38EC" w:rsidR="00CF3985" w:rsidRDefault="00CF3985" w:rsidP="00076EEB">
      <w:pPr>
        <w:jc w:val="center"/>
        <w:rPr>
          <w:sz w:val="48"/>
          <w:szCs w:val="48"/>
        </w:rPr>
      </w:pPr>
      <w:r w:rsidRPr="00927C26">
        <w:rPr>
          <w:sz w:val="48"/>
          <w:szCs w:val="48"/>
        </w:rPr>
        <w:t>Rental Reimbursement Expense</w:t>
      </w:r>
    </w:p>
    <w:p w14:paraId="656A8861" w14:textId="42FED87D" w:rsidR="00986055" w:rsidRDefault="00986055" w:rsidP="00076EEB">
      <w:pPr>
        <w:jc w:val="center"/>
        <w:rPr>
          <w:sz w:val="48"/>
          <w:szCs w:val="48"/>
        </w:rPr>
      </w:pPr>
    </w:p>
    <w:p w14:paraId="45C418CA" w14:textId="0EF7CE02" w:rsidR="00986055" w:rsidRDefault="00986055" w:rsidP="00076EEB">
      <w:pPr>
        <w:jc w:val="center"/>
        <w:rPr>
          <w:sz w:val="48"/>
          <w:szCs w:val="48"/>
        </w:rPr>
      </w:pPr>
    </w:p>
    <w:p w14:paraId="1DFB7323" w14:textId="77777777" w:rsidR="009B432C" w:rsidRDefault="00986055" w:rsidP="00076EEB">
      <w:pPr>
        <w:jc w:val="center"/>
        <w:rPr>
          <w:sz w:val="28"/>
          <w:szCs w:val="28"/>
        </w:rPr>
      </w:pPr>
      <w:r w:rsidRPr="00986055">
        <w:rPr>
          <w:sz w:val="28"/>
          <w:szCs w:val="28"/>
        </w:rPr>
        <w:lastRenderedPageBreak/>
        <w:t xml:space="preserve">A commercial auto </w:t>
      </w:r>
      <w:r w:rsidR="009B432C">
        <w:rPr>
          <w:sz w:val="28"/>
          <w:szCs w:val="28"/>
        </w:rPr>
        <w:t xml:space="preserve">optional </w:t>
      </w:r>
      <w:r w:rsidRPr="00986055">
        <w:rPr>
          <w:sz w:val="28"/>
          <w:szCs w:val="28"/>
        </w:rPr>
        <w:t xml:space="preserve">endorsement </w:t>
      </w:r>
      <w:r w:rsidR="009B432C">
        <w:rPr>
          <w:sz w:val="28"/>
          <w:szCs w:val="28"/>
        </w:rPr>
        <w:t xml:space="preserve">that </w:t>
      </w:r>
      <w:r w:rsidRPr="00986055">
        <w:rPr>
          <w:sz w:val="28"/>
          <w:szCs w:val="28"/>
        </w:rPr>
        <w:t xml:space="preserve">adds coverage for rental of another vehicle in the event of covered damage to a covered auto. </w:t>
      </w:r>
    </w:p>
    <w:p w14:paraId="53A6E749" w14:textId="3F89A13D" w:rsidR="00986055" w:rsidRDefault="00986055" w:rsidP="00076EEB">
      <w:pPr>
        <w:jc w:val="center"/>
        <w:rPr>
          <w:sz w:val="28"/>
          <w:szCs w:val="28"/>
        </w:rPr>
      </w:pPr>
      <w:r w:rsidRPr="00986055">
        <w:rPr>
          <w:sz w:val="28"/>
          <w:szCs w:val="28"/>
        </w:rPr>
        <w:t>Offered because of the restrictions of the automatic transportation expense included in the policy</w:t>
      </w:r>
      <w:r>
        <w:rPr>
          <w:sz w:val="28"/>
          <w:szCs w:val="28"/>
        </w:rPr>
        <w:t>.</w:t>
      </w:r>
    </w:p>
    <w:p w14:paraId="6B31829C" w14:textId="656C781B" w:rsidR="00986055" w:rsidRDefault="00986055" w:rsidP="00076EEB">
      <w:pPr>
        <w:jc w:val="center"/>
        <w:rPr>
          <w:sz w:val="28"/>
          <w:szCs w:val="28"/>
        </w:rPr>
      </w:pPr>
    </w:p>
    <w:p w14:paraId="0D489122" w14:textId="33F4795A" w:rsidR="00986055" w:rsidRDefault="00986055" w:rsidP="00076EEB">
      <w:pPr>
        <w:jc w:val="center"/>
        <w:rPr>
          <w:sz w:val="28"/>
          <w:szCs w:val="28"/>
        </w:rPr>
      </w:pPr>
    </w:p>
    <w:p w14:paraId="44E04DC8" w14:textId="6C14D48F" w:rsidR="00986055" w:rsidRDefault="00986055" w:rsidP="00076EEB">
      <w:pPr>
        <w:jc w:val="center"/>
        <w:rPr>
          <w:sz w:val="28"/>
          <w:szCs w:val="28"/>
        </w:rPr>
      </w:pPr>
    </w:p>
    <w:p w14:paraId="762B6928" w14:textId="7A6E236E" w:rsidR="00986055" w:rsidRDefault="00986055" w:rsidP="00076EEB">
      <w:pPr>
        <w:jc w:val="center"/>
        <w:rPr>
          <w:sz w:val="28"/>
          <w:szCs w:val="28"/>
        </w:rPr>
      </w:pPr>
    </w:p>
    <w:p w14:paraId="6E52358F" w14:textId="77777777" w:rsidR="00986055" w:rsidRPr="00986055" w:rsidRDefault="00986055" w:rsidP="00076EEB">
      <w:pPr>
        <w:jc w:val="center"/>
        <w:rPr>
          <w:sz w:val="28"/>
          <w:szCs w:val="28"/>
        </w:rPr>
      </w:pPr>
    </w:p>
    <w:p w14:paraId="6B4AD74B" w14:textId="77777777" w:rsidR="00986055" w:rsidRDefault="00986055" w:rsidP="00076EEB">
      <w:pPr>
        <w:jc w:val="center"/>
        <w:rPr>
          <w:sz w:val="48"/>
          <w:szCs w:val="48"/>
        </w:rPr>
      </w:pPr>
    </w:p>
    <w:p w14:paraId="5872A91C" w14:textId="54C6EF9F" w:rsidR="00CF3985" w:rsidRDefault="009B432C" w:rsidP="00076EEB">
      <w:pPr>
        <w:jc w:val="center"/>
        <w:rPr>
          <w:sz w:val="48"/>
          <w:szCs w:val="48"/>
        </w:rPr>
      </w:pPr>
      <w:r>
        <w:rPr>
          <w:sz w:val="48"/>
          <w:szCs w:val="48"/>
        </w:rPr>
        <w:t>Auto Dealers Coverage Form</w:t>
      </w:r>
    </w:p>
    <w:p w14:paraId="566A1A7F" w14:textId="3F875699" w:rsidR="00986055" w:rsidRDefault="00986055" w:rsidP="00076EEB">
      <w:pPr>
        <w:jc w:val="center"/>
        <w:rPr>
          <w:sz w:val="48"/>
          <w:szCs w:val="48"/>
        </w:rPr>
      </w:pPr>
    </w:p>
    <w:p w14:paraId="46120AF7" w14:textId="3D3B8856" w:rsidR="00986055" w:rsidRDefault="00986055" w:rsidP="00076EEB">
      <w:pPr>
        <w:jc w:val="center"/>
        <w:rPr>
          <w:sz w:val="48"/>
          <w:szCs w:val="48"/>
        </w:rPr>
      </w:pPr>
    </w:p>
    <w:p w14:paraId="2FEA2695" w14:textId="5283849D" w:rsidR="00986055" w:rsidRDefault="00986055" w:rsidP="00076EEB">
      <w:pPr>
        <w:jc w:val="center"/>
        <w:rPr>
          <w:sz w:val="28"/>
          <w:szCs w:val="28"/>
        </w:rPr>
      </w:pPr>
      <w:r w:rsidRPr="008A396E">
        <w:rPr>
          <w:sz w:val="28"/>
          <w:szCs w:val="28"/>
        </w:rPr>
        <w:lastRenderedPageBreak/>
        <w:t>A combination of a commercial auto policy and a gener</w:t>
      </w:r>
      <w:r w:rsidR="009B432C">
        <w:rPr>
          <w:sz w:val="28"/>
          <w:szCs w:val="28"/>
        </w:rPr>
        <w:t>al liability policy that covers:</w:t>
      </w:r>
    </w:p>
    <w:p w14:paraId="1A835673" w14:textId="79AF3B9B" w:rsidR="009B432C" w:rsidRDefault="009B432C" w:rsidP="009B432C">
      <w:pPr>
        <w:pStyle w:val="ListParagraph"/>
        <w:numPr>
          <w:ilvl w:val="0"/>
          <w:numId w:val="28"/>
        </w:numPr>
        <w:rPr>
          <w:sz w:val="28"/>
          <w:szCs w:val="28"/>
        </w:rPr>
      </w:pPr>
      <w:r>
        <w:rPr>
          <w:sz w:val="28"/>
          <w:szCs w:val="28"/>
        </w:rPr>
        <w:t>Franchises and nonfranchised auto dealers</w:t>
      </w:r>
    </w:p>
    <w:p w14:paraId="528E9F8B" w14:textId="6609579E" w:rsidR="009B432C" w:rsidRDefault="009B432C" w:rsidP="009B432C">
      <w:pPr>
        <w:pStyle w:val="ListParagraph"/>
        <w:numPr>
          <w:ilvl w:val="0"/>
          <w:numId w:val="28"/>
        </w:numPr>
        <w:rPr>
          <w:sz w:val="28"/>
          <w:szCs w:val="28"/>
        </w:rPr>
      </w:pPr>
      <w:r>
        <w:rPr>
          <w:sz w:val="28"/>
          <w:szCs w:val="28"/>
        </w:rPr>
        <w:t>Truck, truck-tractor and commercial trailer dealers</w:t>
      </w:r>
    </w:p>
    <w:p w14:paraId="0F7331C0" w14:textId="1BFFEC82" w:rsidR="009B432C" w:rsidRPr="009B432C" w:rsidRDefault="009B432C" w:rsidP="009B432C">
      <w:pPr>
        <w:pStyle w:val="ListParagraph"/>
        <w:numPr>
          <w:ilvl w:val="0"/>
          <w:numId w:val="28"/>
        </w:numPr>
        <w:rPr>
          <w:sz w:val="28"/>
          <w:szCs w:val="28"/>
        </w:rPr>
      </w:pPr>
      <w:r>
        <w:rPr>
          <w:sz w:val="28"/>
          <w:szCs w:val="28"/>
        </w:rPr>
        <w:t>Motorcycle, recreational vehicle and mobile home dealers</w:t>
      </w:r>
    </w:p>
    <w:p w14:paraId="4092C4B6" w14:textId="43DE2CC6" w:rsidR="008A396E" w:rsidRPr="008A396E" w:rsidRDefault="008A396E" w:rsidP="008A396E">
      <w:pPr>
        <w:rPr>
          <w:sz w:val="28"/>
          <w:szCs w:val="28"/>
        </w:rPr>
      </w:pPr>
      <w:r>
        <w:rPr>
          <w:sz w:val="28"/>
          <w:szCs w:val="28"/>
        </w:rPr>
        <w:t>Uses symbols to denote coverage for autos. 21-29 and special coverage via 30 &amp; 31. Symbol 21 offers the broadest coverage while symbol 27 is the most restrictive.</w:t>
      </w:r>
    </w:p>
    <w:p w14:paraId="6F15FF6A" w14:textId="77777777" w:rsidR="008A396E" w:rsidRDefault="008A396E" w:rsidP="00076EEB">
      <w:pPr>
        <w:jc w:val="center"/>
        <w:rPr>
          <w:sz w:val="48"/>
          <w:szCs w:val="48"/>
        </w:rPr>
      </w:pPr>
    </w:p>
    <w:p w14:paraId="72F71D3E" w14:textId="77777777" w:rsidR="008A396E" w:rsidRDefault="008A396E" w:rsidP="00076EEB">
      <w:pPr>
        <w:jc w:val="center"/>
        <w:rPr>
          <w:sz w:val="48"/>
          <w:szCs w:val="48"/>
        </w:rPr>
      </w:pPr>
    </w:p>
    <w:p w14:paraId="4B3AE615" w14:textId="0D29B5AF" w:rsidR="00CF3985" w:rsidRDefault="00CF3985" w:rsidP="00076EEB">
      <w:pPr>
        <w:jc w:val="center"/>
        <w:rPr>
          <w:sz w:val="48"/>
          <w:szCs w:val="48"/>
        </w:rPr>
      </w:pPr>
      <w:r w:rsidRPr="00927C26">
        <w:rPr>
          <w:sz w:val="48"/>
          <w:szCs w:val="48"/>
        </w:rPr>
        <w:t>Garagekeepers Insurance</w:t>
      </w:r>
    </w:p>
    <w:p w14:paraId="142BAC41" w14:textId="6A7BFD7F" w:rsidR="008A396E" w:rsidRDefault="008A396E" w:rsidP="00076EEB">
      <w:pPr>
        <w:jc w:val="center"/>
        <w:rPr>
          <w:sz w:val="48"/>
          <w:szCs w:val="48"/>
        </w:rPr>
      </w:pPr>
    </w:p>
    <w:p w14:paraId="31B8E0B5" w14:textId="1C9144FD" w:rsidR="008A396E" w:rsidRDefault="008A396E" w:rsidP="00076EEB">
      <w:pPr>
        <w:jc w:val="center"/>
        <w:rPr>
          <w:sz w:val="48"/>
          <w:szCs w:val="48"/>
        </w:rPr>
      </w:pPr>
    </w:p>
    <w:p w14:paraId="0C107175" w14:textId="71BA5A22" w:rsidR="008A396E" w:rsidRDefault="008A396E" w:rsidP="00076EEB">
      <w:pPr>
        <w:jc w:val="center"/>
        <w:rPr>
          <w:sz w:val="28"/>
          <w:szCs w:val="28"/>
        </w:rPr>
      </w:pPr>
    </w:p>
    <w:p w14:paraId="1520AFCF" w14:textId="1F36FB9F" w:rsidR="008A396E" w:rsidRPr="009B432C" w:rsidRDefault="008A396E" w:rsidP="00076EEB">
      <w:pPr>
        <w:jc w:val="center"/>
      </w:pPr>
      <w:r w:rsidRPr="009B432C">
        <w:lastRenderedPageBreak/>
        <w:t xml:space="preserve">Designated by symbol 31 on a garage policy. Unique to their business risk. </w:t>
      </w:r>
      <w:r w:rsidR="009B432C" w:rsidRPr="009B432C">
        <w:t>S</w:t>
      </w:r>
      <w:r w:rsidRPr="009B432C">
        <w:t xml:space="preserve">pecifically covers customer autos left with the insured for service, repair, </w:t>
      </w:r>
      <w:r w:rsidR="00D66473" w:rsidRPr="009B432C">
        <w:t>storage,</w:t>
      </w:r>
      <w:r w:rsidRPr="009B432C">
        <w:t xml:space="preserve"> and safekeeping that the insured is liable for.</w:t>
      </w:r>
    </w:p>
    <w:p w14:paraId="6239BD66" w14:textId="1B5FCD8B" w:rsidR="008A396E" w:rsidRPr="009B432C" w:rsidRDefault="008A396E" w:rsidP="00076EEB">
      <w:pPr>
        <w:jc w:val="center"/>
      </w:pPr>
      <w:r w:rsidRPr="009B432C">
        <w:t>Insured can purchase comprehensive or specified perils and collision.</w:t>
      </w:r>
    </w:p>
    <w:p w14:paraId="455D0B9D" w14:textId="20C67134" w:rsidR="009B432C" w:rsidRPr="009B432C" w:rsidRDefault="009B432C" w:rsidP="00076EEB">
      <w:pPr>
        <w:jc w:val="center"/>
      </w:pPr>
      <w:r w:rsidRPr="009B432C">
        <w:t>Three options:</w:t>
      </w:r>
    </w:p>
    <w:p w14:paraId="77F19D0C" w14:textId="4A5152B0" w:rsidR="009B432C" w:rsidRPr="009B432C" w:rsidRDefault="009B432C" w:rsidP="00076EEB">
      <w:pPr>
        <w:jc w:val="center"/>
      </w:pPr>
      <w:r w:rsidRPr="009B432C">
        <w:t>Legal Liability</w:t>
      </w:r>
      <w:r>
        <w:t xml:space="preserve"> – ony when insured is liable for damages</w:t>
      </w:r>
    </w:p>
    <w:p w14:paraId="447AAD45" w14:textId="48201DBF" w:rsidR="009B432C" w:rsidRPr="009B432C" w:rsidRDefault="009B432C" w:rsidP="00076EEB">
      <w:pPr>
        <w:jc w:val="center"/>
      </w:pPr>
      <w:r>
        <w:t xml:space="preserve">Excess </w:t>
      </w:r>
      <w:r w:rsidR="00223D33">
        <w:t>–</w:t>
      </w:r>
      <w:r>
        <w:t xml:space="preserve"> </w:t>
      </w:r>
      <w:r w:rsidR="00223D33">
        <w:t>Car owner’s insurance pays fist and then insured’s policy responds for excess damages. If customer has no insurance, this will respond first</w:t>
      </w:r>
    </w:p>
    <w:p w14:paraId="2E430653" w14:textId="659B7128" w:rsidR="009B432C" w:rsidRPr="009B432C" w:rsidRDefault="00223D33" w:rsidP="00076EEB">
      <w:pPr>
        <w:jc w:val="center"/>
      </w:pPr>
      <w:r>
        <w:t xml:space="preserve">Direct </w:t>
      </w:r>
      <w:r w:rsidR="009B432C" w:rsidRPr="009B432C">
        <w:t>Primary</w:t>
      </w:r>
      <w:r>
        <w:t xml:space="preserve"> – pays for damage to the auto regardless of fault. Considered best coverage due to providing goodwill to customers.</w:t>
      </w:r>
    </w:p>
    <w:p w14:paraId="6691B52A" w14:textId="77777777" w:rsidR="008A396E" w:rsidRDefault="008A396E" w:rsidP="00076EEB">
      <w:pPr>
        <w:jc w:val="center"/>
        <w:rPr>
          <w:sz w:val="48"/>
          <w:szCs w:val="48"/>
        </w:rPr>
      </w:pPr>
    </w:p>
    <w:p w14:paraId="636A5825" w14:textId="77777777" w:rsidR="008A396E" w:rsidRDefault="008A396E" w:rsidP="00076EEB">
      <w:pPr>
        <w:jc w:val="center"/>
        <w:rPr>
          <w:sz w:val="48"/>
          <w:szCs w:val="48"/>
        </w:rPr>
      </w:pPr>
    </w:p>
    <w:p w14:paraId="0A52AA2B" w14:textId="59625E10" w:rsidR="00CF3985" w:rsidRDefault="00CF3985" w:rsidP="00076EEB">
      <w:pPr>
        <w:jc w:val="center"/>
        <w:rPr>
          <w:sz w:val="48"/>
          <w:szCs w:val="48"/>
        </w:rPr>
      </w:pPr>
      <w:r w:rsidRPr="00927C26">
        <w:rPr>
          <w:sz w:val="48"/>
          <w:szCs w:val="48"/>
        </w:rPr>
        <w:t xml:space="preserve">Individual </w:t>
      </w:r>
      <w:r w:rsidR="008A396E">
        <w:rPr>
          <w:sz w:val="48"/>
          <w:szCs w:val="48"/>
        </w:rPr>
        <w:t xml:space="preserve">Named </w:t>
      </w:r>
      <w:r w:rsidRPr="00927C26">
        <w:rPr>
          <w:sz w:val="48"/>
          <w:szCs w:val="48"/>
        </w:rPr>
        <w:t>Insured</w:t>
      </w:r>
    </w:p>
    <w:p w14:paraId="66E4D1B0" w14:textId="734D2A39" w:rsidR="008A396E" w:rsidRDefault="008A396E" w:rsidP="00076EEB">
      <w:pPr>
        <w:jc w:val="center"/>
        <w:rPr>
          <w:sz w:val="48"/>
          <w:szCs w:val="48"/>
        </w:rPr>
      </w:pPr>
    </w:p>
    <w:p w14:paraId="7259C304" w14:textId="789B6976" w:rsidR="008A396E" w:rsidRDefault="008A396E" w:rsidP="00076EEB">
      <w:pPr>
        <w:jc w:val="center"/>
        <w:rPr>
          <w:sz w:val="48"/>
          <w:szCs w:val="48"/>
        </w:rPr>
      </w:pPr>
    </w:p>
    <w:p w14:paraId="7D29BB31" w14:textId="09E9B4D1" w:rsidR="008A396E" w:rsidRDefault="008A396E" w:rsidP="00076EEB">
      <w:pPr>
        <w:jc w:val="center"/>
        <w:rPr>
          <w:sz w:val="32"/>
          <w:szCs w:val="32"/>
        </w:rPr>
      </w:pPr>
      <w:r w:rsidRPr="008A396E">
        <w:rPr>
          <w:sz w:val="32"/>
          <w:szCs w:val="32"/>
        </w:rPr>
        <w:lastRenderedPageBreak/>
        <w:t>Endorsement for commercial auto policies that broadens coverage on autos to immediate family members of the named insured. The named insured must be an individual. Gives them important coverage for when they only have a commercial auto policy and no personal auto.</w:t>
      </w:r>
    </w:p>
    <w:p w14:paraId="65CA734A" w14:textId="22B5D505" w:rsidR="008A396E" w:rsidRDefault="008A396E" w:rsidP="00076EEB">
      <w:pPr>
        <w:jc w:val="center"/>
        <w:rPr>
          <w:sz w:val="32"/>
          <w:szCs w:val="32"/>
        </w:rPr>
      </w:pPr>
    </w:p>
    <w:p w14:paraId="34B9F350" w14:textId="5CB81D60" w:rsidR="008A396E" w:rsidRDefault="008A396E" w:rsidP="00076EEB">
      <w:pPr>
        <w:jc w:val="center"/>
        <w:rPr>
          <w:sz w:val="32"/>
          <w:szCs w:val="32"/>
        </w:rPr>
      </w:pPr>
    </w:p>
    <w:p w14:paraId="1E4BD97F" w14:textId="5EE3AD02" w:rsidR="008A396E" w:rsidRDefault="008A396E" w:rsidP="00076EEB">
      <w:pPr>
        <w:jc w:val="center"/>
        <w:rPr>
          <w:sz w:val="32"/>
          <w:szCs w:val="32"/>
        </w:rPr>
      </w:pPr>
    </w:p>
    <w:p w14:paraId="5F7117B1" w14:textId="10A6C5B5" w:rsidR="008A396E" w:rsidRDefault="008A396E" w:rsidP="00076EEB">
      <w:pPr>
        <w:jc w:val="center"/>
        <w:rPr>
          <w:sz w:val="32"/>
          <w:szCs w:val="32"/>
        </w:rPr>
      </w:pPr>
    </w:p>
    <w:p w14:paraId="68FB7383" w14:textId="77777777" w:rsidR="008A396E" w:rsidRPr="008A396E" w:rsidRDefault="008A396E" w:rsidP="00076EEB">
      <w:pPr>
        <w:jc w:val="center"/>
        <w:rPr>
          <w:sz w:val="32"/>
          <w:szCs w:val="32"/>
        </w:rPr>
      </w:pPr>
    </w:p>
    <w:p w14:paraId="070C9246" w14:textId="118B62BA" w:rsidR="00CF3985" w:rsidRDefault="00CF3985" w:rsidP="00076EEB">
      <w:pPr>
        <w:jc w:val="center"/>
        <w:rPr>
          <w:sz w:val="48"/>
          <w:szCs w:val="48"/>
        </w:rPr>
      </w:pPr>
      <w:r w:rsidRPr="00927C26">
        <w:rPr>
          <w:sz w:val="48"/>
          <w:szCs w:val="48"/>
        </w:rPr>
        <w:t>Drive Other Car (DOC)</w:t>
      </w:r>
    </w:p>
    <w:p w14:paraId="2B572FE5" w14:textId="4AD5321E" w:rsidR="008A396E" w:rsidRDefault="008A396E" w:rsidP="00076EEB">
      <w:pPr>
        <w:jc w:val="center"/>
        <w:rPr>
          <w:sz w:val="48"/>
          <w:szCs w:val="48"/>
        </w:rPr>
      </w:pPr>
    </w:p>
    <w:p w14:paraId="6FF07F23" w14:textId="784A6489" w:rsidR="008A396E" w:rsidRDefault="008A396E" w:rsidP="00076EEB">
      <w:pPr>
        <w:jc w:val="center"/>
        <w:rPr>
          <w:sz w:val="48"/>
          <w:szCs w:val="48"/>
        </w:rPr>
      </w:pPr>
    </w:p>
    <w:p w14:paraId="58FFE1AA" w14:textId="6B81275F" w:rsidR="008A396E" w:rsidRDefault="008A396E" w:rsidP="00076EEB">
      <w:pPr>
        <w:jc w:val="center"/>
        <w:rPr>
          <w:sz w:val="48"/>
          <w:szCs w:val="48"/>
        </w:rPr>
      </w:pPr>
    </w:p>
    <w:p w14:paraId="4F03ACA6" w14:textId="46343432" w:rsidR="00CF3985" w:rsidRDefault="008A396E" w:rsidP="00076EEB">
      <w:pPr>
        <w:jc w:val="center"/>
        <w:rPr>
          <w:sz w:val="28"/>
          <w:szCs w:val="28"/>
        </w:rPr>
      </w:pPr>
      <w:r w:rsidRPr="008A396E">
        <w:rPr>
          <w:sz w:val="28"/>
          <w:szCs w:val="28"/>
        </w:rPr>
        <w:lastRenderedPageBreak/>
        <w:t xml:space="preserve">Covers the insured and their spouse for autos they do not own, </w:t>
      </w:r>
      <w:r w:rsidR="00D66473" w:rsidRPr="008A396E">
        <w:rPr>
          <w:sz w:val="28"/>
          <w:szCs w:val="28"/>
        </w:rPr>
        <w:t>hire,</w:t>
      </w:r>
      <w:r w:rsidRPr="008A396E">
        <w:rPr>
          <w:sz w:val="28"/>
          <w:szCs w:val="28"/>
        </w:rPr>
        <w:t xml:space="preserve"> or borrow while being used personally by the individual named in the endorsement. Crucial endorsement if the business is providing an auto to an employee who does not have a personal auto policy.</w:t>
      </w:r>
    </w:p>
    <w:p w14:paraId="1B9DE946" w14:textId="140ADDB3" w:rsidR="008A396E" w:rsidRDefault="008A396E" w:rsidP="00076EEB">
      <w:pPr>
        <w:jc w:val="center"/>
        <w:rPr>
          <w:sz w:val="28"/>
          <w:szCs w:val="28"/>
        </w:rPr>
      </w:pPr>
    </w:p>
    <w:p w14:paraId="7FE7E980" w14:textId="7EF5CCA8" w:rsidR="008A396E" w:rsidRDefault="008A396E" w:rsidP="00076EEB">
      <w:pPr>
        <w:jc w:val="center"/>
        <w:rPr>
          <w:sz w:val="28"/>
          <w:szCs w:val="28"/>
        </w:rPr>
      </w:pPr>
    </w:p>
    <w:p w14:paraId="36B93E4C" w14:textId="7B97A76C" w:rsidR="008A396E" w:rsidRDefault="008A396E" w:rsidP="00076EEB">
      <w:pPr>
        <w:jc w:val="center"/>
        <w:rPr>
          <w:sz w:val="28"/>
          <w:szCs w:val="28"/>
        </w:rPr>
      </w:pPr>
    </w:p>
    <w:p w14:paraId="03FED4D2" w14:textId="6237360F" w:rsidR="008A396E" w:rsidRDefault="008A396E" w:rsidP="00076EEB">
      <w:pPr>
        <w:jc w:val="center"/>
        <w:rPr>
          <w:sz w:val="28"/>
          <w:szCs w:val="28"/>
        </w:rPr>
      </w:pPr>
    </w:p>
    <w:p w14:paraId="7B21B902" w14:textId="57C38094" w:rsidR="008A396E" w:rsidRDefault="008A396E" w:rsidP="00076EEB">
      <w:pPr>
        <w:jc w:val="center"/>
        <w:rPr>
          <w:sz w:val="28"/>
          <w:szCs w:val="28"/>
        </w:rPr>
      </w:pPr>
    </w:p>
    <w:p w14:paraId="02289B8A" w14:textId="6AE3B494" w:rsidR="008A396E" w:rsidRDefault="008A396E" w:rsidP="00076EEB">
      <w:pPr>
        <w:jc w:val="center"/>
        <w:rPr>
          <w:sz w:val="28"/>
          <w:szCs w:val="28"/>
        </w:rPr>
      </w:pPr>
    </w:p>
    <w:p w14:paraId="3C937B7E" w14:textId="77777777" w:rsidR="008A396E" w:rsidRPr="008A396E" w:rsidRDefault="008A396E" w:rsidP="00076EEB">
      <w:pPr>
        <w:jc w:val="center"/>
        <w:rPr>
          <w:sz w:val="28"/>
          <w:szCs w:val="28"/>
        </w:rPr>
      </w:pPr>
    </w:p>
    <w:p w14:paraId="74A573BE" w14:textId="77777777" w:rsidR="00576206" w:rsidRDefault="00576206" w:rsidP="00076EEB">
      <w:pPr>
        <w:jc w:val="center"/>
        <w:rPr>
          <w:sz w:val="48"/>
          <w:szCs w:val="48"/>
        </w:rPr>
      </w:pPr>
      <w:r>
        <w:rPr>
          <w:sz w:val="48"/>
          <w:szCs w:val="48"/>
        </w:rPr>
        <w:t>Mobile Equipment</w:t>
      </w:r>
    </w:p>
    <w:p w14:paraId="28DC8EFA" w14:textId="77777777" w:rsidR="00576206" w:rsidRDefault="00576206" w:rsidP="00076EEB">
      <w:pPr>
        <w:jc w:val="center"/>
        <w:rPr>
          <w:sz w:val="48"/>
          <w:szCs w:val="48"/>
        </w:rPr>
      </w:pPr>
    </w:p>
    <w:p w14:paraId="4C18C390" w14:textId="77777777" w:rsidR="00576206" w:rsidRDefault="00576206" w:rsidP="00076EEB">
      <w:pPr>
        <w:jc w:val="center"/>
        <w:rPr>
          <w:sz w:val="48"/>
          <w:szCs w:val="48"/>
        </w:rPr>
      </w:pPr>
    </w:p>
    <w:p w14:paraId="73755D2F" w14:textId="77777777" w:rsidR="00576206" w:rsidRDefault="00576206" w:rsidP="00076EEB">
      <w:pPr>
        <w:jc w:val="center"/>
      </w:pPr>
    </w:p>
    <w:p w14:paraId="62D8AE3C" w14:textId="77777777" w:rsidR="00576206" w:rsidRDefault="00576206" w:rsidP="00576206">
      <w:pPr>
        <w:shd w:val="clear" w:color="auto" w:fill="FFFFFF"/>
        <w:spacing w:before="80" w:after="0" w:line="240" w:lineRule="auto"/>
        <w:ind w:left="600"/>
        <w:rPr>
          <w:rFonts w:ascii="Arial" w:eastAsia="Times New Roman" w:hAnsi="Arial" w:cs="Arial"/>
          <w:color w:val="000000"/>
          <w:sz w:val="14"/>
          <w:szCs w:val="14"/>
        </w:rPr>
        <w:sectPr w:rsidR="00576206" w:rsidSect="000C7C93">
          <w:type w:val="continuous"/>
          <w:pgSz w:w="8640" w:h="5760" w:orient="landscape" w:code="1"/>
          <w:pgMar w:top="720" w:right="720" w:bottom="720" w:left="720" w:header="720" w:footer="720" w:gutter="0"/>
          <w:cols w:space="720"/>
          <w:docGrid w:linePitch="360"/>
        </w:sectPr>
      </w:pPr>
    </w:p>
    <w:p w14:paraId="154051E7" w14:textId="28A52712" w:rsidR="00576206" w:rsidRPr="00576206" w:rsidRDefault="00576206" w:rsidP="00576206">
      <w:pPr>
        <w:shd w:val="clear" w:color="auto" w:fill="FFFFFF"/>
        <w:spacing w:before="80" w:after="0" w:line="240" w:lineRule="auto"/>
        <w:ind w:left="600"/>
        <w:rPr>
          <w:rFonts w:ascii="Arial" w:eastAsia="Times New Roman" w:hAnsi="Arial" w:cs="Arial"/>
          <w:color w:val="000000"/>
          <w:sz w:val="14"/>
          <w:szCs w:val="14"/>
        </w:rPr>
      </w:pPr>
      <w:r w:rsidRPr="00576206">
        <w:rPr>
          <w:rFonts w:ascii="Arial" w:eastAsia="Times New Roman" w:hAnsi="Arial" w:cs="Arial"/>
          <w:color w:val="000000"/>
          <w:sz w:val="14"/>
          <w:szCs w:val="14"/>
        </w:rPr>
        <w:lastRenderedPageBreak/>
        <w:t>1. Bulldozers, farm machinery, forklifts and other vehicles designed for use principally off public roads;</w:t>
      </w:r>
    </w:p>
    <w:p w14:paraId="5F92C55D" w14:textId="77777777" w:rsidR="00576206" w:rsidRPr="00576206" w:rsidRDefault="00576206" w:rsidP="00576206">
      <w:pPr>
        <w:shd w:val="clear" w:color="auto" w:fill="FFFFFF"/>
        <w:spacing w:before="80" w:after="0" w:line="240" w:lineRule="auto"/>
        <w:ind w:left="600"/>
        <w:rPr>
          <w:rFonts w:ascii="Arial" w:eastAsia="Times New Roman" w:hAnsi="Arial" w:cs="Arial"/>
          <w:color w:val="000000"/>
          <w:sz w:val="14"/>
          <w:szCs w:val="14"/>
        </w:rPr>
      </w:pPr>
      <w:r w:rsidRPr="00576206">
        <w:rPr>
          <w:rFonts w:ascii="Arial" w:eastAsia="Times New Roman" w:hAnsi="Arial" w:cs="Arial"/>
          <w:color w:val="000000"/>
          <w:sz w:val="14"/>
          <w:szCs w:val="14"/>
        </w:rPr>
        <w:t>2. Vehicles maintained for use solely on or next to premises you own or rent;</w:t>
      </w:r>
    </w:p>
    <w:p w14:paraId="1CAA6557" w14:textId="77777777" w:rsidR="00576206" w:rsidRPr="00576206" w:rsidRDefault="00576206" w:rsidP="00576206">
      <w:pPr>
        <w:shd w:val="clear" w:color="auto" w:fill="FFFFFF"/>
        <w:spacing w:before="80" w:after="0" w:line="240" w:lineRule="auto"/>
        <w:ind w:left="600"/>
        <w:rPr>
          <w:rFonts w:ascii="Arial" w:eastAsia="Times New Roman" w:hAnsi="Arial" w:cs="Arial"/>
          <w:color w:val="000000"/>
          <w:sz w:val="14"/>
          <w:szCs w:val="14"/>
        </w:rPr>
      </w:pPr>
      <w:r w:rsidRPr="00576206">
        <w:rPr>
          <w:rFonts w:ascii="Arial" w:eastAsia="Times New Roman" w:hAnsi="Arial" w:cs="Arial"/>
          <w:color w:val="000000"/>
          <w:sz w:val="14"/>
          <w:szCs w:val="14"/>
        </w:rPr>
        <w:t>3. Vehicles that travel on crawler treads;</w:t>
      </w:r>
    </w:p>
    <w:p w14:paraId="4FFE8B4D" w14:textId="77777777" w:rsidR="00576206" w:rsidRPr="00576206" w:rsidRDefault="00576206" w:rsidP="00576206">
      <w:pPr>
        <w:shd w:val="clear" w:color="auto" w:fill="FFFFFF"/>
        <w:spacing w:before="80" w:after="0" w:line="240" w:lineRule="auto"/>
        <w:ind w:left="600"/>
        <w:rPr>
          <w:rFonts w:ascii="Arial" w:eastAsia="Times New Roman" w:hAnsi="Arial" w:cs="Arial"/>
          <w:color w:val="000000"/>
          <w:sz w:val="14"/>
          <w:szCs w:val="14"/>
        </w:rPr>
      </w:pPr>
      <w:r w:rsidRPr="00576206">
        <w:rPr>
          <w:rFonts w:ascii="Arial" w:eastAsia="Times New Roman" w:hAnsi="Arial" w:cs="Arial"/>
          <w:color w:val="000000"/>
          <w:sz w:val="14"/>
          <w:szCs w:val="14"/>
        </w:rPr>
        <w:t>4. Vehicles, whether self-propelled or not, maintained primarily to provide mobility to permanently mounted:</w:t>
      </w:r>
    </w:p>
    <w:p w14:paraId="7332FADC"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a. Power cranes, shovels, loaders, diggers or drills; or</w:t>
      </w:r>
    </w:p>
    <w:p w14:paraId="05CECDBA"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b. Road construction or resurfacing equipment such as graders, scrapers or rollers;</w:t>
      </w:r>
    </w:p>
    <w:p w14:paraId="2B819A9F" w14:textId="77777777" w:rsidR="00576206" w:rsidRPr="00576206" w:rsidRDefault="00576206" w:rsidP="00576206">
      <w:pPr>
        <w:shd w:val="clear" w:color="auto" w:fill="FFFFFF"/>
        <w:spacing w:before="80" w:after="0" w:line="240" w:lineRule="auto"/>
        <w:ind w:left="600"/>
        <w:rPr>
          <w:rFonts w:ascii="Arial" w:eastAsia="Times New Roman" w:hAnsi="Arial" w:cs="Arial"/>
          <w:color w:val="000000"/>
          <w:sz w:val="14"/>
          <w:szCs w:val="14"/>
        </w:rPr>
      </w:pPr>
      <w:r w:rsidRPr="00576206">
        <w:rPr>
          <w:rFonts w:ascii="Arial" w:eastAsia="Times New Roman" w:hAnsi="Arial" w:cs="Arial"/>
          <w:color w:val="000000"/>
          <w:sz w:val="14"/>
          <w:szCs w:val="14"/>
        </w:rPr>
        <w:t>5. Vehicles not described in Paragraph 1., 2., 3. or 4. above that are not self-propelled and are maintained primarily to provide mobility to permanently attached equipment of the following types:</w:t>
      </w:r>
    </w:p>
    <w:p w14:paraId="2615A1DA"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a. Air compressors, pumps and generators, including spraying, welding, building cleaning, geophysical exploration, lighting and well-servicing equipment; or</w:t>
      </w:r>
    </w:p>
    <w:p w14:paraId="26EEE4BD"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b. Cherry pickers and similar devices used to raise or lower workers; or</w:t>
      </w:r>
    </w:p>
    <w:p w14:paraId="35C9F782" w14:textId="77777777" w:rsidR="00576206" w:rsidRPr="00576206" w:rsidRDefault="00576206" w:rsidP="00576206">
      <w:pPr>
        <w:shd w:val="clear" w:color="auto" w:fill="FFFFFF"/>
        <w:spacing w:before="80" w:after="0" w:line="240" w:lineRule="auto"/>
        <w:ind w:left="600"/>
        <w:rPr>
          <w:rFonts w:ascii="Arial" w:eastAsia="Times New Roman" w:hAnsi="Arial" w:cs="Arial"/>
          <w:color w:val="000000"/>
          <w:sz w:val="14"/>
          <w:szCs w:val="14"/>
        </w:rPr>
      </w:pPr>
      <w:r w:rsidRPr="00576206">
        <w:rPr>
          <w:rFonts w:ascii="Arial" w:eastAsia="Times New Roman" w:hAnsi="Arial" w:cs="Arial"/>
          <w:color w:val="000000"/>
          <w:sz w:val="14"/>
          <w:szCs w:val="14"/>
        </w:rPr>
        <w:t>6. Vehicles not described in Paragraph 1., 2., 3. or 4. above maintained primarily for purposes other than the transportation of persons or cargo. However, self-propelled vehicles with the following types of permanently attached equipment are not "mobile equipment" but will be considered "autos":</w:t>
      </w:r>
    </w:p>
    <w:p w14:paraId="20290FB1"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a. Equipment designed primarily for:</w:t>
      </w:r>
    </w:p>
    <w:p w14:paraId="624BCE7E" w14:textId="77777777" w:rsidR="00576206" w:rsidRPr="00576206" w:rsidRDefault="00576206" w:rsidP="00576206">
      <w:pPr>
        <w:shd w:val="clear" w:color="auto" w:fill="FFFFFF"/>
        <w:spacing w:before="80" w:after="0" w:line="240" w:lineRule="auto"/>
        <w:ind w:left="1200"/>
        <w:rPr>
          <w:rFonts w:ascii="Arial" w:eastAsia="Times New Roman" w:hAnsi="Arial" w:cs="Arial"/>
          <w:color w:val="000000"/>
          <w:sz w:val="14"/>
          <w:szCs w:val="14"/>
        </w:rPr>
      </w:pPr>
      <w:r w:rsidRPr="00576206">
        <w:rPr>
          <w:rFonts w:ascii="Arial" w:eastAsia="Times New Roman" w:hAnsi="Arial" w:cs="Arial"/>
          <w:color w:val="000000"/>
          <w:sz w:val="14"/>
          <w:szCs w:val="14"/>
        </w:rPr>
        <w:t>(1) Snow removal;</w:t>
      </w:r>
    </w:p>
    <w:p w14:paraId="113DA5C5" w14:textId="77777777" w:rsidR="00576206" w:rsidRPr="00576206" w:rsidRDefault="00576206" w:rsidP="00576206">
      <w:pPr>
        <w:shd w:val="clear" w:color="auto" w:fill="FFFFFF"/>
        <w:spacing w:before="80" w:after="0" w:line="240" w:lineRule="auto"/>
        <w:ind w:left="1200"/>
        <w:rPr>
          <w:rFonts w:ascii="Arial" w:eastAsia="Times New Roman" w:hAnsi="Arial" w:cs="Arial"/>
          <w:color w:val="000000"/>
          <w:sz w:val="14"/>
          <w:szCs w:val="14"/>
        </w:rPr>
      </w:pPr>
      <w:r w:rsidRPr="00576206">
        <w:rPr>
          <w:rFonts w:ascii="Arial" w:eastAsia="Times New Roman" w:hAnsi="Arial" w:cs="Arial"/>
          <w:color w:val="000000"/>
          <w:sz w:val="14"/>
          <w:szCs w:val="14"/>
        </w:rPr>
        <w:t>(2) Road maintenance, but not construction or resurfacing; or</w:t>
      </w:r>
    </w:p>
    <w:p w14:paraId="050D42EC" w14:textId="77777777" w:rsidR="00576206" w:rsidRPr="00576206" w:rsidRDefault="00576206" w:rsidP="00576206">
      <w:pPr>
        <w:shd w:val="clear" w:color="auto" w:fill="FFFFFF"/>
        <w:spacing w:before="80" w:after="0" w:line="240" w:lineRule="auto"/>
        <w:ind w:left="1200"/>
        <w:rPr>
          <w:rFonts w:ascii="Arial" w:eastAsia="Times New Roman" w:hAnsi="Arial" w:cs="Arial"/>
          <w:color w:val="000000"/>
          <w:sz w:val="14"/>
          <w:szCs w:val="14"/>
        </w:rPr>
      </w:pPr>
      <w:r w:rsidRPr="00576206">
        <w:rPr>
          <w:rFonts w:ascii="Arial" w:eastAsia="Times New Roman" w:hAnsi="Arial" w:cs="Arial"/>
          <w:color w:val="000000"/>
          <w:sz w:val="14"/>
          <w:szCs w:val="14"/>
        </w:rPr>
        <w:t>(3) Street cleaning;</w:t>
      </w:r>
    </w:p>
    <w:p w14:paraId="68CD0EBB"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b. Cherry pickers and similar devices mounted on automobile or truck chassis and used to raise or lower workers; and</w:t>
      </w:r>
    </w:p>
    <w:p w14:paraId="1DBB0237" w14:textId="77777777" w:rsidR="00576206" w:rsidRPr="00576206" w:rsidRDefault="00576206" w:rsidP="00576206">
      <w:pPr>
        <w:shd w:val="clear" w:color="auto" w:fill="FFFFFF"/>
        <w:spacing w:before="80" w:after="0" w:line="240" w:lineRule="auto"/>
        <w:ind w:left="900"/>
        <w:rPr>
          <w:rFonts w:ascii="Arial" w:eastAsia="Times New Roman" w:hAnsi="Arial" w:cs="Arial"/>
          <w:color w:val="000000"/>
          <w:sz w:val="14"/>
          <w:szCs w:val="14"/>
        </w:rPr>
      </w:pPr>
      <w:r w:rsidRPr="00576206">
        <w:rPr>
          <w:rFonts w:ascii="Arial" w:eastAsia="Times New Roman" w:hAnsi="Arial" w:cs="Arial"/>
          <w:color w:val="000000"/>
          <w:sz w:val="14"/>
          <w:szCs w:val="14"/>
        </w:rPr>
        <w:t>c. Air compressors, pumps and generators, including spraying, welding, building cleaning, geophysical exploration, lighting or well-servicing equipment.</w:t>
      </w:r>
    </w:p>
    <w:p w14:paraId="1A2FAE60" w14:textId="77777777" w:rsidR="00576206" w:rsidRDefault="00576206" w:rsidP="00076EEB">
      <w:pPr>
        <w:jc w:val="center"/>
        <w:rPr>
          <w:sz w:val="48"/>
          <w:szCs w:val="48"/>
        </w:rPr>
        <w:sectPr w:rsidR="00576206" w:rsidSect="00576206">
          <w:type w:val="continuous"/>
          <w:pgSz w:w="8640" w:h="5760" w:orient="landscape" w:code="1"/>
          <w:pgMar w:top="432" w:right="432" w:bottom="432" w:left="432" w:header="720" w:footer="720" w:gutter="0"/>
          <w:cols w:space="720"/>
          <w:docGrid w:linePitch="360"/>
        </w:sectPr>
      </w:pPr>
    </w:p>
    <w:p w14:paraId="3337F886" w14:textId="2DA125B0" w:rsidR="00576206" w:rsidRDefault="00576206" w:rsidP="00076EEB">
      <w:pPr>
        <w:jc w:val="center"/>
        <w:rPr>
          <w:sz w:val="48"/>
          <w:szCs w:val="48"/>
        </w:rPr>
      </w:pPr>
    </w:p>
    <w:p w14:paraId="232B796B" w14:textId="77777777" w:rsidR="00576206" w:rsidRDefault="00576206" w:rsidP="00076EEB">
      <w:pPr>
        <w:jc w:val="center"/>
        <w:rPr>
          <w:sz w:val="48"/>
          <w:szCs w:val="48"/>
        </w:rPr>
      </w:pPr>
    </w:p>
    <w:p w14:paraId="110368E0" w14:textId="70D8CE15" w:rsidR="00576206" w:rsidRDefault="00576206" w:rsidP="00076EEB">
      <w:pPr>
        <w:jc w:val="center"/>
        <w:rPr>
          <w:sz w:val="48"/>
          <w:szCs w:val="48"/>
        </w:rPr>
      </w:pPr>
      <w:r>
        <w:rPr>
          <w:sz w:val="48"/>
          <w:szCs w:val="48"/>
        </w:rPr>
        <w:t>Workers Compensation Policies</w:t>
      </w:r>
    </w:p>
    <w:p w14:paraId="4866E6C7" w14:textId="2EB0308B" w:rsidR="00576206" w:rsidRDefault="00576206" w:rsidP="00076EEB">
      <w:pPr>
        <w:jc w:val="center"/>
        <w:rPr>
          <w:sz w:val="48"/>
          <w:szCs w:val="48"/>
        </w:rPr>
      </w:pPr>
    </w:p>
    <w:p w14:paraId="38430C94" w14:textId="7F465990" w:rsidR="00576206" w:rsidRDefault="00576206" w:rsidP="00076EEB">
      <w:pPr>
        <w:jc w:val="center"/>
        <w:rPr>
          <w:sz w:val="48"/>
          <w:szCs w:val="48"/>
        </w:rPr>
      </w:pPr>
    </w:p>
    <w:p w14:paraId="48E6D44F" w14:textId="5A6BC339" w:rsidR="00576206" w:rsidRDefault="00576206" w:rsidP="00076EEB">
      <w:pPr>
        <w:jc w:val="center"/>
        <w:rPr>
          <w:sz w:val="48"/>
          <w:szCs w:val="48"/>
        </w:rPr>
      </w:pPr>
    </w:p>
    <w:p w14:paraId="732D4A74" w14:textId="2AEFA6A0" w:rsidR="00576206" w:rsidRDefault="00576206" w:rsidP="00076EEB">
      <w:pPr>
        <w:jc w:val="center"/>
        <w:rPr>
          <w:sz w:val="24"/>
          <w:szCs w:val="24"/>
        </w:rPr>
      </w:pPr>
      <w:r w:rsidRPr="00576206">
        <w:rPr>
          <w:sz w:val="24"/>
          <w:szCs w:val="24"/>
        </w:rPr>
        <w:t>Considered an exclusive remedy. Employees give up their right to sue their employer for work related injuries, and employers cannot use any defense. Covers work related injuries.</w:t>
      </w:r>
    </w:p>
    <w:p w14:paraId="46D806C4" w14:textId="68886158" w:rsidR="003402AE" w:rsidRDefault="003402AE" w:rsidP="00076EEB">
      <w:pPr>
        <w:jc w:val="center"/>
        <w:rPr>
          <w:sz w:val="24"/>
          <w:szCs w:val="24"/>
        </w:rPr>
      </w:pPr>
    </w:p>
    <w:p w14:paraId="530B6C7F" w14:textId="34964BA9" w:rsidR="003402AE" w:rsidRPr="00576206" w:rsidRDefault="003402AE" w:rsidP="00076EEB">
      <w:pPr>
        <w:jc w:val="center"/>
        <w:rPr>
          <w:sz w:val="24"/>
          <w:szCs w:val="24"/>
        </w:rPr>
      </w:pPr>
      <w:r>
        <w:rPr>
          <w:sz w:val="24"/>
          <w:szCs w:val="24"/>
        </w:rPr>
        <w:t>There are no limits listed in this section of the policy – all medical expenses are paid and wages are paid subject to current state laws.</w:t>
      </w:r>
    </w:p>
    <w:p w14:paraId="517D2DE0" w14:textId="77777777" w:rsidR="00576206" w:rsidRDefault="00576206" w:rsidP="00076EEB">
      <w:pPr>
        <w:jc w:val="center"/>
        <w:rPr>
          <w:sz w:val="48"/>
          <w:szCs w:val="48"/>
        </w:rPr>
      </w:pPr>
    </w:p>
    <w:p w14:paraId="110DE506" w14:textId="2D5A0B71" w:rsidR="00576206" w:rsidRDefault="00576206" w:rsidP="00076EEB">
      <w:pPr>
        <w:jc w:val="center"/>
        <w:rPr>
          <w:sz w:val="48"/>
          <w:szCs w:val="48"/>
        </w:rPr>
      </w:pPr>
    </w:p>
    <w:p w14:paraId="7275CC15" w14:textId="77777777" w:rsidR="00576206" w:rsidRDefault="00576206" w:rsidP="00076EEB">
      <w:pPr>
        <w:jc w:val="center"/>
        <w:rPr>
          <w:sz w:val="48"/>
          <w:szCs w:val="48"/>
        </w:rPr>
      </w:pPr>
    </w:p>
    <w:p w14:paraId="746A64D7" w14:textId="68054E15" w:rsidR="00576206" w:rsidRDefault="00576206" w:rsidP="00076EEB">
      <w:pPr>
        <w:jc w:val="center"/>
        <w:rPr>
          <w:sz w:val="48"/>
          <w:szCs w:val="48"/>
        </w:rPr>
      </w:pPr>
      <w:r>
        <w:rPr>
          <w:sz w:val="48"/>
          <w:szCs w:val="48"/>
        </w:rPr>
        <w:t>Who is an employee for WC?</w:t>
      </w:r>
    </w:p>
    <w:p w14:paraId="2E9162F5" w14:textId="1A8E16FD" w:rsidR="00576206" w:rsidRDefault="00576206" w:rsidP="00076EEB">
      <w:pPr>
        <w:jc w:val="center"/>
        <w:rPr>
          <w:sz w:val="48"/>
          <w:szCs w:val="48"/>
        </w:rPr>
      </w:pPr>
    </w:p>
    <w:p w14:paraId="5814B469" w14:textId="2C234042" w:rsidR="00576206" w:rsidRDefault="00576206" w:rsidP="00076EEB">
      <w:pPr>
        <w:jc w:val="center"/>
        <w:rPr>
          <w:sz w:val="48"/>
          <w:szCs w:val="48"/>
        </w:rPr>
      </w:pPr>
    </w:p>
    <w:p w14:paraId="26A101FD" w14:textId="77777777" w:rsidR="00576206" w:rsidRDefault="00576206" w:rsidP="00076EEB">
      <w:pPr>
        <w:jc w:val="center"/>
        <w:rPr>
          <w:sz w:val="24"/>
          <w:szCs w:val="24"/>
        </w:rPr>
      </w:pPr>
    </w:p>
    <w:p w14:paraId="5F64FCEA" w14:textId="630DE1EC" w:rsidR="00576206" w:rsidRPr="00576206" w:rsidRDefault="00576206" w:rsidP="00076EEB">
      <w:pPr>
        <w:jc w:val="center"/>
        <w:rPr>
          <w:sz w:val="24"/>
          <w:szCs w:val="24"/>
        </w:rPr>
      </w:pPr>
      <w:r w:rsidRPr="00576206">
        <w:rPr>
          <w:sz w:val="24"/>
          <w:szCs w:val="24"/>
        </w:rPr>
        <w:lastRenderedPageBreak/>
        <w:t>The working relationship, not how paid, determines employee status</w:t>
      </w:r>
    </w:p>
    <w:p w14:paraId="721B7696" w14:textId="77777777" w:rsidR="00000000" w:rsidRPr="00576206" w:rsidRDefault="005C0133" w:rsidP="00576206">
      <w:pPr>
        <w:numPr>
          <w:ilvl w:val="0"/>
          <w:numId w:val="33"/>
        </w:numPr>
        <w:jc w:val="center"/>
        <w:rPr>
          <w:sz w:val="24"/>
          <w:szCs w:val="24"/>
        </w:rPr>
      </w:pPr>
      <w:r w:rsidRPr="00576206">
        <w:rPr>
          <w:sz w:val="24"/>
          <w:szCs w:val="24"/>
        </w:rPr>
        <w:t>Does the employer exercise control over the person performing the work?</w:t>
      </w:r>
    </w:p>
    <w:p w14:paraId="22A15B05" w14:textId="77777777" w:rsidR="00000000" w:rsidRPr="00576206" w:rsidRDefault="005C0133" w:rsidP="00576206">
      <w:pPr>
        <w:numPr>
          <w:ilvl w:val="0"/>
          <w:numId w:val="33"/>
        </w:numPr>
        <w:jc w:val="center"/>
        <w:rPr>
          <w:sz w:val="24"/>
          <w:szCs w:val="24"/>
        </w:rPr>
      </w:pPr>
      <w:r w:rsidRPr="00576206">
        <w:rPr>
          <w:sz w:val="24"/>
          <w:szCs w:val="24"/>
        </w:rPr>
        <w:t>Is the nature of the work co</w:t>
      </w:r>
      <w:r w:rsidRPr="00576206">
        <w:rPr>
          <w:sz w:val="24"/>
          <w:szCs w:val="24"/>
        </w:rPr>
        <w:t>nsistent with the overall type of work of the business?</w:t>
      </w:r>
    </w:p>
    <w:p w14:paraId="232D927B" w14:textId="77777777" w:rsidR="00000000" w:rsidRPr="00576206" w:rsidRDefault="005C0133" w:rsidP="00576206">
      <w:pPr>
        <w:numPr>
          <w:ilvl w:val="0"/>
          <w:numId w:val="33"/>
        </w:numPr>
        <w:jc w:val="center"/>
        <w:rPr>
          <w:sz w:val="24"/>
          <w:szCs w:val="24"/>
        </w:rPr>
      </w:pPr>
      <w:r w:rsidRPr="00576206">
        <w:rPr>
          <w:sz w:val="24"/>
          <w:szCs w:val="24"/>
        </w:rPr>
        <w:t>Is the person paid a wage or compensation by the employer?</w:t>
      </w:r>
    </w:p>
    <w:p w14:paraId="26592CFC" w14:textId="77777777" w:rsidR="00000000" w:rsidRPr="00576206" w:rsidRDefault="005C0133" w:rsidP="00576206">
      <w:pPr>
        <w:numPr>
          <w:ilvl w:val="0"/>
          <w:numId w:val="33"/>
        </w:numPr>
        <w:jc w:val="center"/>
        <w:rPr>
          <w:sz w:val="24"/>
          <w:szCs w:val="24"/>
        </w:rPr>
      </w:pPr>
      <w:r w:rsidRPr="00576206">
        <w:rPr>
          <w:sz w:val="24"/>
          <w:szCs w:val="24"/>
        </w:rPr>
        <w:t>Does the business have the right to hire or fire the person?</w:t>
      </w:r>
    </w:p>
    <w:p w14:paraId="461F9125" w14:textId="77777777" w:rsidR="00000000" w:rsidRPr="00576206" w:rsidRDefault="005C0133" w:rsidP="00576206">
      <w:pPr>
        <w:numPr>
          <w:ilvl w:val="0"/>
          <w:numId w:val="33"/>
        </w:numPr>
        <w:jc w:val="center"/>
        <w:rPr>
          <w:sz w:val="24"/>
          <w:szCs w:val="24"/>
        </w:rPr>
      </w:pPr>
      <w:r w:rsidRPr="00576206">
        <w:rPr>
          <w:sz w:val="24"/>
          <w:szCs w:val="24"/>
        </w:rPr>
        <w:t xml:space="preserve">Does </w:t>
      </w:r>
      <w:r w:rsidRPr="00576206">
        <w:rPr>
          <w:sz w:val="24"/>
          <w:szCs w:val="24"/>
        </w:rPr>
        <w:t>the business furnish the materials necessary for the person to perform the task?</w:t>
      </w:r>
    </w:p>
    <w:p w14:paraId="4934C581" w14:textId="77777777" w:rsidR="00576206" w:rsidRDefault="00576206" w:rsidP="00076EEB">
      <w:pPr>
        <w:jc w:val="center"/>
        <w:rPr>
          <w:sz w:val="48"/>
          <w:szCs w:val="48"/>
        </w:rPr>
      </w:pPr>
    </w:p>
    <w:p w14:paraId="6C801F9A" w14:textId="77777777" w:rsidR="00576206" w:rsidRDefault="00576206" w:rsidP="00076EEB">
      <w:pPr>
        <w:jc w:val="center"/>
        <w:rPr>
          <w:sz w:val="48"/>
          <w:szCs w:val="48"/>
        </w:rPr>
      </w:pPr>
    </w:p>
    <w:p w14:paraId="6FE89F9F" w14:textId="34AC304A" w:rsidR="00576206" w:rsidRDefault="00576206" w:rsidP="00076EEB">
      <w:pPr>
        <w:jc w:val="center"/>
        <w:rPr>
          <w:sz w:val="48"/>
          <w:szCs w:val="48"/>
        </w:rPr>
      </w:pPr>
      <w:r>
        <w:rPr>
          <w:sz w:val="48"/>
          <w:szCs w:val="48"/>
        </w:rPr>
        <w:t>Compensation</w:t>
      </w:r>
    </w:p>
    <w:p w14:paraId="4CC545E6" w14:textId="4717592D" w:rsidR="00576206" w:rsidRDefault="00576206" w:rsidP="00076EEB">
      <w:pPr>
        <w:jc w:val="center"/>
        <w:rPr>
          <w:sz w:val="48"/>
          <w:szCs w:val="48"/>
        </w:rPr>
      </w:pPr>
    </w:p>
    <w:p w14:paraId="65C4FE45" w14:textId="515B7E9F" w:rsidR="00576206" w:rsidRDefault="00576206" w:rsidP="00076EEB">
      <w:pPr>
        <w:jc w:val="center"/>
        <w:rPr>
          <w:sz w:val="48"/>
          <w:szCs w:val="48"/>
        </w:rPr>
      </w:pPr>
    </w:p>
    <w:p w14:paraId="7880F5F4" w14:textId="77777777" w:rsidR="00576206" w:rsidRDefault="00576206" w:rsidP="00076EEB">
      <w:pPr>
        <w:jc w:val="center"/>
      </w:pPr>
    </w:p>
    <w:p w14:paraId="3E1586A2" w14:textId="5E190F57" w:rsidR="00576206" w:rsidRPr="00576206" w:rsidRDefault="00576206" w:rsidP="00076EEB">
      <w:pPr>
        <w:jc w:val="center"/>
      </w:pPr>
      <w:r w:rsidRPr="00576206">
        <w:lastRenderedPageBreak/>
        <w:t>Workers are compensated for all medical expenses – paid directly to provider.</w:t>
      </w:r>
    </w:p>
    <w:p w14:paraId="62A74474" w14:textId="6A632418" w:rsidR="00576206" w:rsidRPr="00576206" w:rsidRDefault="00576206" w:rsidP="00076EEB">
      <w:pPr>
        <w:jc w:val="center"/>
      </w:pPr>
      <w:r w:rsidRPr="00576206">
        <w:t>If workers are unable to work or unable to work their regular job and they are not making the same wages, pays for their disability by supplying income. NOT Disability insurance.</w:t>
      </w:r>
    </w:p>
    <w:p w14:paraId="2A0EFD83" w14:textId="77777777" w:rsidR="00576206" w:rsidRDefault="00576206" w:rsidP="00076EEB">
      <w:pPr>
        <w:jc w:val="center"/>
        <w:rPr>
          <w:sz w:val="48"/>
          <w:szCs w:val="48"/>
        </w:rPr>
      </w:pPr>
    </w:p>
    <w:p w14:paraId="1F8EDA98" w14:textId="77777777" w:rsidR="00576206" w:rsidRDefault="00576206" w:rsidP="00076EEB">
      <w:pPr>
        <w:jc w:val="center"/>
        <w:rPr>
          <w:sz w:val="48"/>
          <w:szCs w:val="48"/>
        </w:rPr>
      </w:pPr>
    </w:p>
    <w:p w14:paraId="2366AA9E" w14:textId="77777777" w:rsidR="00576206" w:rsidRDefault="00576206" w:rsidP="00076EEB">
      <w:pPr>
        <w:jc w:val="center"/>
        <w:rPr>
          <w:sz w:val="48"/>
          <w:szCs w:val="48"/>
        </w:rPr>
      </w:pPr>
    </w:p>
    <w:p w14:paraId="5DAC6872" w14:textId="77777777" w:rsidR="00576206" w:rsidRDefault="00576206" w:rsidP="00076EEB">
      <w:pPr>
        <w:jc w:val="center"/>
        <w:rPr>
          <w:sz w:val="48"/>
          <w:szCs w:val="48"/>
        </w:rPr>
      </w:pPr>
    </w:p>
    <w:p w14:paraId="3C470B0C" w14:textId="77777777" w:rsidR="00576206" w:rsidRDefault="00576206" w:rsidP="00076EEB">
      <w:pPr>
        <w:jc w:val="center"/>
        <w:rPr>
          <w:sz w:val="48"/>
          <w:szCs w:val="48"/>
        </w:rPr>
      </w:pPr>
    </w:p>
    <w:p w14:paraId="5813ED8E" w14:textId="0C7F93D2" w:rsidR="00576206" w:rsidRDefault="00576206" w:rsidP="00076EEB">
      <w:pPr>
        <w:jc w:val="center"/>
        <w:rPr>
          <w:sz w:val="48"/>
          <w:szCs w:val="48"/>
        </w:rPr>
      </w:pPr>
      <w:r>
        <w:rPr>
          <w:sz w:val="48"/>
          <w:szCs w:val="48"/>
        </w:rPr>
        <w:t>Work-Related</w:t>
      </w:r>
    </w:p>
    <w:p w14:paraId="3B81EBBE" w14:textId="77777777" w:rsidR="003402AE" w:rsidRDefault="003402AE" w:rsidP="003402AE">
      <w:pPr>
        <w:ind w:left="360"/>
        <w:rPr>
          <w:sz w:val="48"/>
          <w:szCs w:val="48"/>
        </w:rPr>
      </w:pPr>
    </w:p>
    <w:p w14:paraId="15362D71" w14:textId="77777777" w:rsidR="003402AE" w:rsidRDefault="003402AE" w:rsidP="003402AE">
      <w:pPr>
        <w:ind w:left="360"/>
        <w:rPr>
          <w:sz w:val="48"/>
          <w:szCs w:val="48"/>
        </w:rPr>
      </w:pPr>
    </w:p>
    <w:p w14:paraId="51DC1D9C" w14:textId="77777777" w:rsidR="003402AE" w:rsidRDefault="003402AE" w:rsidP="003402AE">
      <w:pPr>
        <w:ind w:left="360"/>
      </w:pPr>
    </w:p>
    <w:p w14:paraId="544C0203" w14:textId="1002AE0F" w:rsidR="00000000" w:rsidRPr="003402AE" w:rsidRDefault="005C0133" w:rsidP="003402AE">
      <w:pPr>
        <w:ind w:left="360"/>
      </w:pPr>
      <w:r w:rsidRPr="003402AE">
        <w:lastRenderedPageBreak/>
        <w:t>Injuries</w:t>
      </w:r>
      <w:r w:rsidRPr="003402AE">
        <w:t xml:space="preserve"> covered</w:t>
      </w:r>
    </w:p>
    <w:p w14:paraId="02F6219B" w14:textId="77777777" w:rsidR="00000000" w:rsidRPr="003402AE" w:rsidRDefault="005C0133" w:rsidP="003402AE">
      <w:pPr>
        <w:numPr>
          <w:ilvl w:val="1"/>
          <w:numId w:val="34"/>
        </w:numPr>
        <w:spacing w:after="0" w:line="240" w:lineRule="auto"/>
      </w:pPr>
      <w:r w:rsidRPr="003402AE">
        <w:t xml:space="preserve">Arises out of and in the </w:t>
      </w:r>
      <w:r w:rsidRPr="003402AE">
        <w:t>course of employment</w:t>
      </w:r>
    </w:p>
    <w:p w14:paraId="3773FC18" w14:textId="77777777" w:rsidR="00000000" w:rsidRPr="003402AE" w:rsidRDefault="005C0133" w:rsidP="003402AE">
      <w:pPr>
        <w:numPr>
          <w:ilvl w:val="2"/>
          <w:numId w:val="34"/>
        </w:numPr>
        <w:spacing w:after="0" w:line="240" w:lineRule="auto"/>
      </w:pPr>
      <w:r w:rsidRPr="003402AE">
        <w:t>Regular Work Shift</w:t>
      </w:r>
    </w:p>
    <w:p w14:paraId="779AF4D1" w14:textId="77777777" w:rsidR="00000000" w:rsidRPr="003402AE" w:rsidRDefault="005C0133" w:rsidP="003402AE">
      <w:pPr>
        <w:numPr>
          <w:ilvl w:val="2"/>
          <w:numId w:val="34"/>
        </w:numPr>
        <w:spacing w:after="0" w:line="240" w:lineRule="auto"/>
      </w:pPr>
      <w:r w:rsidRPr="003402AE">
        <w:t>Traveling for Business Purposes, Even Outside of Regular Hours</w:t>
      </w:r>
    </w:p>
    <w:p w14:paraId="0EAEED71" w14:textId="77777777" w:rsidR="00000000" w:rsidRPr="003402AE" w:rsidRDefault="005C0133" w:rsidP="003402AE">
      <w:pPr>
        <w:spacing w:after="0" w:line="240" w:lineRule="auto"/>
      </w:pPr>
      <w:r w:rsidRPr="003402AE">
        <w:t>Does have exclusions</w:t>
      </w:r>
    </w:p>
    <w:p w14:paraId="67D7B0BC" w14:textId="0468D14D" w:rsidR="00000000" w:rsidRDefault="005C0133" w:rsidP="003402AE">
      <w:pPr>
        <w:numPr>
          <w:ilvl w:val="2"/>
          <w:numId w:val="34"/>
        </w:numPr>
        <w:spacing w:after="0" w:line="240" w:lineRule="auto"/>
      </w:pPr>
      <w:r w:rsidRPr="003402AE">
        <w:t>Sustained from a private, group or employer sponsored carpool or ride share</w:t>
      </w:r>
    </w:p>
    <w:p w14:paraId="44323277" w14:textId="50E9D141" w:rsidR="003402AE" w:rsidRPr="003402AE" w:rsidRDefault="003402AE" w:rsidP="003402AE">
      <w:pPr>
        <w:numPr>
          <w:ilvl w:val="2"/>
          <w:numId w:val="34"/>
        </w:numPr>
        <w:spacing w:after="0" w:line="240" w:lineRule="auto"/>
      </w:pPr>
      <w:r>
        <w:t>Employee intoxication or willful disregard of safety</w:t>
      </w:r>
    </w:p>
    <w:p w14:paraId="58A40E56" w14:textId="77777777" w:rsidR="00000000" w:rsidRPr="003402AE" w:rsidRDefault="005C0133" w:rsidP="003402AE">
      <w:pPr>
        <w:numPr>
          <w:ilvl w:val="2"/>
          <w:numId w:val="34"/>
        </w:numPr>
        <w:spacing w:after="0" w:line="240" w:lineRule="auto"/>
      </w:pPr>
      <w:r w:rsidRPr="003402AE">
        <w:t>Mental Injury with exceptions</w:t>
      </w:r>
    </w:p>
    <w:p w14:paraId="28C6E49E" w14:textId="77777777" w:rsidR="00000000" w:rsidRPr="003402AE" w:rsidRDefault="005C0133" w:rsidP="003402AE">
      <w:pPr>
        <w:numPr>
          <w:ilvl w:val="2"/>
          <w:numId w:val="34"/>
        </w:numPr>
        <w:spacing w:after="0" w:line="240" w:lineRule="auto"/>
      </w:pPr>
      <w:r w:rsidRPr="003402AE">
        <w:t>Non work injury that is not related to a prior WC Injury</w:t>
      </w:r>
    </w:p>
    <w:p w14:paraId="713D4009" w14:textId="77777777" w:rsidR="00000000" w:rsidRPr="003402AE" w:rsidRDefault="005C0133" w:rsidP="003402AE">
      <w:pPr>
        <w:numPr>
          <w:ilvl w:val="0"/>
          <w:numId w:val="34"/>
        </w:numPr>
        <w:spacing w:after="0" w:line="240" w:lineRule="auto"/>
      </w:pPr>
      <w:r w:rsidRPr="003402AE">
        <w:t>Diseases</w:t>
      </w:r>
    </w:p>
    <w:p w14:paraId="6DC7F848" w14:textId="55CE93C7" w:rsidR="003402AE" w:rsidRPr="003402AE" w:rsidRDefault="003402AE" w:rsidP="003402AE">
      <w:pPr>
        <w:spacing w:after="0" w:line="240" w:lineRule="auto"/>
      </w:pPr>
      <w:r w:rsidRPr="003402AE">
        <w:t>Due to causes and conditions characteristic of a particular trade, occupation, process or employment and that arises out of and in the course of employment</w:t>
      </w:r>
    </w:p>
    <w:p w14:paraId="3C87E569" w14:textId="77777777" w:rsidR="00576206" w:rsidRDefault="00576206" w:rsidP="00076EEB">
      <w:pPr>
        <w:jc w:val="center"/>
        <w:rPr>
          <w:sz w:val="48"/>
          <w:szCs w:val="48"/>
        </w:rPr>
      </w:pPr>
    </w:p>
    <w:p w14:paraId="79C08DCB" w14:textId="77777777" w:rsidR="003402AE" w:rsidRDefault="003402AE" w:rsidP="00076EEB">
      <w:pPr>
        <w:jc w:val="center"/>
        <w:rPr>
          <w:sz w:val="48"/>
          <w:szCs w:val="48"/>
        </w:rPr>
      </w:pPr>
    </w:p>
    <w:p w14:paraId="4823B4DF" w14:textId="1BC543A3" w:rsidR="003402AE" w:rsidRDefault="003402AE" w:rsidP="00076EEB">
      <w:pPr>
        <w:jc w:val="center"/>
        <w:rPr>
          <w:sz w:val="48"/>
          <w:szCs w:val="48"/>
        </w:rPr>
      </w:pPr>
      <w:r>
        <w:rPr>
          <w:sz w:val="48"/>
          <w:szCs w:val="48"/>
        </w:rPr>
        <w:t>Other States Insurance</w:t>
      </w:r>
    </w:p>
    <w:p w14:paraId="23349990" w14:textId="77777777" w:rsidR="003402AE" w:rsidRDefault="003402AE" w:rsidP="00076EEB">
      <w:pPr>
        <w:jc w:val="center"/>
        <w:rPr>
          <w:sz w:val="48"/>
          <w:szCs w:val="48"/>
        </w:rPr>
      </w:pPr>
    </w:p>
    <w:p w14:paraId="2E6CB76B" w14:textId="77777777" w:rsidR="003402AE" w:rsidRDefault="003402AE" w:rsidP="00076EEB">
      <w:pPr>
        <w:jc w:val="center"/>
        <w:rPr>
          <w:sz w:val="48"/>
          <w:szCs w:val="48"/>
        </w:rPr>
      </w:pPr>
    </w:p>
    <w:p w14:paraId="6EB4A8E7" w14:textId="77777777" w:rsidR="003402AE" w:rsidRPr="003402AE" w:rsidRDefault="003402AE" w:rsidP="00076EEB">
      <w:pPr>
        <w:jc w:val="center"/>
        <w:rPr>
          <w:sz w:val="24"/>
          <w:szCs w:val="24"/>
        </w:rPr>
      </w:pPr>
      <w:r w:rsidRPr="003402AE">
        <w:rPr>
          <w:sz w:val="24"/>
          <w:szCs w:val="24"/>
        </w:rPr>
        <w:lastRenderedPageBreak/>
        <w:t>A policy section that provides coverage in other states that are new or incidental to the employees work or travel. Must be listed in 3C. for coverage to apply.</w:t>
      </w:r>
    </w:p>
    <w:p w14:paraId="5B7C2B75" w14:textId="77777777" w:rsidR="003402AE" w:rsidRPr="003402AE" w:rsidRDefault="003402AE" w:rsidP="00076EEB">
      <w:pPr>
        <w:jc w:val="center"/>
        <w:rPr>
          <w:sz w:val="24"/>
          <w:szCs w:val="24"/>
        </w:rPr>
      </w:pPr>
      <w:r w:rsidRPr="003402AE">
        <w:rPr>
          <w:sz w:val="24"/>
          <w:szCs w:val="24"/>
        </w:rPr>
        <w:t>The injured employee can choose to have their benefits paid according to the laws of their home work state or the state where injured. If the state is not listed in 3C the employer makes up the difference in payment between the limit for the home state and the injured state.</w:t>
      </w:r>
    </w:p>
    <w:p w14:paraId="0FB53E92" w14:textId="77777777" w:rsidR="003402AE" w:rsidRDefault="003402AE" w:rsidP="00076EEB">
      <w:pPr>
        <w:jc w:val="center"/>
        <w:rPr>
          <w:sz w:val="48"/>
          <w:szCs w:val="48"/>
        </w:rPr>
      </w:pPr>
    </w:p>
    <w:p w14:paraId="00BBB49C" w14:textId="77777777" w:rsidR="003402AE" w:rsidRDefault="003402AE" w:rsidP="00076EEB">
      <w:pPr>
        <w:jc w:val="center"/>
        <w:rPr>
          <w:sz w:val="48"/>
          <w:szCs w:val="48"/>
        </w:rPr>
      </w:pPr>
    </w:p>
    <w:p w14:paraId="44A6A446" w14:textId="77777777" w:rsidR="003402AE" w:rsidRDefault="003402AE" w:rsidP="00076EEB">
      <w:pPr>
        <w:jc w:val="center"/>
        <w:rPr>
          <w:sz w:val="48"/>
          <w:szCs w:val="48"/>
        </w:rPr>
      </w:pPr>
    </w:p>
    <w:p w14:paraId="179785AB" w14:textId="77777777" w:rsidR="003402AE" w:rsidRDefault="003402AE" w:rsidP="00076EEB">
      <w:pPr>
        <w:jc w:val="center"/>
        <w:rPr>
          <w:sz w:val="48"/>
          <w:szCs w:val="48"/>
        </w:rPr>
      </w:pPr>
    </w:p>
    <w:p w14:paraId="3DF6AC80" w14:textId="04E15A08" w:rsidR="003402AE" w:rsidRDefault="003402AE" w:rsidP="00076EEB">
      <w:pPr>
        <w:jc w:val="center"/>
        <w:rPr>
          <w:sz w:val="48"/>
          <w:szCs w:val="48"/>
        </w:rPr>
      </w:pPr>
      <w:r>
        <w:rPr>
          <w:sz w:val="48"/>
          <w:szCs w:val="48"/>
        </w:rPr>
        <w:t>Employers Liability</w:t>
      </w:r>
    </w:p>
    <w:p w14:paraId="54478AE5" w14:textId="57A8508D" w:rsidR="003402AE" w:rsidRDefault="003402AE" w:rsidP="00076EEB">
      <w:pPr>
        <w:jc w:val="center"/>
        <w:rPr>
          <w:sz w:val="48"/>
          <w:szCs w:val="48"/>
        </w:rPr>
      </w:pPr>
    </w:p>
    <w:p w14:paraId="6F27177F" w14:textId="49BD6104" w:rsidR="003402AE" w:rsidRDefault="003402AE" w:rsidP="00076EEB">
      <w:pPr>
        <w:jc w:val="center"/>
        <w:rPr>
          <w:sz w:val="48"/>
          <w:szCs w:val="48"/>
        </w:rPr>
      </w:pPr>
    </w:p>
    <w:p w14:paraId="266CDDBE" w14:textId="77777777" w:rsidR="003402AE" w:rsidRDefault="003402AE" w:rsidP="003402AE">
      <w:pPr>
        <w:ind w:left="720"/>
      </w:pPr>
    </w:p>
    <w:p w14:paraId="5AF1C33D" w14:textId="77777777" w:rsidR="003402AE" w:rsidRDefault="003402AE" w:rsidP="003402AE">
      <w:pPr>
        <w:ind w:left="360"/>
      </w:pPr>
      <w:r>
        <w:lastRenderedPageBreak/>
        <w:t>This part of the policy is not worker’s compensation but an optional liability coverage.</w:t>
      </w:r>
    </w:p>
    <w:p w14:paraId="0E63CD82" w14:textId="1C4695E9" w:rsidR="00000000" w:rsidRPr="003402AE" w:rsidRDefault="005C0133" w:rsidP="003402AE">
      <w:pPr>
        <w:numPr>
          <w:ilvl w:val="0"/>
          <w:numId w:val="35"/>
        </w:numPr>
        <w:spacing w:after="0" w:line="240" w:lineRule="auto"/>
      </w:pPr>
      <w:r w:rsidRPr="003402AE">
        <w:t>Claims by employees not subject to WC</w:t>
      </w:r>
    </w:p>
    <w:p w14:paraId="25CFB318" w14:textId="77777777" w:rsidR="00000000" w:rsidRPr="003402AE" w:rsidRDefault="005C0133" w:rsidP="003402AE">
      <w:pPr>
        <w:numPr>
          <w:ilvl w:val="1"/>
          <w:numId w:val="35"/>
        </w:numPr>
        <w:spacing w:after="0" w:line="240" w:lineRule="auto"/>
      </w:pPr>
      <w:r w:rsidRPr="003402AE">
        <w:t>Illegal or exempt employment</w:t>
      </w:r>
    </w:p>
    <w:p w14:paraId="2C166268" w14:textId="77777777" w:rsidR="00000000" w:rsidRPr="003402AE" w:rsidRDefault="005C0133" w:rsidP="003402AE">
      <w:pPr>
        <w:numPr>
          <w:ilvl w:val="0"/>
          <w:numId w:val="35"/>
        </w:numPr>
        <w:spacing w:after="0" w:line="240" w:lineRule="auto"/>
      </w:pPr>
      <w:r w:rsidRPr="003402AE">
        <w:t>Claims by others for liabilities t</w:t>
      </w:r>
      <w:r w:rsidRPr="003402AE">
        <w:t>o insured's employees</w:t>
      </w:r>
    </w:p>
    <w:p w14:paraId="71C9FC94" w14:textId="77777777" w:rsidR="00000000" w:rsidRPr="003402AE" w:rsidRDefault="005C0133" w:rsidP="003402AE">
      <w:pPr>
        <w:numPr>
          <w:ilvl w:val="1"/>
          <w:numId w:val="35"/>
        </w:numPr>
        <w:spacing w:after="0" w:line="240" w:lineRule="auto"/>
      </w:pPr>
      <w:r w:rsidRPr="003402AE">
        <w:t>Third Party Over</w:t>
      </w:r>
    </w:p>
    <w:p w14:paraId="6CEBC0EF" w14:textId="77777777" w:rsidR="00000000" w:rsidRPr="003402AE" w:rsidRDefault="005C0133" w:rsidP="003402AE">
      <w:pPr>
        <w:numPr>
          <w:ilvl w:val="1"/>
          <w:numId w:val="35"/>
        </w:numPr>
        <w:spacing w:after="0" w:line="240" w:lineRule="auto"/>
      </w:pPr>
      <w:r w:rsidRPr="003402AE">
        <w:t>Dual Capacity</w:t>
      </w:r>
    </w:p>
    <w:p w14:paraId="2B5584BD" w14:textId="77777777" w:rsidR="00000000" w:rsidRPr="003402AE" w:rsidRDefault="005C0133" w:rsidP="003402AE">
      <w:pPr>
        <w:numPr>
          <w:ilvl w:val="1"/>
          <w:numId w:val="35"/>
        </w:numPr>
        <w:spacing w:after="0" w:line="240" w:lineRule="auto"/>
      </w:pPr>
      <w:r w:rsidRPr="003402AE">
        <w:t>Parent-Subsidiary Relationships</w:t>
      </w:r>
    </w:p>
    <w:p w14:paraId="0AD22081" w14:textId="77777777" w:rsidR="00000000" w:rsidRPr="003402AE" w:rsidRDefault="005C0133" w:rsidP="003402AE">
      <w:pPr>
        <w:numPr>
          <w:ilvl w:val="0"/>
          <w:numId w:val="35"/>
        </w:numPr>
        <w:spacing w:after="0" w:line="240" w:lineRule="auto"/>
      </w:pPr>
      <w:r w:rsidRPr="003402AE">
        <w:t>Claims by relatives of injured employees for consequential damages</w:t>
      </w:r>
    </w:p>
    <w:p w14:paraId="3A35A02C" w14:textId="77777777" w:rsidR="00000000" w:rsidRPr="003402AE" w:rsidRDefault="005C0133" w:rsidP="003402AE">
      <w:pPr>
        <w:numPr>
          <w:ilvl w:val="1"/>
          <w:numId w:val="35"/>
        </w:numPr>
        <w:spacing w:after="0" w:line="240" w:lineRule="auto"/>
      </w:pPr>
      <w:r w:rsidRPr="003402AE">
        <w:t>Loss of consortium or companionship</w:t>
      </w:r>
    </w:p>
    <w:p w14:paraId="364E9160" w14:textId="77777777" w:rsidR="00000000" w:rsidRPr="003402AE" w:rsidRDefault="005C0133" w:rsidP="003402AE">
      <w:pPr>
        <w:numPr>
          <w:ilvl w:val="0"/>
          <w:numId w:val="35"/>
        </w:numPr>
        <w:spacing w:after="0" w:line="240" w:lineRule="auto"/>
      </w:pPr>
      <w:r w:rsidRPr="003402AE">
        <w:t>Umbrella can provide excess</w:t>
      </w:r>
    </w:p>
    <w:p w14:paraId="013FB64A" w14:textId="77777777" w:rsidR="003402AE" w:rsidRDefault="003402AE" w:rsidP="00076EEB">
      <w:pPr>
        <w:jc w:val="center"/>
        <w:rPr>
          <w:sz w:val="48"/>
          <w:szCs w:val="48"/>
        </w:rPr>
      </w:pPr>
    </w:p>
    <w:p w14:paraId="69482AD7" w14:textId="77777777" w:rsidR="003402AE" w:rsidRDefault="003402AE" w:rsidP="00076EEB">
      <w:pPr>
        <w:jc w:val="center"/>
        <w:rPr>
          <w:sz w:val="48"/>
          <w:szCs w:val="48"/>
        </w:rPr>
      </w:pPr>
    </w:p>
    <w:p w14:paraId="765BC78F" w14:textId="77777777" w:rsidR="003402AE" w:rsidRDefault="003402AE" w:rsidP="00076EEB">
      <w:pPr>
        <w:jc w:val="center"/>
        <w:rPr>
          <w:sz w:val="48"/>
          <w:szCs w:val="48"/>
        </w:rPr>
      </w:pPr>
    </w:p>
    <w:p w14:paraId="73CC6188" w14:textId="3A03B70E" w:rsidR="003402AE" w:rsidRDefault="003402AE" w:rsidP="00076EEB">
      <w:pPr>
        <w:jc w:val="center"/>
        <w:rPr>
          <w:sz w:val="48"/>
          <w:szCs w:val="48"/>
        </w:rPr>
      </w:pPr>
      <w:r>
        <w:rPr>
          <w:sz w:val="48"/>
          <w:szCs w:val="48"/>
        </w:rPr>
        <w:t>Premium Determination</w:t>
      </w:r>
    </w:p>
    <w:p w14:paraId="3B926289" w14:textId="79DB026C" w:rsidR="003402AE" w:rsidRDefault="003402AE" w:rsidP="00076EEB">
      <w:pPr>
        <w:jc w:val="center"/>
        <w:rPr>
          <w:sz w:val="48"/>
          <w:szCs w:val="48"/>
        </w:rPr>
      </w:pPr>
    </w:p>
    <w:p w14:paraId="61F8F593" w14:textId="26F1EA7C" w:rsidR="003402AE" w:rsidRDefault="003402AE" w:rsidP="00076EEB">
      <w:pPr>
        <w:jc w:val="center"/>
        <w:rPr>
          <w:sz w:val="48"/>
          <w:szCs w:val="48"/>
        </w:rPr>
      </w:pPr>
    </w:p>
    <w:p w14:paraId="29BD67F9" w14:textId="51B4D8A2" w:rsidR="003402AE" w:rsidRPr="003402AE" w:rsidRDefault="003402AE" w:rsidP="00076EEB">
      <w:pPr>
        <w:jc w:val="center"/>
      </w:pPr>
      <w:r w:rsidRPr="003402AE">
        <w:lastRenderedPageBreak/>
        <w:t>Employees are assigned a classification based on their job description and employers pay a rate based on their estimated payroll.</w:t>
      </w:r>
    </w:p>
    <w:p w14:paraId="21E7A79A" w14:textId="7BF0DBE7" w:rsidR="003402AE" w:rsidRPr="003402AE" w:rsidRDefault="003402AE" w:rsidP="00076EEB">
      <w:pPr>
        <w:jc w:val="center"/>
      </w:pPr>
      <w:r w:rsidRPr="003402AE">
        <w:t>This is an deposit of premium policy and is subject to audit.</w:t>
      </w:r>
    </w:p>
    <w:p w14:paraId="62312806" w14:textId="2C5B9E52" w:rsidR="003402AE" w:rsidRPr="003402AE" w:rsidRDefault="003402AE" w:rsidP="00076EEB">
      <w:pPr>
        <w:jc w:val="center"/>
      </w:pPr>
      <w:r w:rsidRPr="003402AE">
        <w:t>An employer may be eligible for credits or surcharges based on an experience modification factor. This compares their average losses against national average losses of the same type of business.</w:t>
      </w:r>
    </w:p>
    <w:p w14:paraId="0572D52B" w14:textId="77777777" w:rsidR="003402AE" w:rsidRDefault="003402AE" w:rsidP="00076EEB">
      <w:pPr>
        <w:jc w:val="center"/>
        <w:rPr>
          <w:sz w:val="48"/>
          <w:szCs w:val="48"/>
        </w:rPr>
      </w:pPr>
    </w:p>
    <w:p w14:paraId="416904B4" w14:textId="77777777" w:rsidR="003402AE" w:rsidRDefault="003402AE" w:rsidP="00076EEB">
      <w:pPr>
        <w:jc w:val="center"/>
        <w:rPr>
          <w:sz w:val="48"/>
          <w:szCs w:val="48"/>
        </w:rPr>
      </w:pPr>
    </w:p>
    <w:p w14:paraId="40DFF8C3" w14:textId="4CE5FC43" w:rsidR="003402AE" w:rsidRDefault="003402AE" w:rsidP="00076EEB">
      <w:pPr>
        <w:jc w:val="center"/>
        <w:rPr>
          <w:sz w:val="48"/>
          <w:szCs w:val="48"/>
        </w:rPr>
      </w:pPr>
    </w:p>
    <w:p w14:paraId="2E0B82C3" w14:textId="77777777" w:rsidR="003402AE" w:rsidRDefault="003402AE" w:rsidP="00076EEB">
      <w:pPr>
        <w:jc w:val="center"/>
        <w:rPr>
          <w:sz w:val="48"/>
          <w:szCs w:val="48"/>
        </w:rPr>
      </w:pPr>
    </w:p>
    <w:p w14:paraId="3DD816BA" w14:textId="77777777" w:rsidR="003402AE" w:rsidRDefault="003402AE" w:rsidP="003402AE">
      <w:pPr>
        <w:jc w:val="center"/>
        <w:rPr>
          <w:sz w:val="48"/>
          <w:szCs w:val="48"/>
        </w:rPr>
      </w:pPr>
      <w:r>
        <w:rPr>
          <w:sz w:val="48"/>
          <w:szCs w:val="48"/>
        </w:rPr>
        <w:t>Employee Theft or Dishonesty</w:t>
      </w:r>
    </w:p>
    <w:p w14:paraId="25ECACEC" w14:textId="77777777" w:rsidR="003402AE" w:rsidRDefault="003402AE" w:rsidP="003402AE">
      <w:pPr>
        <w:jc w:val="center"/>
        <w:rPr>
          <w:sz w:val="48"/>
          <w:szCs w:val="48"/>
        </w:rPr>
      </w:pPr>
    </w:p>
    <w:p w14:paraId="03B29AED" w14:textId="77777777" w:rsidR="003402AE" w:rsidRDefault="003402AE" w:rsidP="003402AE">
      <w:pPr>
        <w:jc w:val="center"/>
        <w:rPr>
          <w:sz w:val="48"/>
          <w:szCs w:val="48"/>
        </w:rPr>
      </w:pPr>
    </w:p>
    <w:p w14:paraId="75EE2A9F" w14:textId="0AA44650" w:rsidR="003402AE" w:rsidRDefault="003402AE" w:rsidP="003402AE">
      <w:pPr>
        <w:jc w:val="center"/>
        <w:rPr>
          <w:sz w:val="28"/>
          <w:szCs w:val="28"/>
        </w:rPr>
      </w:pPr>
      <w:r w:rsidRPr="003402AE">
        <w:rPr>
          <w:sz w:val="28"/>
          <w:szCs w:val="28"/>
        </w:rPr>
        <w:lastRenderedPageBreak/>
        <w:t>Provides coverage for loss or damage to money, security and other property resulting from dishonest acts or theft by an employee. Employee doesn’t need to be identified and could be acting in collusion with other people. This is the only crime coverage that applies to an employee and all property forms exclude losses caused by an employee. Within the definition of employee, a terminated employee is covered for up to 30 days after termination.</w:t>
      </w:r>
    </w:p>
    <w:p w14:paraId="2A5E09C4" w14:textId="131431D1" w:rsidR="003402AE" w:rsidRPr="003402AE" w:rsidRDefault="003402AE" w:rsidP="003402AE">
      <w:pPr>
        <w:jc w:val="center"/>
        <w:rPr>
          <w:sz w:val="28"/>
          <w:szCs w:val="28"/>
        </w:rPr>
      </w:pPr>
      <w:r>
        <w:rPr>
          <w:sz w:val="28"/>
          <w:szCs w:val="28"/>
        </w:rPr>
        <w:t>If an employee commits forgery or alteration it is still covered by this policy part. Only way to get any coverage for acts of the employee.</w:t>
      </w:r>
    </w:p>
    <w:p w14:paraId="093E3033" w14:textId="08C7E942" w:rsidR="003402AE" w:rsidRDefault="003402AE" w:rsidP="00076EEB">
      <w:pPr>
        <w:jc w:val="center"/>
        <w:rPr>
          <w:sz w:val="48"/>
          <w:szCs w:val="48"/>
        </w:rPr>
      </w:pPr>
    </w:p>
    <w:p w14:paraId="784C43A4" w14:textId="20CBF366" w:rsidR="003402AE" w:rsidRDefault="003402AE" w:rsidP="00076EEB">
      <w:pPr>
        <w:jc w:val="center"/>
        <w:rPr>
          <w:sz w:val="48"/>
          <w:szCs w:val="48"/>
        </w:rPr>
      </w:pPr>
    </w:p>
    <w:p w14:paraId="4B455D9B" w14:textId="77777777" w:rsidR="003402AE" w:rsidRDefault="003402AE" w:rsidP="00076EEB">
      <w:pPr>
        <w:jc w:val="center"/>
        <w:rPr>
          <w:sz w:val="48"/>
          <w:szCs w:val="48"/>
        </w:rPr>
      </w:pPr>
    </w:p>
    <w:p w14:paraId="61B83B80" w14:textId="6B572548" w:rsidR="00CF3985" w:rsidRDefault="00CF3985" w:rsidP="00076EEB">
      <w:pPr>
        <w:jc w:val="center"/>
        <w:rPr>
          <w:sz w:val="48"/>
          <w:szCs w:val="48"/>
        </w:rPr>
      </w:pPr>
      <w:r w:rsidRPr="00927C26">
        <w:rPr>
          <w:sz w:val="48"/>
          <w:szCs w:val="48"/>
        </w:rPr>
        <w:t>Theft</w:t>
      </w:r>
    </w:p>
    <w:p w14:paraId="15D283ED" w14:textId="481BDC23" w:rsidR="003750B1" w:rsidRDefault="003750B1" w:rsidP="00076EEB">
      <w:pPr>
        <w:jc w:val="center"/>
        <w:rPr>
          <w:sz w:val="48"/>
          <w:szCs w:val="48"/>
        </w:rPr>
      </w:pPr>
    </w:p>
    <w:p w14:paraId="6FD8F7AA" w14:textId="71A22380" w:rsidR="003750B1" w:rsidRDefault="003750B1" w:rsidP="00076EEB">
      <w:pPr>
        <w:jc w:val="center"/>
        <w:rPr>
          <w:sz w:val="48"/>
          <w:szCs w:val="48"/>
        </w:rPr>
      </w:pPr>
    </w:p>
    <w:p w14:paraId="7438D152" w14:textId="1E47E0E4" w:rsidR="003750B1" w:rsidRPr="003750B1" w:rsidRDefault="003750B1" w:rsidP="00076EEB">
      <w:pPr>
        <w:jc w:val="center"/>
        <w:rPr>
          <w:sz w:val="28"/>
          <w:szCs w:val="28"/>
        </w:rPr>
      </w:pPr>
      <w:r w:rsidRPr="003750B1">
        <w:rPr>
          <w:sz w:val="28"/>
          <w:szCs w:val="28"/>
        </w:rPr>
        <w:t xml:space="preserve">The unlawful taking of money, </w:t>
      </w:r>
      <w:r w:rsidR="00D66473" w:rsidRPr="003750B1">
        <w:rPr>
          <w:sz w:val="28"/>
          <w:szCs w:val="28"/>
        </w:rPr>
        <w:t>securities,</w:t>
      </w:r>
      <w:r w:rsidRPr="003750B1">
        <w:rPr>
          <w:sz w:val="28"/>
          <w:szCs w:val="28"/>
        </w:rPr>
        <w:t xml:space="preserve"> or other property to the deprivation of the insured.</w:t>
      </w:r>
      <w:r>
        <w:rPr>
          <w:sz w:val="28"/>
          <w:szCs w:val="28"/>
        </w:rPr>
        <w:t xml:space="preserve"> Could be from a burglary or a robbery.</w:t>
      </w:r>
    </w:p>
    <w:p w14:paraId="7E9C9DE4" w14:textId="28DC3225" w:rsidR="003750B1" w:rsidRDefault="003750B1" w:rsidP="00076EEB">
      <w:pPr>
        <w:jc w:val="center"/>
        <w:rPr>
          <w:sz w:val="28"/>
          <w:szCs w:val="28"/>
        </w:rPr>
      </w:pPr>
      <w:r w:rsidRPr="003750B1">
        <w:rPr>
          <w:sz w:val="28"/>
          <w:szCs w:val="28"/>
        </w:rPr>
        <w:t>Automatically provided on all HO policies, only available by endorsement on DP, and only available on the special form for commercial forms. However, the commercial form policy excludes all losses to money.</w:t>
      </w:r>
      <w:r>
        <w:rPr>
          <w:sz w:val="28"/>
          <w:szCs w:val="28"/>
        </w:rPr>
        <w:t xml:space="preserve"> Only  way to cover money, via theft or destruction, on a commercial based form is with crime policies.</w:t>
      </w:r>
    </w:p>
    <w:p w14:paraId="227C7342" w14:textId="1B5E7F33" w:rsidR="003750B1" w:rsidRDefault="003750B1" w:rsidP="00076EEB">
      <w:pPr>
        <w:jc w:val="center"/>
        <w:rPr>
          <w:sz w:val="28"/>
          <w:szCs w:val="28"/>
        </w:rPr>
      </w:pPr>
    </w:p>
    <w:p w14:paraId="1342814D" w14:textId="79671C2B" w:rsidR="003750B1" w:rsidRDefault="003750B1" w:rsidP="00076EEB">
      <w:pPr>
        <w:jc w:val="center"/>
        <w:rPr>
          <w:sz w:val="28"/>
          <w:szCs w:val="28"/>
        </w:rPr>
      </w:pPr>
    </w:p>
    <w:p w14:paraId="03B09C7B" w14:textId="296FBBBB" w:rsidR="003750B1" w:rsidRDefault="003750B1" w:rsidP="00076EEB">
      <w:pPr>
        <w:jc w:val="center"/>
        <w:rPr>
          <w:sz w:val="28"/>
          <w:szCs w:val="28"/>
        </w:rPr>
      </w:pPr>
    </w:p>
    <w:p w14:paraId="3E81AC62" w14:textId="0FBEEEF7" w:rsidR="003750B1" w:rsidRDefault="003750B1" w:rsidP="00076EEB">
      <w:pPr>
        <w:jc w:val="center"/>
        <w:rPr>
          <w:sz w:val="28"/>
          <w:szCs w:val="28"/>
        </w:rPr>
      </w:pPr>
    </w:p>
    <w:p w14:paraId="0669A65B" w14:textId="439F2866" w:rsidR="00CF3985" w:rsidRDefault="00CF3985" w:rsidP="00076EEB">
      <w:pPr>
        <w:jc w:val="center"/>
        <w:rPr>
          <w:sz w:val="48"/>
          <w:szCs w:val="48"/>
        </w:rPr>
      </w:pPr>
      <w:r w:rsidRPr="00927C26">
        <w:rPr>
          <w:sz w:val="48"/>
          <w:szCs w:val="48"/>
        </w:rPr>
        <w:t>Robbery</w:t>
      </w:r>
    </w:p>
    <w:p w14:paraId="4BDDA1FA" w14:textId="109BD442" w:rsidR="003750B1" w:rsidRDefault="003750B1" w:rsidP="00076EEB">
      <w:pPr>
        <w:jc w:val="center"/>
        <w:rPr>
          <w:sz w:val="48"/>
          <w:szCs w:val="48"/>
        </w:rPr>
      </w:pPr>
    </w:p>
    <w:p w14:paraId="452A92B0" w14:textId="0D4A31F2" w:rsidR="003750B1" w:rsidRDefault="003750B1" w:rsidP="00076EEB">
      <w:pPr>
        <w:jc w:val="center"/>
        <w:rPr>
          <w:sz w:val="48"/>
          <w:szCs w:val="48"/>
        </w:rPr>
      </w:pPr>
    </w:p>
    <w:p w14:paraId="726AD9BE" w14:textId="3E26EB9A" w:rsidR="003750B1" w:rsidRDefault="003750B1" w:rsidP="00076EEB">
      <w:pPr>
        <w:jc w:val="center"/>
        <w:rPr>
          <w:sz w:val="28"/>
          <w:szCs w:val="28"/>
        </w:rPr>
      </w:pPr>
    </w:p>
    <w:p w14:paraId="76293BD9" w14:textId="25770468" w:rsidR="003750B1" w:rsidRDefault="003750B1" w:rsidP="00076EEB">
      <w:pPr>
        <w:jc w:val="center"/>
        <w:rPr>
          <w:sz w:val="28"/>
          <w:szCs w:val="28"/>
        </w:rPr>
      </w:pPr>
      <w:r>
        <w:rPr>
          <w:sz w:val="28"/>
          <w:szCs w:val="28"/>
        </w:rPr>
        <w:t>The unlawful taking of property from the care and custody of a person by one who has caused or threatened to cause that person bodily harm or committed an obviously unlawful act witnessed by that person.</w:t>
      </w:r>
    </w:p>
    <w:p w14:paraId="61F0D65B" w14:textId="6F5C5352" w:rsidR="003750B1" w:rsidRDefault="003750B1" w:rsidP="00076EEB">
      <w:pPr>
        <w:jc w:val="center"/>
        <w:rPr>
          <w:sz w:val="28"/>
          <w:szCs w:val="28"/>
        </w:rPr>
      </w:pPr>
    </w:p>
    <w:p w14:paraId="43F57111" w14:textId="2FA3D774" w:rsidR="003750B1" w:rsidRDefault="003750B1" w:rsidP="00076EEB">
      <w:pPr>
        <w:jc w:val="center"/>
        <w:rPr>
          <w:sz w:val="28"/>
          <w:szCs w:val="28"/>
        </w:rPr>
      </w:pPr>
      <w:r>
        <w:rPr>
          <w:sz w:val="28"/>
          <w:szCs w:val="28"/>
        </w:rPr>
        <w:t>(Remember with robbery there are always at least two people, which can be remembered as robbery includes the robber and me.)</w:t>
      </w:r>
    </w:p>
    <w:p w14:paraId="71F3BD2F" w14:textId="2EAD95DB" w:rsidR="003750B1" w:rsidRDefault="003750B1" w:rsidP="00076EEB">
      <w:pPr>
        <w:jc w:val="center"/>
        <w:rPr>
          <w:sz w:val="28"/>
          <w:szCs w:val="28"/>
        </w:rPr>
      </w:pPr>
    </w:p>
    <w:p w14:paraId="545ACE0C" w14:textId="77777777" w:rsidR="003750B1" w:rsidRPr="003750B1" w:rsidRDefault="003750B1" w:rsidP="00076EEB">
      <w:pPr>
        <w:jc w:val="center"/>
        <w:rPr>
          <w:sz w:val="28"/>
          <w:szCs w:val="28"/>
        </w:rPr>
      </w:pPr>
    </w:p>
    <w:p w14:paraId="3515B1F9" w14:textId="77777777" w:rsidR="003750B1" w:rsidRDefault="003750B1" w:rsidP="00076EEB">
      <w:pPr>
        <w:jc w:val="center"/>
        <w:rPr>
          <w:sz w:val="48"/>
          <w:szCs w:val="48"/>
        </w:rPr>
      </w:pPr>
    </w:p>
    <w:p w14:paraId="2E371C4F" w14:textId="77777777" w:rsidR="003750B1" w:rsidRDefault="003750B1" w:rsidP="00076EEB">
      <w:pPr>
        <w:jc w:val="center"/>
        <w:rPr>
          <w:sz w:val="48"/>
          <w:szCs w:val="48"/>
        </w:rPr>
      </w:pPr>
    </w:p>
    <w:p w14:paraId="0C513909" w14:textId="1345DBB8" w:rsidR="00CF3985" w:rsidRDefault="00CF3985" w:rsidP="00076EEB">
      <w:pPr>
        <w:jc w:val="center"/>
        <w:rPr>
          <w:sz w:val="48"/>
          <w:szCs w:val="48"/>
        </w:rPr>
      </w:pPr>
      <w:r w:rsidRPr="00927C26">
        <w:rPr>
          <w:sz w:val="48"/>
          <w:szCs w:val="48"/>
        </w:rPr>
        <w:t>Burglary</w:t>
      </w:r>
    </w:p>
    <w:p w14:paraId="7A0ACD39" w14:textId="0B700A6F" w:rsidR="003750B1" w:rsidRDefault="003750B1" w:rsidP="00076EEB">
      <w:pPr>
        <w:jc w:val="center"/>
        <w:rPr>
          <w:sz w:val="48"/>
          <w:szCs w:val="48"/>
        </w:rPr>
      </w:pPr>
    </w:p>
    <w:p w14:paraId="644CE837" w14:textId="7575600B" w:rsidR="003750B1" w:rsidRDefault="003750B1" w:rsidP="00076EEB">
      <w:pPr>
        <w:jc w:val="center"/>
        <w:rPr>
          <w:sz w:val="48"/>
          <w:szCs w:val="48"/>
        </w:rPr>
      </w:pPr>
    </w:p>
    <w:p w14:paraId="69B8214E" w14:textId="720B552E" w:rsidR="003750B1" w:rsidRDefault="003750B1" w:rsidP="00076EEB">
      <w:pPr>
        <w:jc w:val="center"/>
        <w:rPr>
          <w:sz w:val="28"/>
          <w:szCs w:val="28"/>
        </w:rPr>
      </w:pPr>
      <w:r>
        <w:rPr>
          <w:sz w:val="28"/>
          <w:szCs w:val="28"/>
        </w:rPr>
        <w:lastRenderedPageBreak/>
        <w:t xml:space="preserve">The taking of property by a person unlawfully entering or leaving the premises, as evidenced by signs of forced entry or exit. </w:t>
      </w:r>
    </w:p>
    <w:p w14:paraId="4F392B8A" w14:textId="519D8553" w:rsidR="003750B1" w:rsidRDefault="003750B1" w:rsidP="003750B1">
      <w:pPr>
        <w:jc w:val="center"/>
        <w:rPr>
          <w:sz w:val="28"/>
          <w:szCs w:val="28"/>
        </w:rPr>
      </w:pPr>
      <w:r>
        <w:rPr>
          <w:sz w:val="28"/>
          <w:szCs w:val="28"/>
        </w:rPr>
        <w:t>No one was a witness, for businesses usually takes place when closed.</w:t>
      </w:r>
    </w:p>
    <w:p w14:paraId="23108F4E" w14:textId="21878D25" w:rsidR="003750B1" w:rsidRPr="003750B1" w:rsidRDefault="003750B1" w:rsidP="003750B1">
      <w:pPr>
        <w:jc w:val="center"/>
        <w:rPr>
          <w:sz w:val="28"/>
          <w:szCs w:val="28"/>
        </w:rPr>
      </w:pPr>
      <w:r>
        <w:rPr>
          <w:sz w:val="28"/>
          <w:szCs w:val="28"/>
        </w:rPr>
        <w:t>The crime form has a specific coverage called safe burglary of other property which only provides coverage for property other than money and securities from a safe. Damage to the safe is also covered.</w:t>
      </w:r>
    </w:p>
    <w:p w14:paraId="4090D846" w14:textId="77777777" w:rsidR="003750B1" w:rsidRDefault="003750B1" w:rsidP="00076EEB">
      <w:pPr>
        <w:jc w:val="center"/>
        <w:rPr>
          <w:sz w:val="48"/>
          <w:szCs w:val="48"/>
        </w:rPr>
      </w:pPr>
    </w:p>
    <w:p w14:paraId="33E6ADA5" w14:textId="77777777" w:rsidR="003750B1" w:rsidRDefault="003750B1" w:rsidP="00076EEB">
      <w:pPr>
        <w:jc w:val="center"/>
        <w:rPr>
          <w:sz w:val="48"/>
          <w:szCs w:val="48"/>
        </w:rPr>
      </w:pPr>
    </w:p>
    <w:p w14:paraId="2184E7BA" w14:textId="33A05122" w:rsidR="00CF3985" w:rsidRDefault="00CF3985" w:rsidP="00076EEB">
      <w:pPr>
        <w:jc w:val="center"/>
        <w:rPr>
          <w:sz w:val="48"/>
          <w:szCs w:val="48"/>
        </w:rPr>
      </w:pPr>
      <w:r w:rsidRPr="00927C26">
        <w:rPr>
          <w:sz w:val="48"/>
          <w:szCs w:val="48"/>
        </w:rPr>
        <w:t>Forgery &amp; Alteration</w:t>
      </w:r>
    </w:p>
    <w:p w14:paraId="2855560D" w14:textId="6CD2FC3F" w:rsidR="003750B1" w:rsidRDefault="003750B1" w:rsidP="00076EEB">
      <w:pPr>
        <w:jc w:val="center"/>
        <w:rPr>
          <w:sz w:val="48"/>
          <w:szCs w:val="48"/>
        </w:rPr>
      </w:pPr>
    </w:p>
    <w:p w14:paraId="752400AF" w14:textId="013B26E6" w:rsidR="003750B1" w:rsidRDefault="003750B1" w:rsidP="00076EEB">
      <w:pPr>
        <w:jc w:val="center"/>
        <w:rPr>
          <w:sz w:val="48"/>
          <w:szCs w:val="48"/>
        </w:rPr>
      </w:pPr>
    </w:p>
    <w:p w14:paraId="33151005" w14:textId="77777777" w:rsidR="003750B1" w:rsidRDefault="003750B1" w:rsidP="00076EEB">
      <w:pPr>
        <w:jc w:val="center"/>
        <w:rPr>
          <w:sz w:val="28"/>
          <w:szCs w:val="28"/>
        </w:rPr>
      </w:pPr>
    </w:p>
    <w:p w14:paraId="554FF9A1" w14:textId="68F2E43D" w:rsidR="003750B1" w:rsidRDefault="003750B1" w:rsidP="00076EEB">
      <w:pPr>
        <w:jc w:val="center"/>
        <w:rPr>
          <w:sz w:val="28"/>
          <w:szCs w:val="28"/>
        </w:rPr>
      </w:pPr>
      <w:r w:rsidRPr="003750B1">
        <w:rPr>
          <w:sz w:val="28"/>
          <w:szCs w:val="28"/>
        </w:rPr>
        <w:lastRenderedPageBreak/>
        <w:t>A crime coverage</w:t>
      </w:r>
      <w:r>
        <w:rPr>
          <w:sz w:val="28"/>
          <w:szCs w:val="28"/>
        </w:rPr>
        <w:t xml:space="preserve"> option that provides coverage for loss by forgery or alteration of checks, drafts, promissory </w:t>
      </w:r>
      <w:r w:rsidR="00D66473">
        <w:rPr>
          <w:sz w:val="28"/>
          <w:szCs w:val="28"/>
        </w:rPr>
        <w:t>notes,</w:t>
      </w:r>
      <w:r>
        <w:rPr>
          <w:sz w:val="28"/>
          <w:szCs w:val="28"/>
        </w:rPr>
        <w:t xml:space="preserve"> or other similar written promises made or </w:t>
      </w:r>
      <w:r w:rsidR="00183002">
        <w:rPr>
          <w:sz w:val="28"/>
          <w:szCs w:val="28"/>
        </w:rPr>
        <w:t xml:space="preserve">drawn against the insured’s accounts </w:t>
      </w:r>
      <w:r>
        <w:rPr>
          <w:sz w:val="28"/>
          <w:szCs w:val="28"/>
        </w:rPr>
        <w:t>due to dishonest acts.</w:t>
      </w:r>
    </w:p>
    <w:p w14:paraId="60B3129E" w14:textId="7F19DBBB" w:rsidR="003750B1" w:rsidRDefault="003750B1" w:rsidP="00076EEB">
      <w:pPr>
        <w:jc w:val="center"/>
        <w:rPr>
          <w:sz w:val="28"/>
          <w:szCs w:val="28"/>
        </w:rPr>
      </w:pPr>
      <w:r>
        <w:rPr>
          <w:sz w:val="28"/>
          <w:szCs w:val="28"/>
        </w:rPr>
        <w:t>Forgery means signing someone else’s name and alterations includes any changes</w:t>
      </w:r>
      <w:r w:rsidR="00183002">
        <w:rPr>
          <w:sz w:val="28"/>
          <w:szCs w:val="28"/>
        </w:rPr>
        <w:t xml:space="preserve"> from the original issued draft.</w:t>
      </w:r>
    </w:p>
    <w:p w14:paraId="1E0F92AA" w14:textId="567A55CE" w:rsidR="00183002" w:rsidRDefault="00183002" w:rsidP="00076EEB">
      <w:pPr>
        <w:jc w:val="center"/>
        <w:rPr>
          <w:sz w:val="28"/>
          <w:szCs w:val="28"/>
        </w:rPr>
      </w:pPr>
    </w:p>
    <w:p w14:paraId="2E3A95B5" w14:textId="188DFA60" w:rsidR="00183002" w:rsidRDefault="00183002" w:rsidP="00076EEB">
      <w:pPr>
        <w:jc w:val="center"/>
        <w:rPr>
          <w:sz w:val="28"/>
          <w:szCs w:val="28"/>
        </w:rPr>
      </w:pPr>
    </w:p>
    <w:p w14:paraId="19CB0281" w14:textId="77777777" w:rsidR="00183002" w:rsidRPr="003750B1" w:rsidRDefault="00183002" w:rsidP="00076EEB">
      <w:pPr>
        <w:jc w:val="center"/>
        <w:rPr>
          <w:sz w:val="28"/>
          <w:szCs w:val="28"/>
        </w:rPr>
      </w:pPr>
    </w:p>
    <w:p w14:paraId="03FDD1F5" w14:textId="77777777" w:rsidR="00183002" w:rsidRDefault="00183002" w:rsidP="00076EEB">
      <w:pPr>
        <w:jc w:val="center"/>
        <w:rPr>
          <w:sz w:val="48"/>
          <w:szCs w:val="48"/>
        </w:rPr>
      </w:pPr>
    </w:p>
    <w:p w14:paraId="4778CEF1" w14:textId="77777777" w:rsidR="00183002" w:rsidRDefault="00183002" w:rsidP="00076EEB">
      <w:pPr>
        <w:jc w:val="center"/>
        <w:rPr>
          <w:sz w:val="48"/>
          <w:szCs w:val="48"/>
        </w:rPr>
      </w:pPr>
    </w:p>
    <w:p w14:paraId="7CD9DB3C" w14:textId="00A7C0F5" w:rsidR="00CF3985" w:rsidRDefault="00CF3985" w:rsidP="00076EEB">
      <w:pPr>
        <w:jc w:val="center"/>
        <w:rPr>
          <w:sz w:val="48"/>
          <w:szCs w:val="48"/>
        </w:rPr>
      </w:pPr>
      <w:r w:rsidRPr="00927C26">
        <w:rPr>
          <w:sz w:val="48"/>
          <w:szCs w:val="48"/>
        </w:rPr>
        <w:t>Mysterious Disappearance</w:t>
      </w:r>
    </w:p>
    <w:p w14:paraId="3EA21C78" w14:textId="65EBDE9B" w:rsidR="00183002" w:rsidRDefault="00183002" w:rsidP="00076EEB">
      <w:pPr>
        <w:jc w:val="center"/>
        <w:rPr>
          <w:sz w:val="48"/>
          <w:szCs w:val="48"/>
        </w:rPr>
      </w:pPr>
    </w:p>
    <w:p w14:paraId="24C7D5CC" w14:textId="77777777" w:rsidR="00824BFA" w:rsidRDefault="00824BFA" w:rsidP="00076EEB">
      <w:pPr>
        <w:jc w:val="center"/>
        <w:rPr>
          <w:sz w:val="48"/>
          <w:szCs w:val="48"/>
        </w:rPr>
      </w:pPr>
    </w:p>
    <w:p w14:paraId="47DA685C" w14:textId="702521ED" w:rsidR="00183002" w:rsidRDefault="00183002" w:rsidP="00076EEB">
      <w:pPr>
        <w:jc w:val="center"/>
        <w:rPr>
          <w:sz w:val="24"/>
          <w:szCs w:val="24"/>
        </w:rPr>
      </w:pPr>
    </w:p>
    <w:p w14:paraId="5B93821F" w14:textId="3EAB4875" w:rsidR="00183002" w:rsidRDefault="00183002" w:rsidP="00076EEB">
      <w:pPr>
        <w:jc w:val="center"/>
        <w:rPr>
          <w:sz w:val="24"/>
          <w:szCs w:val="24"/>
        </w:rPr>
      </w:pPr>
      <w:r>
        <w:rPr>
          <w:sz w:val="24"/>
          <w:szCs w:val="24"/>
        </w:rPr>
        <w:lastRenderedPageBreak/>
        <w:t xml:space="preserve">The broadest form of theft and destruction coverage. Mysterious disappearance is not defined within the crime </w:t>
      </w:r>
      <w:r w:rsidR="00D66473">
        <w:rPr>
          <w:sz w:val="24"/>
          <w:szCs w:val="24"/>
        </w:rPr>
        <w:t>policy but</w:t>
      </w:r>
      <w:r>
        <w:rPr>
          <w:sz w:val="24"/>
          <w:szCs w:val="24"/>
        </w:rPr>
        <w:t xml:space="preserve"> is used in the insurance industry. It means an unexplained absence of covered property without any actual evidence of theft. While it is not an actual crime, some policies may provide coverage. The crime policy includes it as part of the Inside the Premises – Theft of Money and Securities. This coverage part also covers money for physical damage, such as fire (remember money is excluded on all commercial property forms, except crime),</w:t>
      </w:r>
    </w:p>
    <w:p w14:paraId="2E7E8985" w14:textId="061CD7CB" w:rsidR="00183002" w:rsidRDefault="00183002" w:rsidP="00076EEB">
      <w:pPr>
        <w:jc w:val="center"/>
        <w:rPr>
          <w:sz w:val="24"/>
          <w:szCs w:val="24"/>
        </w:rPr>
      </w:pPr>
      <w:r>
        <w:rPr>
          <w:sz w:val="24"/>
          <w:szCs w:val="24"/>
        </w:rPr>
        <w:t>Many Inland Marine policies will also provide mysterious disappearance coverage for scheduled items.</w:t>
      </w:r>
    </w:p>
    <w:p w14:paraId="1B8F4A55" w14:textId="63237292" w:rsidR="00183002" w:rsidRDefault="00183002" w:rsidP="00076EEB">
      <w:pPr>
        <w:jc w:val="center"/>
        <w:rPr>
          <w:sz w:val="24"/>
          <w:szCs w:val="24"/>
        </w:rPr>
      </w:pPr>
    </w:p>
    <w:p w14:paraId="61EF471E" w14:textId="3388424F" w:rsidR="00183002" w:rsidRDefault="00183002" w:rsidP="00076EEB">
      <w:pPr>
        <w:jc w:val="center"/>
        <w:rPr>
          <w:sz w:val="24"/>
          <w:szCs w:val="24"/>
        </w:rPr>
      </w:pPr>
    </w:p>
    <w:p w14:paraId="0D64A692" w14:textId="6956E8A8" w:rsidR="00183002" w:rsidRDefault="00183002" w:rsidP="00076EEB">
      <w:pPr>
        <w:jc w:val="center"/>
        <w:rPr>
          <w:sz w:val="24"/>
          <w:szCs w:val="24"/>
        </w:rPr>
      </w:pPr>
    </w:p>
    <w:p w14:paraId="46286905" w14:textId="1751C58D" w:rsidR="00183002" w:rsidRDefault="00183002" w:rsidP="00076EEB">
      <w:pPr>
        <w:jc w:val="center"/>
        <w:rPr>
          <w:sz w:val="24"/>
          <w:szCs w:val="24"/>
        </w:rPr>
      </w:pPr>
    </w:p>
    <w:p w14:paraId="7AFFF834" w14:textId="09CD4214" w:rsidR="00CF3985" w:rsidRDefault="00CF3985" w:rsidP="00076EEB">
      <w:pPr>
        <w:jc w:val="center"/>
        <w:rPr>
          <w:sz w:val="48"/>
          <w:szCs w:val="48"/>
        </w:rPr>
      </w:pPr>
      <w:r w:rsidRPr="00927C26">
        <w:rPr>
          <w:sz w:val="48"/>
          <w:szCs w:val="48"/>
        </w:rPr>
        <w:t>Surety Bond</w:t>
      </w:r>
    </w:p>
    <w:p w14:paraId="5B9E0789" w14:textId="5893F3CD" w:rsidR="00183002" w:rsidRDefault="00183002" w:rsidP="00076EEB">
      <w:pPr>
        <w:jc w:val="center"/>
        <w:rPr>
          <w:sz w:val="48"/>
          <w:szCs w:val="48"/>
        </w:rPr>
      </w:pPr>
    </w:p>
    <w:p w14:paraId="3EFCE1EE" w14:textId="3F24DD13" w:rsidR="00183002" w:rsidRDefault="00183002" w:rsidP="00076EEB">
      <w:pPr>
        <w:jc w:val="center"/>
        <w:rPr>
          <w:sz w:val="48"/>
          <w:szCs w:val="48"/>
        </w:rPr>
      </w:pPr>
    </w:p>
    <w:p w14:paraId="0441EC9C" w14:textId="77777777" w:rsidR="003402AE" w:rsidRDefault="003402AE" w:rsidP="00076EEB">
      <w:pPr>
        <w:jc w:val="center"/>
        <w:rPr>
          <w:sz w:val="48"/>
          <w:szCs w:val="48"/>
        </w:rPr>
      </w:pPr>
    </w:p>
    <w:p w14:paraId="18FCDE2C" w14:textId="1750EF90" w:rsidR="00183002" w:rsidRPr="00183002" w:rsidRDefault="00183002" w:rsidP="00076EEB">
      <w:pPr>
        <w:jc w:val="center"/>
        <w:rPr>
          <w:sz w:val="28"/>
          <w:szCs w:val="28"/>
        </w:rPr>
      </w:pPr>
      <w:r w:rsidRPr="00183002">
        <w:rPr>
          <w:sz w:val="28"/>
          <w:szCs w:val="28"/>
        </w:rPr>
        <w:lastRenderedPageBreak/>
        <w:t>A three-party agreement between a principal, oblig</w:t>
      </w:r>
      <w:r w:rsidR="00223D33">
        <w:rPr>
          <w:sz w:val="28"/>
          <w:szCs w:val="28"/>
        </w:rPr>
        <w:t>e</w:t>
      </w:r>
      <w:r w:rsidRPr="00183002">
        <w:rPr>
          <w:sz w:val="28"/>
          <w:szCs w:val="28"/>
        </w:rPr>
        <w:t xml:space="preserve">e and the surety. The principal is the one needing a bond as a promise to perform. He is promising himself to the obligee. The obligee wants to be assured of the promise, which is where the Surety comes in. The surety guarantees performance. </w:t>
      </w:r>
    </w:p>
    <w:p w14:paraId="6695A0ED" w14:textId="17032D99" w:rsidR="00183002" w:rsidRPr="00183002" w:rsidRDefault="00183002" w:rsidP="00076EEB">
      <w:pPr>
        <w:jc w:val="center"/>
        <w:rPr>
          <w:sz w:val="28"/>
          <w:szCs w:val="28"/>
        </w:rPr>
      </w:pPr>
      <w:r w:rsidRPr="00183002">
        <w:rPr>
          <w:sz w:val="28"/>
          <w:szCs w:val="28"/>
        </w:rPr>
        <w:t>If the principal fails to perform his duties under the contract the surety will make a payment to the obligee for any extra costs assumed because of the breach of that promise. However, the surety can now collect any money paid to the obligee from the principal – has recovery rights.</w:t>
      </w:r>
    </w:p>
    <w:p w14:paraId="79978617" w14:textId="77777777" w:rsidR="00824BFA" w:rsidRDefault="00824BFA" w:rsidP="00076EEB">
      <w:pPr>
        <w:jc w:val="center"/>
        <w:rPr>
          <w:sz w:val="48"/>
          <w:szCs w:val="48"/>
        </w:rPr>
      </w:pPr>
    </w:p>
    <w:p w14:paraId="2F66F149" w14:textId="77777777" w:rsidR="00824BFA" w:rsidRDefault="00824BFA" w:rsidP="00076EEB">
      <w:pPr>
        <w:jc w:val="center"/>
        <w:rPr>
          <w:sz w:val="48"/>
          <w:szCs w:val="48"/>
        </w:rPr>
      </w:pPr>
    </w:p>
    <w:p w14:paraId="44EAA537" w14:textId="1B434EE5" w:rsidR="00CF3985" w:rsidRDefault="00CF3985" w:rsidP="00076EEB">
      <w:pPr>
        <w:jc w:val="center"/>
        <w:rPr>
          <w:sz w:val="48"/>
          <w:szCs w:val="48"/>
        </w:rPr>
      </w:pPr>
      <w:r w:rsidRPr="00927C26">
        <w:rPr>
          <w:sz w:val="48"/>
          <w:szCs w:val="48"/>
        </w:rPr>
        <w:t>Fidelity Bond</w:t>
      </w:r>
    </w:p>
    <w:p w14:paraId="003664B6" w14:textId="41C25277" w:rsidR="00824BFA" w:rsidRDefault="00824BFA" w:rsidP="00076EEB">
      <w:pPr>
        <w:jc w:val="center"/>
        <w:rPr>
          <w:sz w:val="48"/>
          <w:szCs w:val="48"/>
        </w:rPr>
      </w:pPr>
    </w:p>
    <w:p w14:paraId="56E2697C" w14:textId="46F5A27F" w:rsidR="00824BFA" w:rsidRDefault="00824BFA" w:rsidP="00076EEB">
      <w:pPr>
        <w:jc w:val="center"/>
        <w:rPr>
          <w:sz w:val="48"/>
          <w:szCs w:val="48"/>
        </w:rPr>
      </w:pPr>
    </w:p>
    <w:p w14:paraId="5867C3EB" w14:textId="38F258C3" w:rsidR="00824BFA" w:rsidRDefault="00824BFA" w:rsidP="00076EEB">
      <w:pPr>
        <w:jc w:val="center"/>
      </w:pPr>
    </w:p>
    <w:p w14:paraId="4444135F" w14:textId="21F9F9F5" w:rsidR="00824BFA" w:rsidRPr="00824BFA" w:rsidRDefault="00824BFA" w:rsidP="00076EEB">
      <w:pPr>
        <w:jc w:val="center"/>
        <w:rPr>
          <w:sz w:val="24"/>
          <w:szCs w:val="24"/>
        </w:rPr>
      </w:pPr>
      <w:r w:rsidRPr="00824BFA">
        <w:rPr>
          <w:sz w:val="24"/>
          <w:szCs w:val="24"/>
        </w:rPr>
        <w:lastRenderedPageBreak/>
        <w:t xml:space="preserve">Is a type of crime coverage. Like a surety bond you have three parties, but that is the only similarity. The surety here pays out just as an insurance policy would – with no recovery rights. </w:t>
      </w:r>
      <w:r w:rsidR="00223D33">
        <w:rPr>
          <w:sz w:val="24"/>
          <w:szCs w:val="24"/>
        </w:rPr>
        <w:t>If an employee commits a crime that is covered by this bond, coverage for that employee ends.</w:t>
      </w:r>
    </w:p>
    <w:p w14:paraId="3575FADC" w14:textId="6FF90897" w:rsidR="00824BFA" w:rsidRDefault="00824BFA" w:rsidP="00076EEB">
      <w:pPr>
        <w:jc w:val="center"/>
        <w:rPr>
          <w:sz w:val="48"/>
          <w:szCs w:val="48"/>
        </w:rPr>
      </w:pPr>
    </w:p>
    <w:p w14:paraId="3FCB8A08" w14:textId="7E7B3470" w:rsidR="00223D33" w:rsidRDefault="00223D33" w:rsidP="00076EEB">
      <w:pPr>
        <w:jc w:val="center"/>
        <w:rPr>
          <w:sz w:val="48"/>
          <w:szCs w:val="48"/>
        </w:rPr>
      </w:pPr>
    </w:p>
    <w:p w14:paraId="57979D3B" w14:textId="77777777" w:rsidR="00223D33" w:rsidRDefault="00223D33" w:rsidP="00076EEB">
      <w:pPr>
        <w:jc w:val="center"/>
        <w:rPr>
          <w:sz w:val="48"/>
          <w:szCs w:val="48"/>
        </w:rPr>
      </w:pPr>
    </w:p>
    <w:p w14:paraId="5E7E9EBD" w14:textId="0DF6FECE" w:rsidR="00824BFA" w:rsidRDefault="00824BFA" w:rsidP="00076EEB">
      <w:pPr>
        <w:jc w:val="center"/>
        <w:rPr>
          <w:sz w:val="48"/>
          <w:szCs w:val="48"/>
        </w:rPr>
      </w:pPr>
    </w:p>
    <w:p w14:paraId="5799CD4C" w14:textId="77777777" w:rsidR="00223D33" w:rsidRDefault="00223D33" w:rsidP="00076EEB">
      <w:pPr>
        <w:jc w:val="center"/>
        <w:rPr>
          <w:sz w:val="48"/>
          <w:szCs w:val="48"/>
        </w:rPr>
      </w:pPr>
    </w:p>
    <w:p w14:paraId="6F9A8E09" w14:textId="3A9C9CB1" w:rsidR="00CF3985" w:rsidRDefault="00CF3985" w:rsidP="00076EEB">
      <w:pPr>
        <w:jc w:val="center"/>
        <w:rPr>
          <w:sz w:val="48"/>
          <w:szCs w:val="48"/>
        </w:rPr>
      </w:pPr>
      <w:r w:rsidRPr="00927C26">
        <w:rPr>
          <w:sz w:val="48"/>
          <w:szCs w:val="48"/>
        </w:rPr>
        <w:t>Errors &amp; Omissions (E&amp;O)</w:t>
      </w:r>
    </w:p>
    <w:p w14:paraId="2533F896" w14:textId="55D45481" w:rsidR="00824BFA" w:rsidRDefault="00824BFA" w:rsidP="00076EEB">
      <w:pPr>
        <w:jc w:val="center"/>
        <w:rPr>
          <w:sz w:val="48"/>
          <w:szCs w:val="48"/>
        </w:rPr>
      </w:pPr>
    </w:p>
    <w:p w14:paraId="4DBAB3AD" w14:textId="0E8BD362" w:rsidR="00824BFA" w:rsidRDefault="00824BFA" w:rsidP="00076EEB">
      <w:pPr>
        <w:jc w:val="center"/>
        <w:rPr>
          <w:sz w:val="48"/>
          <w:szCs w:val="48"/>
        </w:rPr>
      </w:pPr>
    </w:p>
    <w:p w14:paraId="253920C8" w14:textId="354B8BD2" w:rsidR="00824BFA" w:rsidRPr="00E62E5C" w:rsidRDefault="00824BFA" w:rsidP="00076EEB">
      <w:pPr>
        <w:jc w:val="center"/>
        <w:rPr>
          <w:sz w:val="24"/>
          <w:szCs w:val="24"/>
        </w:rPr>
      </w:pPr>
      <w:r w:rsidRPr="00E62E5C">
        <w:rPr>
          <w:sz w:val="24"/>
          <w:szCs w:val="24"/>
        </w:rPr>
        <w:lastRenderedPageBreak/>
        <w:t>The most commonly used professional liability policy</w:t>
      </w:r>
      <w:r w:rsidR="00223D33">
        <w:rPr>
          <w:sz w:val="24"/>
          <w:szCs w:val="24"/>
        </w:rPr>
        <w:t xml:space="preserve"> term</w:t>
      </w:r>
      <w:r w:rsidRPr="00E62E5C">
        <w:rPr>
          <w:sz w:val="24"/>
          <w:szCs w:val="24"/>
        </w:rPr>
        <w:t xml:space="preserve">. We use the term E&amp;O when providing a professional liability policy to insurance agents, architects, attorneys, </w:t>
      </w:r>
      <w:r w:rsidR="00D66473" w:rsidRPr="00E62E5C">
        <w:rPr>
          <w:sz w:val="24"/>
          <w:szCs w:val="24"/>
        </w:rPr>
        <w:t>barbers,</w:t>
      </w:r>
      <w:r w:rsidRPr="00E62E5C">
        <w:rPr>
          <w:sz w:val="24"/>
          <w:szCs w:val="24"/>
        </w:rPr>
        <w:t xml:space="preserve"> and beauticians, etc. This is a policy that pays for damages that arise from accidents in rendering their work or failing to render professional services.</w:t>
      </w:r>
    </w:p>
    <w:p w14:paraId="5DCE3BEF" w14:textId="6EF735CF" w:rsidR="00824BFA" w:rsidRDefault="00824BFA" w:rsidP="00076EEB">
      <w:pPr>
        <w:jc w:val="center"/>
        <w:rPr>
          <w:sz w:val="24"/>
          <w:szCs w:val="24"/>
        </w:rPr>
      </w:pPr>
      <w:r w:rsidRPr="00E62E5C">
        <w:rPr>
          <w:sz w:val="24"/>
          <w:szCs w:val="24"/>
        </w:rPr>
        <w:t xml:space="preserve">For example, an insurance agent may rewrite a client’s homeowners coverage with a new carrier, but failed to see they had $100,000 </w:t>
      </w:r>
      <w:r w:rsidR="00E62E5C" w:rsidRPr="00E62E5C">
        <w:rPr>
          <w:sz w:val="24"/>
          <w:szCs w:val="24"/>
        </w:rPr>
        <w:t>increase in other structures, so when that client’s garage burns down they do not have enough coverage due to the agent’s error and could put in a claim for their failure to render professional service.</w:t>
      </w:r>
    </w:p>
    <w:p w14:paraId="1CD835EB" w14:textId="4A7B5E77" w:rsidR="00E62E5C" w:rsidRDefault="00E62E5C" w:rsidP="00076EEB">
      <w:pPr>
        <w:jc w:val="center"/>
        <w:rPr>
          <w:sz w:val="24"/>
          <w:szCs w:val="24"/>
        </w:rPr>
      </w:pPr>
      <w:r>
        <w:rPr>
          <w:sz w:val="24"/>
          <w:szCs w:val="24"/>
        </w:rPr>
        <w:t>Professional liability policies tend to be written on a claims made basis.</w:t>
      </w:r>
    </w:p>
    <w:p w14:paraId="68FF46D3" w14:textId="244D0357" w:rsidR="00E62E5C" w:rsidRDefault="00E62E5C" w:rsidP="00076EEB">
      <w:pPr>
        <w:jc w:val="center"/>
        <w:rPr>
          <w:sz w:val="24"/>
          <w:szCs w:val="24"/>
        </w:rPr>
      </w:pPr>
    </w:p>
    <w:p w14:paraId="3985EFA8" w14:textId="6247CBB5" w:rsidR="00E62E5C" w:rsidRDefault="00E62E5C" w:rsidP="00076EEB">
      <w:pPr>
        <w:jc w:val="center"/>
        <w:rPr>
          <w:sz w:val="24"/>
          <w:szCs w:val="24"/>
        </w:rPr>
      </w:pPr>
    </w:p>
    <w:p w14:paraId="775ECA20" w14:textId="0A7D12A2" w:rsidR="00E62E5C" w:rsidRDefault="00E62E5C" w:rsidP="00076EEB">
      <w:pPr>
        <w:jc w:val="center"/>
        <w:rPr>
          <w:sz w:val="24"/>
          <w:szCs w:val="24"/>
        </w:rPr>
      </w:pPr>
    </w:p>
    <w:p w14:paraId="7B407EA1" w14:textId="7446E603" w:rsidR="00E62E5C" w:rsidRDefault="00E62E5C" w:rsidP="00076EEB">
      <w:pPr>
        <w:jc w:val="center"/>
        <w:rPr>
          <w:sz w:val="24"/>
          <w:szCs w:val="24"/>
        </w:rPr>
      </w:pPr>
    </w:p>
    <w:p w14:paraId="5EF30749" w14:textId="77777777" w:rsidR="00E62E5C" w:rsidRPr="00E62E5C" w:rsidRDefault="00E62E5C" w:rsidP="00076EEB">
      <w:pPr>
        <w:jc w:val="center"/>
        <w:rPr>
          <w:sz w:val="24"/>
          <w:szCs w:val="24"/>
        </w:rPr>
      </w:pPr>
    </w:p>
    <w:p w14:paraId="5FF80A1D" w14:textId="2C6B61A6" w:rsidR="00CF3985" w:rsidRDefault="00CF3985" w:rsidP="00076EEB">
      <w:pPr>
        <w:jc w:val="center"/>
        <w:rPr>
          <w:sz w:val="48"/>
          <w:szCs w:val="48"/>
        </w:rPr>
      </w:pPr>
      <w:r w:rsidRPr="00927C26">
        <w:rPr>
          <w:sz w:val="48"/>
          <w:szCs w:val="48"/>
        </w:rPr>
        <w:t>Medical Malpractice</w:t>
      </w:r>
    </w:p>
    <w:p w14:paraId="2E8DE6E3" w14:textId="14DF542E" w:rsidR="00E62E5C" w:rsidRDefault="00E62E5C" w:rsidP="00076EEB">
      <w:pPr>
        <w:jc w:val="center"/>
        <w:rPr>
          <w:sz w:val="48"/>
          <w:szCs w:val="48"/>
        </w:rPr>
      </w:pPr>
    </w:p>
    <w:p w14:paraId="56AD27A6" w14:textId="4BD6FB52" w:rsidR="00E62E5C" w:rsidRDefault="00E62E5C" w:rsidP="00076EEB">
      <w:pPr>
        <w:jc w:val="center"/>
        <w:rPr>
          <w:sz w:val="48"/>
          <w:szCs w:val="48"/>
        </w:rPr>
      </w:pPr>
    </w:p>
    <w:p w14:paraId="117467D6" w14:textId="5A104A20" w:rsidR="00E62E5C" w:rsidRDefault="00E62E5C" w:rsidP="00076EEB">
      <w:pPr>
        <w:jc w:val="center"/>
        <w:rPr>
          <w:sz w:val="28"/>
          <w:szCs w:val="28"/>
        </w:rPr>
      </w:pPr>
    </w:p>
    <w:p w14:paraId="3DF8A091" w14:textId="05C5E2C9" w:rsidR="00E62E5C" w:rsidRDefault="00E62E5C" w:rsidP="00076EEB">
      <w:pPr>
        <w:jc w:val="center"/>
        <w:rPr>
          <w:sz w:val="28"/>
          <w:szCs w:val="28"/>
        </w:rPr>
      </w:pPr>
      <w:r>
        <w:rPr>
          <w:sz w:val="28"/>
          <w:szCs w:val="28"/>
        </w:rPr>
        <w:t xml:space="preserve">A professional liability policy that pertains to physicians, surgeons, dentists, </w:t>
      </w:r>
      <w:r w:rsidR="00D66473">
        <w:rPr>
          <w:sz w:val="28"/>
          <w:szCs w:val="28"/>
        </w:rPr>
        <w:t>veterinarians,</w:t>
      </w:r>
      <w:r>
        <w:rPr>
          <w:sz w:val="28"/>
          <w:szCs w:val="28"/>
        </w:rPr>
        <w:t xml:space="preserve"> and nurses.</w:t>
      </w:r>
    </w:p>
    <w:p w14:paraId="0ADB7877" w14:textId="7021DF69" w:rsidR="00E62E5C" w:rsidRDefault="00E62E5C" w:rsidP="00076EEB">
      <w:pPr>
        <w:jc w:val="center"/>
        <w:rPr>
          <w:sz w:val="28"/>
          <w:szCs w:val="28"/>
        </w:rPr>
      </w:pPr>
      <w:r>
        <w:rPr>
          <w:sz w:val="28"/>
          <w:szCs w:val="28"/>
        </w:rPr>
        <w:t>A doctor who fails to diagnose a medical condition, a dentist who pulls out the wrong tooth, etc. Any errors or omissions in their professional services.</w:t>
      </w:r>
    </w:p>
    <w:p w14:paraId="5E84B77A" w14:textId="247FB8BC" w:rsidR="00E62E5C" w:rsidRDefault="00E62E5C" w:rsidP="00076EEB">
      <w:pPr>
        <w:jc w:val="center"/>
        <w:rPr>
          <w:sz w:val="28"/>
          <w:szCs w:val="28"/>
        </w:rPr>
      </w:pPr>
    </w:p>
    <w:p w14:paraId="52DECFF9" w14:textId="48DD6ED4" w:rsidR="00E62E5C" w:rsidRDefault="00E62E5C" w:rsidP="00076EEB">
      <w:pPr>
        <w:jc w:val="center"/>
        <w:rPr>
          <w:sz w:val="28"/>
          <w:szCs w:val="28"/>
        </w:rPr>
      </w:pPr>
    </w:p>
    <w:p w14:paraId="71F1A004" w14:textId="5D94B3F6" w:rsidR="00E62E5C" w:rsidRDefault="00E62E5C" w:rsidP="00076EEB">
      <w:pPr>
        <w:jc w:val="center"/>
        <w:rPr>
          <w:sz w:val="28"/>
          <w:szCs w:val="28"/>
        </w:rPr>
      </w:pPr>
    </w:p>
    <w:p w14:paraId="2CC8BD9C" w14:textId="2C1EC9F6" w:rsidR="00E62E5C" w:rsidRDefault="00E62E5C" w:rsidP="00076EEB">
      <w:pPr>
        <w:jc w:val="center"/>
        <w:rPr>
          <w:sz w:val="28"/>
          <w:szCs w:val="28"/>
        </w:rPr>
      </w:pPr>
    </w:p>
    <w:p w14:paraId="3436B65D" w14:textId="31FED904" w:rsidR="00E62E5C" w:rsidRDefault="00E62E5C" w:rsidP="00076EEB">
      <w:pPr>
        <w:jc w:val="center"/>
        <w:rPr>
          <w:sz w:val="28"/>
          <w:szCs w:val="28"/>
        </w:rPr>
      </w:pPr>
    </w:p>
    <w:p w14:paraId="18D83005" w14:textId="77777777" w:rsidR="00E62E5C" w:rsidRPr="00E62E5C" w:rsidRDefault="00E62E5C" w:rsidP="00076EEB">
      <w:pPr>
        <w:jc w:val="center"/>
        <w:rPr>
          <w:sz w:val="28"/>
          <w:szCs w:val="28"/>
        </w:rPr>
      </w:pPr>
    </w:p>
    <w:p w14:paraId="0ACC8703" w14:textId="38B6E0D2" w:rsidR="00CF3985" w:rsidRDefault="00CF3985" w:rsidP="00076EEB">
      <w:pPr>
        <w:jc w:val="center"/>
        <w:rPr>
          <w:sz w:val="48"/>
          <w:szCs w:val="48"/>
        </w:rPr>
      </w:pPr>
      <w:r w:rsidRPr="00927C26">
        <w:rPr>
          <w:sz w:val="48"/>
          <w:szCs w:val="48"/>
        </w:rPr>
        <w:t>Directors &amp; Officers (D&amp;O)</w:t>
      </w:r>
    </w:p>
    <w:p w14:paraId="5ADBAA2F" w14:textId="381CBB5F" w:rsidR="00E62E5C" w:rsidRDefault="00E62E5C" w:rsidP="00076EEB">
      <w:pPr>
        <w:jc w:val="center"/>
        <w:rPr>
          <w:sz w:val="48"/>
          <w:szCs w:val="48"/>
        </w:rPr>
      </w:pPr>
    </w:p>
    <w:p w14:paraId="414CED60" w14:textId="3F3B48C0" w:rsidR="00E62E5C" w:rsidRDefault="00E62E5C" w:rsidP="00076EEB">
      <w:pPr>
        <w:jc w:val="center"/>
        <w:rPr>
          <w:sz w:val="48"/>
          <w:szCs w:val="48"/>
        </w:rPr>
      </w:pPr>
    </w:p>
    <w:p w14:paraId="6062D586" w14:textId="4AA66579" w:rsidR="00E62E5C" w:rsidRDefault="00E62E5C" w:rsidP="00076EEB">
      <w:pPr>
        <w:jc w:val="center"/>
        <w:rPr>
          <w:sz w:val="48"/>
          <w:szCs w:val="48"/>
        </w:rPr>
      </w:pPr>
    </w:p>
    <w:p w14:paraId="6C8FAD18" w14:textId="6C6F9D88" w:rsidR="00E62E5C" w:rsidRPr="00E62E5C" w:rsidRDefault="00E62E5C" w:rsidP="00076EEB">
      <w:pPr>
        <w:jc w:val="center"/>
        <w:rPr>
          <w:sz w:val="28"/>
          <w:szCs w:val="28"/>
        </w:rPr>
      </w:pPr>
      <w:r w:rsidRPr="00E62E5C">
        <w:rPr>
          <w:sz w:val="28"/>
          <w:szCs w:val="28"/>
        </w:rPr>
        <w:t xml:space="preserve">A professional liability policy that covers directors and officer of corporations, or other business entities. </w:t>
      </w:r>
    </w:p>
    <w:p w14:paraId="10FB5EFF" w14:textId="1CD6407E" w:rsidR="00E62E5C" w:rsidRDefault="00E62E5C" w:rsidP="00076EEB">
      <w:pPr>
        <w:jc w:val="center"/>
        <w:rPr>
          <w:sz w:val="28"/>
          <w:szCs w:val="28"/>
        </w:rPr>
      </w:pPr>
      <w:r w:rsidRPr="00E62E5C">
        <w:rPr>
          <w:sz w:val="28"/>
          <w:szCs w:val="28"/>
        </w:rPr>
        <w:t>A board member may</w:t>
      </w:r>
      <w:r>
        <w:rPr>
          <w:sz w:val="28"/>
          <w:szCs w:val="28"/>
        </w:rPr>
        <w:t xml:space="preserve"> not tell the stockholders about another business’s upcoming sale as she knows her brother wants to purchase it, a board may misappropriate funds of the stockholders, etc.</w:t>
      </w:r>
    </w:p>
    <w:p w14:paraId="6274D626" w14:textId="3748485F" w:rsidR="00E62E5C" w:rsidRDefault="00E62E5C" w:rsidP="00076EEB">
      <w:pPr>
        <w:jc w:val="center"/>
        <w:rPr>
          <w:sz w:val="28"/>
          <w:szCs w:val="28"/>
        </w:rPr>
      </w:pPr>
    </w:p>
    <w:p w14:paraId="6B0D32CF" w14:textId="2E3FD16E" w:rsidR="00E62E5C" w:rsidRDefault="00E62E5C" w:rsidP="00076EEB">
      <w:pPr>
        <w:jc w:val="center"/>
        <w:rPr>
          <w:sz w:val="28"/>
          <w:szCs w:val="28"/>
        </w:rPr>
      </w:pPr>
    </w:p>
    <w:p w14:paraId="61523024" w14:textId="290DC459" w:rsidR="00223D33" w:rsidRDefault="00223D33" w:rsidP="00076EEB">
      <w:pPr>
        <w:jc w:val="center"/>
        <w:rPr>
          <w:sz w:val="28"/>
          <w:szCs w:val="28"/>
        </w:rPr>
      </w:pPr>
    </w:p>
    <w:p w14:paraId="10325A0F" w14:textId="76B5AF1D" w:rsidR="00223D33" w:rsidRDefault="00223D33" w:rsidP="00076EEB">
      <w:pPr>
        <w:jc w:val="center"/>
        <w:rPr>
          <w:sz w:val="28"/>
          <w:szCs w:val="28"/>
        </w:rPr>
      </w:pPr>
    </w:p>
    <w:p w14:paraId="330BD82F" w14:textId="6871453C" w:rsidR="00223D33" w:rsidRDefault="00223D33" w:rsidP="00076EEB">
      <w:pPr>
        <w:jc w:val="center"/>
        <w:rPr>
          <w:sz w:val="28"/>
          <w:szCs w:val="28"/>
        </w:rPr>
      </w:pPr>
    </w:p>
    <w:p w14:paraId="5C79F78C" w14:textId="2B8808E9" w:rsidR="00223D33" w:rsidRDefault="00223D33" w:rsidP="00076EEB">
      <w:pPr>
        <w:jc w:val="center"/>
        <w:rPr>
          <w:sz w:val="48"/>
          <w:szCs w:val="48"/>
        </w:rPr>
      </w:pPr>
      <w:r w:rsidRPr="00223D33">
        <w:rPr>
          <w:sz w:val="48"/>
          <w:szCs w:val="48"/>
        </w:rPr>
        <w:t>Consent to Settle Clause</w:t>
      </w:r>
    </w:p>
    <w:p w14:paraId="1CCA9F00" w14:textId="24427A00" w:rsidR="00223D33" w:rsidRDefault="00223D33" w:rsidP="00076EEB">
      <w:pPr>
        <w:jc w:val="center"/>
        <w:rPr>
          <w:sz w:val="48"/>
          <w:szCs w:val="48"/>
        </w:rPr>
      </w:pPr>
    </w:p>
    <w:p w14:paraId="254F11EA" w14:textId="512074A8" w:rsidR="00223D33" w:rsidRDefault="00223D33" w:rsidP="00076EEB">
      <w:pPr>
        <w:jc w:val="center"/>
        <w:rPr>
          <w:sz w:val="48"/>
          <w:szCs w:val="48"/>
        </w:rPr>
      </w:pPr>
    </w:p>
    <w:p w14:paraId="4AE84D48" w14:textId="77777777" w:rsidR="00223D33" w:rsidRDefault="00223D33" w:rsidP="00223D33">
      <w:pPr>
        <w:rPr>
          <w:sz w:val="24"/>
          <w:szCs w:val="24"/>
        </w:rPr>
      </w:pPr>
    </w:p>
    <w:p w14:paraId="71999583" w14:textId="29EFF190" w:rsidR="00223D33" w:rsidRDefault="00223D33" w:rsidP="00223D33">
      <w:pPr>
        <w:rPr>
          <w:sz w:val="24"/>
          <w:szCs w:val="24"/>
        </w:rPr>
      </w:pPr>
      <w:r w:rsidRPr="00223D33">
        <w:rPr>
          <w:sz w:val="24"/>
          <w:szCs w:val="24"/>
        </w:rPr>
        <w:lastRenderedPageBreak/>
        <w:t>A unique condition found in most professional liablity policies.</w:t>
      </w:r>
      <w:r>
        <w:rPr>
          <w:sz w:val="24"/>
          <w:szCs w:val="24"/>
        </w:rPr>
        <w:t xml:space="preserve"> Typically, the insurer is the one who has settlement rights. When a policy contents this clause, the insured must give their consent before the insurance company can agree to settlement terms.</w:t>
      </w:r>
    </w:p>
    <w:p w14:paraId="7512F65A" w14:textId="4221BD16" w:rsidR="00223D33" w:rsidRDefault="00223D33" w:rsidP="00223D33">
      <w:pPr>
        <w:rPr>
          <w:sz w:val="24"/>
          <w:szCs w:val="24"/>
        </w:rPr>
      </w:pPr>
      <w:r>
        <w:rPr>
          <w:sz w:val="24"/>
          <w:szCs w:val="24"/>
        </w:rPr>
        <w:t>The reason is that it is your reputation at stake, so if you feel you did not do anything wrong you wouldn’t want to settle a claim, which can be seen as an admission of guilt.</w:t>
      </w:r>
    </w:p>
    <w:p w14:paraId="235FD919" w14:textId="167739DF" w:rsidR="00223D33" w:rsidRPr="00223D33" w:rsidRDefault="00223D33" w:rsidP="00223D33">
      <w:pPr>
        <w:rPr>
          <w:sz w:val="24"/>
          <w:szCs w:val="24"/>
        </w:rPr>
      </w:pPr>
      <w:r>
        <w:rPr>
          <w:sz w:val="24"/>
          <w:szCs w:val="24"/>
        </w:rPr>
        <w:t>Many policies will include an condition known as the hammer clause, where if the insured does not consent to the settlement and then loses in a trail, the insured is responsible for the difference between the amount that would have been paid had they settled and the amount now due from the judgement.</w:t>
      </w:r>
    </w:p>
    <w:p w14:paraId="1B0D4061" w14:textId="666B8434" w:rsidR="00E62E5C" w:rsidRDefault="00E62E5C" w:rsidP="00076EEB">
      <w:pPr>
        <w:jc w:val="center"/>
        <w:rPr>
          <w:sz w:val="28"/>
          <w:szCs w:val="28"/>
        </w:rPr>
      </w:pPr>
    </w:p>
    <w:p w14:paraId="45BBBD38" w14:textId="4E56F0A0" w:rsidR="00E62E5C" w:rsidRDefault="00E62E5C" w:rsidP="00076EEB">
      <w:pPr>
        <w:jc w:val="center"/>
        <w:rPr>
          <w:sz w:val="28"/>
          <w:szCs w:val="28"/>
        </w:rPr>
      </w:pPr>
    </w:p>
    <w:p w14:paraId="7859F773" w14:textId="77777777" w:rsidR="00E62E5C" w:rsidRPr="00E62E5C" w:rsidRDefault="00E62E5C" w:rsidP="00076EEB">
      <w:pPr>
        <w:jc w:val="center"/>
        <w:rPr>
          <w:sz w:val="28"/>
          <w:szCs w:val="28"/>
        </w:rPr>
      </w:pPr>
    </w:p>
    <w:p w14:paraId="52B4382E" w14:textId="79E3E82C" w:rsidR="00CF3985" w:rsidRDefault="00CF3985" w:rsidP="00076EEB">
      <w:pPr>
        <w:jc w:val="center"/>
        <w:rPr>
          <w:sz w:val="48"/>
          <w:szCs w:val="48"/>
        </w:rPr>
      </w:pPr>
      <w:r w:rsidRPr="00927C26">
        <w:rPr>
          <w:sz w:val="48"/>
          <w:szCs w:val="48"/>
        </w:rPr>
        <w:t>Employment Practices Liability (EPLI)</w:t>
      </w:r>
    </w:p>
    <w:p w14:paraId="374EE43C" w14:textId="68969C33" w:rsidR="00E62E5C" w:rsidRDefault="00E62E5C" w:rsidP="00076EEB">
      <w:pPr>
        <w:jc w:val="center"/>
        <w:rPr>
          <w:sz w:val="48"/>
          <w:szCs w:val="48"/>
        </w:rPr>
      </w:pPr>
    </w:p>
    <w:p w14:paraId="74F33886" w14:textId="31CC7161" w:rsidR="00E62E5C" w:rsidRDefault="00E62E5C" w:rsidP="00076EEB">
      <w:pPr>
        <w:jc w:val="center"/>
        <w:rPr>
          <w:sz w:val="48"/>
          <w:szCs w:val="48"/>
        </w:rPr>
      </w:pPr>
    </w:p>
    <w:p w14:paraId="0B266418" w14:textId="77777777" w:rsidR="00E62E5C" w:rsidRPr="00E62E5C" w:rsidRDefault="00E62E5C" w:rsidP="00076EEB">
      <w:pPr>
        <w:jc w:val="center"/>
        <w:rPr>
          <w:sz w:val="28"/>
          <w:szCs w:val="28"/>
        </w:rPr>
      </w:pPr>
    </w:p>
    <w:p w14:paraId="21C8F125" w14:textId="0A1E07EE" w:rsidR="00E62E5C" w:rsidRDefault="00E62E5C" w:rsidP="00076EEB">
      <w:pPr>
        <w:jc w:val="center"/>
        <w:rPr>
          <w:sz w:val="32"/>
          <w:szCs w:val="32"/>
        </w:rPr>
      </w:pPr>
      <w:r w:rsidRPr="00E62E5C">
        <w:rPr>
          <w:sz w:val="32"/>
          <w:szCs w:val="32"/>
        </w:rPr>
        <w:lastRenderedPageBreak/>
        <w:t>A policy that covers employees against wrongful acts, discrimination and sexual harassment from the employer or other employees. Excludes criminal acts, law violations, intentional injury, strikes and lockouts and any termination due to business decisions.</w:t>
      </w:r>
    </w:p>
    <w:p w14:paraId="30F91F00" w14:textId="677DBDC5" w:rsidR="00E62E5C" w:rsidRPr="00E62E5C" w:rsidRDefault="00E62E5C" w:rsidP="00076EEB">
      <w:pPr>
        <w:jc w:val="center"/>
        <w:rPr>
          <w:sz w:val="32"/>
          <w:szCs w:val="32"/>
        </w:rPr>
      </w:pPr>
      <w:r>
        <w:rPr>
          <w:sz w:val="32"/>
          <w:szCs w:val="32"/>
        </w:rPr>
        <w:t xml:space="preserve">Covers the employee against claims by workers that their legal or civil rights have been violated – there are some limitations in coverage when it comes to the Americans with Disability Act. </w:t>
      </w:r>
    </w:p>
    <w:p w14:paraId="5723D79E" w14:textId="1513AF81" w:rsidR="00E62E5C" w:rsidRDefault="00E62E5C" w:rsidP="00076EEB">
      <w:pPr>
        <w:jc w:val="center"/>
        <w:rPr>
          <w:sz w:val="48"/>
          <w:szCs w:val="48"/>
        </w:rPr>
      </w:pPr>
    </w:p>
    <w:p w14:paraId="5DCEC497" w14:textId="77777777" w:rsidR="00E62E5C" w:rsidRDefault="00E62E5C" w:rsidP="00076EEB">
      <w:pPr>
        <w:jc w:val="center"/>
        <w:rPr>
          <w:sz w:val="48"/>
          <w:szCs w:val="48"/>
        </w:rPr>
      </w:pPr>
    </w:p>
    <w:p w14:paraId="49E1CF81" w14:textId="6058AD58" w:rsidR="00CF3985" w:rsidRDefault="00CF3985" w:rsidP="00076EEB">
      <w:pPr>
        <w:jc w:val="center"/>
        <w:rPr>
          <w:sz w:val="48"/>
          <w:szCs w:val="48"/>
        </w:rPr>
      </w:pPr>
      <w:r w:rsidRPr="00927C26">
        <w:rPr>
          <w:sz w:val="48"/>
          <w:szCs w:val="48"/>
        </w:rPr>
        <w:t>Cyber Liability</w:t>
      </w:r>
    </w:p>
    <w:p w14:paraId="44FEF6AA" w14:textId="0449AE9B" w:rsidR="00E62E5C" w:rsidRDefault="00E62E5C" w:rsidP="00076EEB">
      <w:pPr>
        <w:jc w:val="center"/>
        <w:rPr>
          <w:sz w:val="48"/>
          <w:szCs w:val="48"/>
        </w:rPr>
      </w:pPr>
    </w:p>
    <w:p w14:paraId="19BC116E" w14:textId="5EF56760" w:rsidR="00E62E5C" w:rsidRDefault="00E62E5C" w:rsidP="00076EEB">
      <w:pPr>
        <w:jc w:val="center"/>
        <w:rPr>
          <w:sz w:val="48"/>
          <w:szCs w:val="48"/>
        </w:rPr>
      </w:pPr>
    </w:p>
    <w:p w14:paraId="078BB37B" w14:textId="34C4347C" w:rsidR="00E62E5C" w:rsidRDefault="00E62E5C" w:rsidP="00076EEB">
      <w:pPr>
        <w:jc w:val="center"/>
        <w:rPr>
          <w:sz w:val="28"/>
          <w:szCs w:val="28"/>
        </w:rPr>
      </w:pPr>
    </w:p>
    <w:p w14:paraId="661E38CF" w14:textId="42FBC4EE" w:rsidR="00CD7542" w:rsidRDefault="00CD7542" w:rsidP="00076EEB">
      <w:pPr>
        <w:jc w:val="center"/>
        <w:rPr>
          <w:sz w:val="28"/>
          <w:szCs w:val="28"/>
        </w:rPr>
      </w:pPr>
      <w:r>
        <w:rPr>
          <w:sz w:val="28"/>
          <w:szCs w:val="28"/>
        </w:rPr>
        <w:lastRenderedPageBreak/>
        <w:t>Protects businesses from liability, intentional or not, that results from the collecting and storing of secured data of their clients repairing or replacing computer systems, ransom costs or awards, cost of notifying clients and any lawsuits because of.</w:t>
      </w:r>
    </w:p>
    <w:p w14:paraId="4FBEB4ED" w14:textId="76F3DFFF" w:rsidR="00CD7542" w:rsidRDefault="00CD7542" w:rsidP="00076EEB">
      <w:pPr>
        <w:jc w:val="center"/>
        <w:rPr>
          <w:sz w:val="28"/>
          <w:szCs w:val="28"/>
        </w:rPr>
      </w:pPr>
      <w:r>
        <w:rPr>
          <w:sz w:val="28"/>
          <w:szCs w:val="28"/>
        </w:rPr>
        <w:t xml:space="preserve">Hackers, encryption of information, holding confidential information hostage, “white knights”, stolen laptop, </w:t>
      </w:r>
      <w:r w:rsidR="00D66473">
        <w:rPr>
          <w:sz w:val="28"/>
          <w:szCs w:val="28"/>
        </w:rPr>
        <w:t>etc.</w:t>
      </w:r>
    </w:p>
    <w:p w14:paraId="04E53E7D" w14:textId="2A45CAC9" w:rsidR="00223D33" w:rsidRDefault="00223D33" w:rsidP="00076EEB">
      <w:pPr>
        <w:jc w:val="center"/>
        <w:rPr>
          <w:sz w:val="28"/>
          <w:szCs w:val="28"/>
        </w:rPr>
      </w:pPr>
      <w:r>
        <w:rPr>
          <w:sz w:val="28"/>
          <w:szCs w:val="28"/>
        </w:rPr>
        <w:t>First Party covers the insured for their actual expenses and third party covers expenses owed to others because of the insured’s actions</w:t>
      </w:r>
    </w:p>
    <w:p w14:paraId="22A0EB43" w14:textId="574D13C1" w:rsidR="00CD7542" w:rsidRPr="00E62E5C" w:rsidRDefault="00CD7542" w:rsidP="00CD7542">
      <w:pPr>
        <w:rPr>
          <w:sz w:val="28"/>
          <w:szCs w:val="28"/>
        </w:rPr>
      </w:pPr>
    </w:p>
    <w:p w14:paraId="2BC534E4" w14:textId="77777777" w:rsidR="00CD7542" w:rsidRDefault="00CD7542" w:rsidP="00076EEB">
      <w:pPr>
        <w:jc w:val="center"/>
        <w:rPr>
          <w:sz w:val="48"/>
          <w:szCs w:val="48"/>
        </w:rPr>
      </w:pPr>
    </w:p>
    <w:p w14:paraId="36072590" w14:textId="77777777" w:rsidR="00CD7542" w:rsidRDefault="00CD7542" w:rsidP="00076EEB">
      <w:pPr>
        <w:jc w:val="center"/>
        <w:rPr>
          <w:sz w:val="48"/>
          <w:szCs w:val="48"/>
        </w:rPr>
      </w:pPr>
    </w:p>
    <w:p w14:paraId="697B71F8" w14:textId="040C80BB" w:rsidR="00CF3985" w:rsidRDefault="00CF3985" w:rsidP="00076EEB">
      <w:pPr>
        <w:jc w:val="center"/>
        <w:rPr>
          <w:sz w:val="48"/>
          <w:szCs w:val="48"/>
        </w:rPr>
      </w:pPr>
      <w:r w:rsidRPr="00927C26">
        <w:rPr>
          <w:sz w:val="48"/>
          <w:szCs w:val="48"/>
        </w:rPr>
        <w:t>Data Breach</w:t>
      </w:r>
    </w:p>
    <w:p w14:paraId="6EB326D3" w14:textId="69E562E3" w:rsidR="00CD7542" w:rsidRDefault="00CD7542" w:rsidP="00076EEB">
      <w:pPr>
        <w:jc w:val="center"/>
        <w:rPr>
          <w:sz w:val="48"/>
          <w:szCs w:val="48"/>
        </w:rPr>
      </w:pPr>
    </w:p>
    <w:p w14:paraId="200F9095" w14:textId="102A701C" w:rsidR="00CD7542" w:rsidRDefault="00CD7542" w:rsidP="00076EEB">
      <w:pPr>
        <w:jc w:val="center"/>
        <w:rPr>
          <w:sz w:val="48"/>
          <w:szCs w:val="48"/>
        </w:rPr>
      </w:pPr>
    </w:p>
    <w:p w14:paraId="471B9CB1" w14:textId="2B232CCC" w:rsidR="00CD7542" w:rsidRDefault="00CD7542" w:rsidP="00076EEB">
      <w:pPr>
        <w:jc w:val="center"/>
        <w:rPr>
          <w:sz w:val="28"/>
          <w:szCs w:val="28"/>
        </w:rPr>
      </w:pPr>
    </w:p>
    <w:p w14:paraId="7F7A52D1" w14:textId="2ABE135D" w:rsidR="00CD7542" w:rsidRPr="00CD7542" w:rsidRDefault="00CD7542" w:rsidP="00076EEB">
      <w:pPr>
        <w:jc w:val="center"/>
        <w:rPr>
          <w:sz w:val="24"/>
          <w:szCs w:val="24"/>
        </w:rPr>
      </w:pPr>
      <w:r w:rsidRPr="00CD7542">
        <w:rPr>
          <w:sz w:val="24"/>
          <w:szCs w:val="24"/>
        </w:rPr>
        <w:t xml:space="preserve">Or data security breach coverage provides reimbursement for fees, costs, fines, </w:t>
      </w:r>
      <w:r w:rsidR="00D66473" w:rsidRPr="00CD7542">
        <w:rPr>
          <w:sz w:val="24"/>
          <w:szCs w:val="24"/>
        </w:rPr>
        <w:t>penalties,</w:t>
      </w:r>
      <w:r w:rsidRPr="00CD7542">
        <w:rPr>
          <w:sz w:val="24"/>
          <w:szCs w:val="24"/>
        </w:rPr>
        <w:t xml:space="preserve"> and other expenses incurred by the insured which are related to or disclosure of another person’s or organization’s confidential or personal information. This includes things such as patents, trade secrets, processing methods, customer lists, financial information, credit card information or any other type of nonpublic information.</w:t>
      </w:r>
    </w:p>
    <w:p w14:paraId="2665F852" w14:textId="30F43569" w:rsidR="00CD7542" w:rsidRPr="00CD7542" w:rsidRDefault="00CD7542" w:rsidP="00076EEB">
      <w:pPr>
        <w:jc w:val="center"/>
        <w:rPr>
          <w:sz w:val="24"/>
          <w:szCs w:val="24"/>
        </w:rPr>
      </w:pPr>
    </w:p>
    <w:p w14:paraId="23B1CBE5" w14:textId="3E802FB4" w:rsidR="00CD7542" w:rsidRPr="00CD7542" w:rsidRDefault="00CD7542" w:rsidP="00076EEB">
      <w:pPr>
        <w:jc w:val="center"/>
        <w:rPr>
          <w:sz w:val="24"/>
          <w:szCs w:val="24"/>
        </w:rPr>
      </w:pPr>
      <w:r w:rsidRPr="00CD7542">
        <w:rPr>
          <w:sz w:val="24"/>
          <w:szCs w:val="24"/>
        </w:rPr>
        <w:t>Examples include the Target and Equifax breaches, one part of settlement in this type of loss is the business providing credit monitoring for the impacted parties.</w:t>
      </w:r>
    </w:p>
    <w:p w14:paraId="75D20D12" w14:textId="77777777" w:rsidR="00CD7542" w:rsidRDefault="00CD7542" w:rsidP="00076EEB">
      <w:pPr>
        <w:jc w:val="center"/>
        <w:rPr>
          <w:sz w:val="48"/>
          <w:szCs w:val="48"/>
        </w:rPr>
      </w:pPr>
    </w:p>
    <w:p w14:paraId="0DF91C53" w14:textId="5E1956A9" w:rsidR="00CD7542" w:rsidRDefault="00CD7542" w:rsidP="00076EEB">
      <w:pPr>
        <w:jc w:val="center"/>
        <w:rPr>
          <w:sz w:val="48"/>
          <w:szCs w:val="48"/>
        </w:rPr>
      </w:pPr>
    </w:p>
    <w:p w14:paraId="0D1E7893" w14:textId="19BF15C6" w:rsidR="003402AE" w:rsidRDefault="003402AE" w:rsidP="00076EEB">
      <w:pPr>
        <w:jc w:val="center"/>
        <w:rPr>
          <w:sz w:val="48"/>
          <w:szCs w:val="48"/>
        </w:rPr>
      </w:pPr>
      <w:r>
        <w:rPr>
          <w:sz w:val="48"/>
          <w:szCs w:val="48"/>
        </w:rPr>
        <w:t>Funds Transfer Fraud Coverage</w:t>
      </w:r>
    </w:p>
    <w:p w14:paraId="52B31263" w14:textId="3AD5486A" w:rsidR="003402AE" w:rsidRDefault="003402AE" w:rsidP="00076EEB">
      <w:pPr>
        <w:jc w:val="center"/>
        <w:rPr>
          <w:sz w:val="48"/>
          <w:szCs w:val="48"/>
        </w:rPr>
      </w:pPr>
    </w:p>
    <w:p w14:paraId="2347EC4B" w14:textId="1940AE4C" w:rsidR="003402AE" w:rsidRDefault="003402AE" w:rsidP="00076EEB">
      <w:pPr>
        <w:jc w:val="center"/>
        <w:rPr>
          <w:sz w:val="48"/>
          <w:szCs w:val="48"/>
        </w:rPr>
      </w:pPr>
    </w:p>
    <w:p w14:paraId="1C634138" w14:textId="77777777" w:rsidR="00000000" w:rsidRPr="003402AE" w:rsidRDefault="005C0133" w:rsidP="003402AE">
      <w:pPr>
        <w:rPr>
          <w:sz w:val="24"/>
          <w:szCs w:val="24"/>
        </w:rPr>
      </w:pPr>
      <w:r w:rsidRPr="003402AE">
        <w:rPr>
          <w:sz w:val="24"/>
          <w:szCs w:val="24"/>
        </w:rPr>
        <w:lastRenderedPageBreak/>
        <w:t>Protects the insu</w:t>
      </w:r>
      <w:r w:rsidRPr="003402AE">
        <w:rPr>
          <w:sz w:val="24"/>
          <w:szCs w:val="24"/>
        </w:rPr>
        <w:t>red against loss of funds due to fraudulent instructions received by a financial institution to pay money from their account to another’s</w:t>
      </w:r>
    </w:p>
    <w:p w14:paraId="26C9C11C" w14:textId="77777777" w:rsidR="00000000" w:rsidRPr="003402AE" w:rsidRDefault="005C0133" w:rsidP="003402AE">
      <w:pPr>
        <w:numPr>
          <w:ilvl w:val="1"/>
          <w:numId w:val="36"/>
        </w:numPr>
        <w:rPr>
          <w:sz w:val="24"/>
          <w:szCs w:val="24"/>
        </w:rPr>
      </w:pPr>
      <w:r w:rsidRPr="003402AE">
        <w:rPr>
          <w:sz w:val="24"/>
          <w:szCs w:val="24"/>
        </w:rPr>
        <w:t>Written instruction</w:t>
      </w:r>
    </w:p>
    <w:p w14:paraId="250218C1" w14:textId="77777777" w:rsidR="00000000" w:rsidRPr="003402AE" w:rsidRDefault="005C0133" w:rsidP="003402AE">
      <w:pPr>
        <w:numPr>
          <w:ilvl w:val="1"/>
          <w:numId w:val="36"/>
        </w:numPr>
        <w:rPr>
          <w:sz w:val="24"/>
          <w:szCs w:val="24"/>
        </w:rPr>
      </w:pPr>
      <w:r w:rsidRPr="003402AE">
        <w:rPr>
          <w:sz w:val="24"/>
          <w:szCs w:val="24"/>
        </w:rPr>
        <w:t>Cable, telephone, fax instructions</w:t>
      </w:r>
    </w:p>
    <w:p w14:paraId="5C7C65D3" w14:textId="77777777" w:rsidR="00000000" w:rsidRPr="003402AE" w:rsidRDefault="005C0133" w:rsidP="003402AE">
      <w:pPr>
        <w:rPr>
          <w:sz w:val="24"/>
          <w:szCs w:val="24"/>
        </w:rPr>
      </w:pPr>
      <w:r w:rsidRPr="003402AE">
        <w:rPr>
          <w:sz w:val="24"/>
          <w:szCs w:val="24"/>
        </w:rPr>
        <w:t>Computer Systems Rider protects the insured from losses that initiate through the financial institution’s computer networ</w:t>
      </w:r>
      <w:r w:rsidRPr="003402AE">
        <w:rPr>
          <w:sz w:val="24"/>
          <w:szCs w:val="24"/>
        </w:rPr>
        <w:t>k</w:t>
      </w:r>
    </w:p>
    <w:p w14:paraId="616B6429" w14:textId="77777777" w:rsidR="003402AE" w:rsidRDefault="003402AE" w:rsidP="00076EEB">
      <w:pPr>
        <w:jc w:val="center"/>
        <w:rPr>
          <w:sz w:val="48"/>
          <w:szCs w:val="48"/>
        </w:rPr>
      </w:pPr>
    </w:p>
    <w:p w14:paraId="74B8C549" w14:textId="77777777" w:rsidR="00CD7542" w:rsidRDefault="00CD7542" w:rsidP="00076EEB">
      <w:pPr>
        <w:jc w:val="center"/>
        <w:rPr>
          <w:sz w:val="48"/>
          <w:szCs w:val="48"/>
        </w:rPr>
      </w:pPr>
    </w:p>
    <w:p w14:paraId="69FBEEE0" w14:textId="77777777" w:rsidR="003402AE" w:rsidRDefault="003402AE" w:rsidP="00076EEB">
      <w:pPr>
        <w:jc w:val="center"/>
        <w:rPr>
          <w:sz w:val="48"/>
          <w:szCs w:val="48"/>
        </w:rPr>
      </w:pPr>
    </w:p>
    <w:p w14:paraId="787153FA" w14:textId="77777777" w:rsidR="005C0133" w:rsidRDefault="005C0133" w:rsidP="003402AE">
      <w:pPr>
        <w:jc w:val="center"/>
        <w:rPr>
          <w:sz w:val="48"/>
          <w:szCs w:val="48"/>
        </w:rPr>
      </w:pPr>
    </w:p>
    <w:p w14:paraId="173CBB28" w14:textId="2EAF945C" w:rsidR="005C0133" w:rsidRDefault="005C0133" w:rsidP="003402AE">
      <w:pPr>
        <w:jc w:val="center"/>
        <w:rPr>
          <w:sz w:val="48"/>
          <w:szCs w:val="48"/>
        </w:rPr>
      </w:pPr>
      <w:r>
        <w:rPr>
          <w:sz w:val="48"/>
          <w:szCs w:val="48"/>
        </w:rPr>
        <w:t>Liquor Liability</w:t>
      </w:r>
    </w:p>
    <w:p w14:paraId="20DB4EB0" w14:textId="1866716F" w:rsidR="005C0133" w:rsidRDefault="005C0133" w:rsidP="003402AE">
      <w:pPr>
        <w:jc w:val="center"/>
        <w:rPr>
          <w:sz w:val="48"/>
          <w:szCs w:val="48"/>
        </w:rPr>
      </w:pPr>
    </w:p>
    <w:p w14:paraId="2D1A6B58" w14:textId="6994D566" w:rsidR="005C0133" w:rsidRDefault="005C0133" w:rsidP="003402AE">
      <w:pPr>
        <w:jc w:val="center"/>
        <w:rPr>
          <w:sz w:val="48"/>
          <w:szCs w:val="48"/>
        </w:rPr>
      </w:pPr>
    </w:p>
    <w:p w14:paraId="27582899" w14:textId="77777777" w:rsidR="00000000" w:rsidRPr="005C0133" w:rsidRDefault="005C0133" w:rsidP="005C0133">
      <w:pPr>
        <w:numPr>
          <w:ilvl w:val="0"/>
          <w:numId w:val="37"/>
        </w:numPr>
        <w:rPr>
          <w:sz w:val="24"/>
          <w:szCs w:val="24"/>
        </w:rPr>
      </w:pPr>
      <w:r w:rsidRPr="005C0133">
        <w:rPr>
          <w:sz w:val="24"/>
          <w:szCs w:val="24"/>
        </w:rPr>
        <w:lastRenderedPageBreak/>
        <w:t>Establishments that manufacture, sell, distribute or serve alcohol beverages need this special liability coverage</w:t>
      </w:r>
    </w:p>
    <w:p w14:paraId="7C1A37AA" w14:textId="77777777" w:rsidR="00000000" w:rsidRPr="005C0133" w:rsidRDefault="005C0133" w:rsidP="005C0133">
      <w:pPr>
        <w:numPr>
          <w:ilvl w:val="0"/>
          <w:numId w:val="37"/>
        </w:numPr>
        <w:rPr>
          <w:sz w:val="24"/>
          <w:szCs w:val="24"/>
        </w:rPr>
      </w:pPr>
      <w:r w:rsidRPr="005C0133">
        <w:rPr>
          <w:sz w:val="24"/>
          <w:szCs w:val="24"/>
        </w:rPr>
        <w:t>Provide</w:t>
      </w:r>
      <w:r w:rsidRPr="005C0133">
        <w:rPr>
          <w:sz w:val="24"/>
          <w:szCs w:val="24"/>
        </w:rPr>
        <w:t>s the business coverage in the event that an intoxicated customer causes damage after buying or consuming the alcohol provided to them</w:t>
      </w:r>
    </w:p>
    <w:p w14:paraId="14D67CE8" w14:textId="77777777" w:rsidR="00000000" w:rsidRPr="005C0133" w:rsidRDefault="005C0133" w:rsidP="005C0133">
      <w:pPr>
        <w:numPr>
          <w:ilvl w:val="0"/>
          <w:numId w:val="37"/>
        </w:numPr>
        <w:rPr>
          <w:sz w:val="24"/>
          <w:szCs w:val="24"/>
        </w:rPr>
      </w:pPr>
      <w:r w:rsidRPr="005C0133">
        <w:rPr>
          <w:sz w:val="24"/>
          <w:szCs w:val="24"/>
        </w:rPr>
        <w:t>The third party person who suffers bodily injury damage</w:t>
      </w:r>
      <w:r w:rsidRPr="005C0133">
        <w:rPr>
          <w:sz w:val="24"/>
          <w:szCs w:val="24"/>
        </w:rPr>
        <w:t>s by the intoxicated person can sue that person but also the business for any negligence in providing the alcohol to them</w:t>
      </w:r>
    </w:p>
    <w:p w14:paraId="0DCBA05F" w14:textId="77777777" w:rsidR="005C0133" w:rsidRDefault="005C0133" w:rsidP="003402AE">
      <w:pPr>
        <w:jc w:val="center"/>
        <w:rPr>
          <w:sz w:val="48"/>
          <w:szCs w:val="48"/>
        </w:rPr>
      </w:pPr>
    </w:p>
    <w:p w14:paraId="1BF77033" w14:textId="77777777" w:rsidR="005C0133" w:rsidRDefault="005C0133" w:rsidP="003402AE">
      <w:pPr>
        <w:jc w:val="center"/>
        <w:rPr>
          <w:sz w:val="48"/>
          <w:szCs w:val="48"/>
        </w:rPr>
      </w:pPr>
    </w:p>
    <w:p w14:paraId="098EC819" w14:textId="77777777" w:rsidR="005C0133" w:rsidRDefault="005C0133" w:rsidP="003402AE">
      <w:pPr>
        <w:jc w:val="center"/>
        <w:rPr>
          <w:sz w:val="48"/>
          <w:szCs w:val="48"/>
        </w:rPr>
      </w:pPr>
    </w:p>
    <w:p w14:paraId="076E79F9" w14:textId="737278BC" w:rsidR="005C0133" w:rsidRDefault="005C0133" w:rsidP="003402AE">
      <w:pPr>
        <w:jc w:val="center"/>
        <w:rPr>
          <w:sz w:val="48"/>
          <w:szCs w:val="48"/>
        </w:rPr>
      </w:pPr>
      <w:r>
        <w:rPr>
          <w:sz w:val="48"/>
          <w:szCs w:val="48"/>
        </w:rPr>
        <w:t>Umbrella</w:t>
      </w:r>
    </w:p>
    <w:p w14:paraId="2E320997" w14:textId="459F2E0A" w:rsidR="005C0133" w:rsidRDefault="005C0133" w:rsidP="003402AE">
      <w:pPr>
        <w:jc w:val="center"/>
        <w:rPr>
          <w:sz w:val="48"/>
          <w:szCs w:val="48"/>
        </w:rPr>
      </w:pPr>
    </w:p>
    <w:p w14:paraId="06B61000" w14:textId="77777777" w:rsidR="005C0133" w:rsidRDefault="005C0133" w:rsidP="003402AE">
      <w:pPr>
        <w:jc w:val="center"/>
        <w:rPr>
          <w:sz w:val="48"/>
          <w:szCs w:val="48"/>
        </w:rPr>
      </w:pPr>
    </w:p>
    <w:p w14:paraId="26BBF0DB" w14:textId="1CCAD50E" w:rsidR="005C0133" w:rsidRDefault="005C0133" w:rsidP="003402AE">
      <w:pPr>
        <w:jc w:val="center"/>
        <w:rPr>
          <w:sz w:val="24"/>
          <w:szCs w:val="24"/>
        </w:rPr>
      </w:pPr>
      <w:r w:rsidRPr="005C0133">
        <w:rPr>
          <w:sz w:val="24"/>
          <w:szCs w:val="24"/>
        </w:rPr>
        <w:lastRenderedPageBreak/>
        <w:t xml:space="preserve">A stand alone liability policy. Designed to provide an excess coverage for underlying policies. The territory is world wide and some definitions are different so in addition to providing excess protection it may provide broader coverage. When the umbrella provides coverage but the underlying does not there is a self-insured retention that applys, like a deductible. </w:t>
      </w:r>
    </w:p>
    <w:p w14:paraId="2C5C411F" w14:textId="7CC2DA4A" w:rsidR="005C0133" w:rsidRPr="005C0133" w:rsidRDefault="005C0133" w:rsidP="003402AE">
      <w:pPr>
        <w:jc w:val="center"/>
        <w:rPr>
          <w:sz w:val="24"/>
          <w:szCs w:val="24"/>
        </w:rPr>
      </w:pPr>
      <w:r>
        <w:rPr>
          <w:sz w:val="24"/>
          <w:szCs w:val="24"/>
        </w:rPr>
        <w:t>The insured must maintain their original underlying limits. Any reduction in those limits means the insured will make up the difference in any covered claims.</w:t>
      </w:r>
    </w:p>
    <w:p w14:paraId="7B2271BE" w14:textId="77777777" w:rsidR="005C0133" w:rsidRDefault="005C0133" w:rsidP="003402AE">
      <w:pPr>
        <w:jc w:val="center"/>
        <w:rPr>
          <w:sz w:val="48"/>
          <w:szCs w:val="48"/>
        </w:rPr>
      </w:pPr>
    </w:p>
    <w:p w14:paraId="794CA3A4" w14:textId="77777777" w:rsidR="005C0133" w:rsidRDefault="005C0133" w:rsidP="003402AE">
      <w:pPr>
        <w:jc w:val="center"/>
        <w:rPr>
          <w:sz w:val="48"/>
          <w:szCs w:val="48"/>
        </w:rPr>
      </w:pPr>
    </w:p>
    <w:p w14:paraId="7696F579" w14:textId="77777777" w:rsidR="005C0133" w:rsidRDefault="005C0133" w:rsidP="003402AE">
      <w:pPr>
        <w:jc w:val="center"/>
        <w:rPr>
          <w:sz w:val="48"/>
          <w:szCs w:val="48"/>
        </w:rPr>
      </w:pPr>
    </w:p>
    <w:p w14:paraId="13815DC6" w14:textId="18540C4F" w:rsidR="005C0133" w:rsidRDefault="005C0133" w:rsidP="003402AE">
      <w:pPr>
        <w:jc w:val="center"/>
        <w:rPr>
          <w:sz w:val="48"/>
          <w:szCs w:val="48"/>
        </w:rPr>
      </w:pPr>
      <w:r>
        <w:rPr>
          <w:sz w:val="48"/>
          <w:szCs w:val="48"/>
        </w:rPr>
        <w:t>Excess Liability</w:t>
      </w:r>
    </w:p>
    <w:p w14:paraId="6B68F529" w14:textId="34920428" w:rsidR="005C0133" w:rsidRDefault="005C0133" w:rsidP="003402AE">
      <w:pPr>
        <w:jc w:val="center"/>
        <w:rPr>
          <w:sz w:val="48"/>
          <w:szCs w:val="48"/>
        </w:rPr>
      </w:pPr>
    </w:p>
    <w:p w14:paraId="60B6397D" w14:textId="49C84AC6" w:rsidR="005C0133" w:rsidRDefault="005C0133" w:rsidP="003402AE">
      <w:pPr>
        <w:jc w:val="center"/>
        <w:rPr>
          <w:sz w:val="48"/>
          <w:szCs w:val="48"/>
        </w:rPr>
      </w:pPr>
    </w:p>
    <w:p w14:paraId="23E96A05" w14:textId="4C94FE5C" w:rsidR="005C0133" w:rsidRDefault="005C0133" w:rsidP="003402AE">
      <w:pPr>
        <w:jc w:val="center"/>
        <w:rPr>
          <w:sz w:val="24"/>
          <w:szCs w:val="24"/>
        </w:rPr>
      </w:pPr>
    </w:p>
    <w:p w14:paraId="0AEEE046" w14:textId="58D13587" w:rsidR="005C0133" w:rsidRDefault="005C0133" w:rsidP="003402AE">
      <w:pPr>
        <w:jc w:val="center"/>
        <w:rPr>
          <w:sz w:val="24"/>
          <w:szCs w:val="24"/>
        </w:rPr>
      </w:pPr>
      <w:r>
        <w:rPr>
          <w:sz w:val="24"/>
          <w:szCs w:val="24"/>
        </w:rPr>
        <w:lastRenderedPageBreak/>
        <w:t>A policy that provides true excess coverage. Whatever policy it is providing the extra layer over, it follows exactly. If the underlying policy covers something the excess layer also covers it, if the underlying does not cover something, the excess policy also does not cover it.</w:t>
      </w:r>
    </w:p>
    <w:p w14:paraId="6CFF5295" w14:textId="1A101677" w:rsidR="005C0133" w:rsidRDefault="005C0133" w:rsidP="003402AE">
      <w:pPr>
        <w:jc w:val="center"/>
        <w:rPr>
          <w:sz w:val="24"/>
          <w:szCs w:val="24"/>
        </w:rPr>
      </w:pPr>
    </w:p>
    <w:p w14:paraId="763AA247" w14:textId="42706FD6" w:rsidR="005C0133" w:rsidRDefault="005C0133" w:rsidP="003402AE">
      <w:pPr>
        <w:jc w:val="center"/>
        <w:rPr>
          <w:sz w:val="24"/>
          <w:szCs w:val="24"/>
        </w:rPr>
      </w:pPr>
    </w:p>
    <w:p w14:paraId="6E7F29E6" w14:textId="1F774F7F" w:rsidR="005C0133" w:rsidRDefault="005C0133" w:rsidP="003402AE">
      <w:pPr>
        <w:jc w:val="center"/>
        <w:rPr>
          <w:sz w:val="24"/>
          <w:szCs w:val="24"/>
        </w:rPr>
      </w:pPr>
    </w:p>
    <w:p w14:paraId="3F318730" w14:textId="6A1C2449" w:rsidR="005C0133" w:rsidRDefault="005C0133" w:rsidP="003402AE">
      <w:pPr>
        <w:jc w:val="center"/>
        <w:rPr>
          <w:sz w:val="24"/>
          <w:szCs w:val="24"/>
        </w:rPr>
      </w:pPr>
    </w:p>
    <w:p w14:paraId="54A8FB48" w14:textId="71BCCF2C" w:rsidR="005C0133" w:rsidRDefault="005C0133" w:rsidP="003402AE">
      <w:pPr>
        <w:jc w:val="center"/>
        <w:rPr>
          <w:sz w:val="24"/>
          <w:szCs w:val="24"/>
        </w:rPr>
      </w:pPr>
    </w:p>
    <w:p w14:paraId="7364B8E7" w14:textId="7A1661BD" w:rsidR="005C0133" w:rsidRDefault="005C0133" w:rsidP="003402AE">
      <w:pPr>
        <w:jc w:val="center"/>
        <w:rPr>
          <w:sz w:val="24"/>
          <w:szCs w:val="24"/>
        </w:rPr>
      </w:pPr>
    </w:p>
    <w:p w14:paraId="47B0782F" w14:textId="57FF8BE6" w:rsidR="005C0133" w:rsidRDefault="005C0133" w:rsidP="003402AE">
      <w:pPr>
        <w:jc w:val="center"/>
        <w:rPr>
          <w:sz w:val="24"/>
          <w:szCs w:val="24"/>
        </w:rPr>
      </w:pPr>
    </w:p>
    <w:p w14:paraId="01A6D4D2" w14:textId="783F1CBB" w:rsidR="005C0133" w:rsidRDefault="005C0133" w:rsidP="003402AE">
      <w:pPr>
        <w:jc w:val="center"/>
        <w:rPr>
          <w:sz w:val="24"/>
          <w:szCs w:val="24"/>
        </w:rPr>
      </w:pPr>
    </w:p>
    <w:p w14:paraId="283E24BA" w14:textId="77777777" w:rsidR="005C0133" w:rsidRPr="005C0133" w:rsidRDefault="005C0133" w:rsidP="003402AE">
      <w:pPr>
        <w:jc w:val="center"/>
        <w:rPr>
          <w:sz w:val="24"/>
          <w:szCs w:val="24"/>
        </w:rPr>
      </w:pPr>
    </w:p>
    <w:p w14:paraId="4891F444" w14:textId="25B45DDB" w:rsidR="003402AE" w:rsidRDefault="003402AE" w:rsidP="003402AE">
      <w:pPr>
        <w:jc w:val="center"/>
        <w:rPr>
          <w:sz w:val="48"/>
          <w:szCs w:val="48"/>
        </w:rPr>
      </w:pPr>
      <w:r w:rsidRPr="00927C26">
        <w:rPr>
          <w:sz w:val="48"/>
          <w:szCs w:val="48"/>
        </w:rPr>
        <w:t>Indemnity</w:t>
      </w:r>
    </w:p>
    <w:p w14:paraId="2254BF7A" w14:textId="7313BD12" w:rsidR="003402AE" w:rsidRDefault="003402AE" w:rsidP="003402AE">
      <w:pPr>
        <w:jc w:val="center"/>
        <w:rPr>
          <w:sz w:val="48"/>
          <w:szCs w:val="48"/>
        </w:rPr>
      </w:pPr>
    </w:p>
    <w:p w14:paraId="57496302" w14:textId="35682D27" w:rsidR="005C0133" w:rsidRDefault="005C0133" w:rsidP="003402AE">
      <w:pPr>
        <w:jc w:val="center"/>
        <w:rPr>
          <w:sz w:val="48"/>
          <w:szCs w:val="48"/>
        </w:rPr>
      </w:pPr>
    </w:p>
    <w:p w14:paraId="28427EF1" w14:textId="77777777" w:rsidR="003402AE" w:rsidRDefault="003402AE" w:rsidP="003402AE">
      <w:pPr>
        <w:jc w:val="center"/>
        <w:rPr>
          <w:sz w:val="28"/>
          <w:szCs w:val="28"/>
        </w:rPr>
      </w:pPr>
      <w:bookmarkStart w:id="0" w:name="_GoBack"/>
      <w:bookmarkEnd w:id="0"/>
    </w:p>
    <w:p w14:paraId="1A0CB24E" w14:textId="77777777" w:rsidR="003402AE" w:rsidRPr="00CD7542" w:rsidRDefault="003402AE" w:rsidP="003402AE">
      <w:pPr>
        <w:jc w:val="center"/>
        <w:rPr>
          <w:sz w:val="26"/>
          <w:szCs w:val="26"/>
        </w:rPr>
      </w:pPr>
      <w:r w:rsidRPr="00CD7542">
        <w:rPr>
          <w:sz w:val="26"/>
          <w:szCs w:val="26"/>
        </w:rPr>
        <w:lastRenderedPageBreak/>
        <w:t>In general means security or protection against loss or other financial burden, to be made whole.</w:t>
      </w:r>
    </w:p>
    <w:p w14:paraId="74210A23" w14:textId="77777777" w:rsidR="003402AE" w:rsidRPr="00CD7542" w:rsidRDefault="003402AE" w:rsidP="003402AE">
      <w:pPr>
        <w:jc w:val="center"/>
        <w:rPr>
          <w:sz w:val="26"/>
          <w:szCs w:val="26"/>
        </w:rPr>
      </w:pPr>
      <w:r w:rsidRPr="00CD7542">
        <w:rPr>
          <w:sz w:val="26"/>
          <w:szCs w:val="26"/>
        </w:rPr>
        <w:t>In certain policies it may state that the insurer may also pay the defense cost for an indemnity. In this case an indemnity is a party who is not an insured but is under contract to provide goods or services to the insured. For this coverage to apply both the insured and the indemnity must be named in the same lawsuit and the liability assumed must be covered by the insurance policy.</w:t>
      </w:r>
    </w:p>
    <w:p w14:paraId="328EDC93" w14:textId="77777777" w:rsidR="003402AE" w:rsidRPr="00CD7542" w:rsidRDefault="003402AE" w:rsidP="003402AE">
      <w:pPr>
        <w:jc w:val="center"/>
        <w:rPr>
          <w:sz w:val="26"/>
          <w:szCs w:val="26"/>
        </w:rPr>
      </w:pPr>
      <w:r w:rsidRPr="00CD7542">
        <w:rPr>
          <w:sz w:val="26"/>
          <w:szCs w:val="26"/>
        </w:rPr>
        <w:t>For example – contractor, subcontractor, supplier. A downward chain</w:t>
      </w:r>
      <w:r>
        <w:rPr>
          <w:sz w:val="26"/>
          <w:szCs w:val="26"/>
        </w:rPr>
        <w:t>.</w:t>
      </w:r>
    </w:p>
    <w:p w14:paraId="265042AA" w14:textId="77777777" w:rsidR="00CD7542" w:rsidRDefault="00CD7542" w:rsidP="00076EEB">
      <w:pPr>
        <w:jc w:val="center"/>
        <w:rPr>
          <w:sz w:val="48"/>
          <w:szCs w:val="48"/>
        </w:rPr>
      </w:pPr>
    </w:p>
    <w:p w14:paraId="385423F8" w14:textId="77777777" w:rsidR="00CD7542" w:rsidRDefault="00CD7542" w:rsidP="00076EEB">
      <w:pPr>
        <w:jc w:val="center"/>
        <w:rPr>
          <w:sz w:val="48"/>
          <w:szCs w:val="48"/>
        </w:rPr>
      </w:pPr>
    </w:p>
    <w:p w14:paraId="3FE50382" w14:textId="0EF49FF6" w:rsidR="00CF3985" w:rsidRDefault="00CF3985" w:rsidP="00076EEB">
      <w:pPr>
        <w:jc w:val="center"/>
        <w:rPr>
          <w:sz w:val="48"/>
          <w:szCs w:val="48"/>
        </w:rPr>
      </w:pPr>
      <w:r w:rsidRPr="00927C26">
        <w:rPr>
          <w:sz w:val="48"/>
          <w:szCs w:val="48"/>
        </w:rPr>
        <w:t>Deposit Premium</w:t>
      </w:r>
    </w:p>
    <w:p w14:paraId="59A9630D" w14:textId="5249DCE3" w:rsidR="00CD7542" w:rsidRDefault="00CD7542" w:rsidP="00076EEB">
      <w:pPr>
        <w:jc w:val="center"/>
        <w:rPr>
          <w:sz w:val="48"/>
          <w:szCs w:val="48"/>
        </w:rPr>
      </w:pPr>
    </w:p>
    <w:p w14:paraId="76ABD145" w14:textId="388837FB" w:rsidR="00CD7542" w:rsidRDefault="00CD7542" w:rsidP="00076EEB">
      <w:pPr>
        <w:jc w:val="center"/>
        <w:rPr>
          <w:sz w:val="48"/>
          <w:szCs w:val="48"/>
        </w:rPr>
      </w:pPr>
    </w:p>
    <w:p w14:paraId="73CDD0AC" w14:textId="77777777" w:rsidR="006E56AC" w:rsidRDefault="006E56AC" w:rsidP="00076EEB">
      <w:pPr>
        <w:jc w:val="center"/>
        <w:rPr>
          <w:sz w:val="28"/>
          <w:szCs w:val="28"/>
        </w:rPr>
      </w:pPr>
    </w:p>
    <w:p w14:paraId="5CD87205" w14:textId="25E374DE" w:rsidR="00CD7542" w:rsidRDefault="006E56AC" w:rsidP="00076EEB">
      <w:pPr>
        <w:jc w:val="center"/>
        <w:rPr>
          <w:sz w:val="28"/>
          <w:szCs w:val="28"/>
        </w:rPr>
      </w:pPr>
      <w:r w:rsidRPr="006E56AC">
        <w:rPr>
          <w:sz w:val="28"/>
          <w:szCs w:val="28"/>
        </w:rPr>
        <w:lastRenderedPageBreak/>
        <w:t xml:space="preserve">Also called an estimated premium. </w:t>
      </w:r>
      <w:r>
        <w:rPr>
          <w:sz w:val="28"/>
          <w:szCs w:val="28"/>
        </w:rPr>
        <w:t>Used for policies that are written on a reporting basis, meaning the insured cannot know what the actual exposures will be and must make a best guess. At the end of the policy the actual exposures are reported to the insurer and the deposit premium is adjusted to the actual premium to account for the actual, reported exposures.</w:t>
      </w:r>
    </w:p>
    <w:p w14:paraId="22073993" w14:textId="132522D1" w:rsidR="006E56AC" w:rsidRPr="006E56AC" w:rsidRDefault="006E56AC" w:rsidP="00076EEB">
      <w:pPr>
        <w:jc w:val="center"/>
        <w:rPr>
          <w:sz w:val="28"/>
          <w:szCs w:val="28"/>
        </w:rPr>
      </w:pPr>
      <w:r>
        <w:rPr>
          <w:sz w:val="28"/>
          <w:szCs w:val="28"/>
        </w:rPr>
        <w:t>Worker’s compensation policies are first written with a deposit premium based on the insured’s expected payroll for the upcoming year.</w:t>
      </w:r>
    </w:p>
    <w:p w14:paraId="51ACB483" w14:textId="77777777" w:rsidR="006E56AC" w:rsidRDefault="006E56AC" w:rsidP="00076EEB">
      <w:pPr>
        <w:jc w:val="center"/>
        <w:rPr>
          <w:sz w:val="48"/>
          <w:szCs w:val="48"/>
        </w:rPr>
      </w:pPr>
    </w:p>
    <w:p w14:paraId="3949C6DC" w14:textId="77777777" w:rsidR="006E56AC" w:rsidRDefault="006E56AC" w:rsidP="00076EEB">
      <w:pPr>
        <w:jc w:val="center"/>
        <w:rPr>
          <w:sz w:val="48"/>
          <w:szCs w:val="48"/>
        </w:rPr>
      </w:pPr>
    </w:p>
    <w:p w14:paraId="759BBA3D" w14:textId="77777777" w:rsidR="006E56AC" w:rsidRDefault="006E56AC" w:rsidP="00076EEB">
      <w:pPr>
        <w:jc w:val="center"/>
        <w:rPr>
          <w:sz w:val="48"/>
          <w:szCs w:val="48"/>
        </w:rPr>
      </w:pPr>
    </w:p>
    <w:p w14:paraId="3E6761D3" w14:textId="7244B5AF" w:rsidR="00CF3985" w:rsidRDefault="00CF3985" w:rsidP="00076EEB">
      <w:pPr>
        <w:jc w:val="center"/>
        <w:rPr>
          <w:sz w:val="48"/>
          <w:szCs w:val="48"/>
        </w:rPr>
      </w:pPr>
      <w:r w:rsidRPr="00927C26">
        <w:rPr>
          <w:sz w:val="48"/>
          <w:szCs w:val="48"/>
        </w:rPr>
        <w:t>Audit</w:t>
      </w:r>
    </w:p>
    <w:p w14:paraId="50FB00C5" w14:textId="48596BB2" w:rsidR="006E56AC" w:rsidRDefault="006E56AC" w:rsidP="00076EEB">
      <w:pPr>
        <w:jc w:val="center"/>
        <w:rPr>
          <w:sz w:val="48"/>
          <w:szCs w:val="48"/>
        </w:rPr>
      </w:pPr>
    </w:p>
    <w:p w14:paraId="2985553F" w14:textId="7B241398" w:rsidR="006E56AC" w:rsidRDefault="006E56AC" w:rsidP="00076EEB">
      <w:pPr>
        <w:jc w:val="center"/>
        <w:rPr>
          <w:sz w:val="48"/>
          <w:szCs w:val="48"/>
        </w:rPr>
      </w:pPr>
    </w:p>
    <w:p w14:paraId="3210B9E3" w14:textId="356ABBAD" w:rsidR="006E56AC" w:rsidRDefault="006E56AC" w:rsidP="00076EEB">
      <w:pPr>
        <w:jc w:val="center"/>
        <w:rPr>
          <w:sz w:val="28"/>
          <w:szCs w:val="28"/>
        </w:rPr>
      </w:pPr>
    </w:p>
    <w:p w14:paraId="5AAEA86C" w14:textId="2D39199C" w:rsidR="006E56AC" w:rsidRDefault="006E56AC" w:rsidP="00076EEB">
      <w:pPr>
        <w:jc w:val="center"/>
        <w:rPr>
          <w:sz w:val="28"/>
          <w:szCs w:val="28"/>
        </w:rPr>
      </w:pPr>
      <w:r>
        <w:rPr>
          <w:sz w:val="28"/>
          <w:szCs w:val="28"/>
        </w:rPr>
        <w:lastRenderedPageBreak/>
        <w:t>The insurer has the right to audit an insured’s book and records. Typically done for reporting policies as a means to accurately collect the actual exposures. It is the official accounting and examination of the insured’s records to develop the final premium.</w:t>
      </w:r>
    </w:p>
    <w:p w14:paraId="593AB5E5" w14:textId="59BD00B1" w:rsidR="006E56AC" w:rsidRDefault="006E56AC" w:rsidP="00076EEB">
      <w:pPr>
        <w:jc w:val="center"/>
        <w:rPr>
          <w:sz w:val="28"/>
          <w:szCs w:val="28"/>
        </w:rPr>
      </w:pPr>
      <w:r>
        <w:rPr>
          <w:sz w:val="28"/>
          <w:szCs w:val="28"/>
        </w:rPr>
        <w:t>The insurer may request the insured to submit documents or the insurer may send an auditor to the insured to view in person.</w:t>
      </w:r>
    </w:p>
    <w:p w14:paraId="42D06576" w14:textId="4FD12D91" w:rsidR="006E56AC" w:rsidRDefault="006E56AC" w:rsidP="00076EEB">
      <w:pPr>
        <w:jc w:val="center"/>
        <w:rPr>
          <w:sz w:val="28"/>
          <w:szCs w:val="28"/>
        </w:rPr>
      </w:pPr>
    </w:p>
    <w:p w14:paraId="26CDFB61" w14:textId="47317AB3" w:rsidR="006E56AC" w:rsidRDefault="006E56AC" w:rsidP="00076EEB">
      <w:pPr>
        <w:jc w:val="center"/>
        <w:rPr>
          <w:sz w:val="28"/>
          <w:szCs w:val="28"/>
        </w:rPr>
      </w:pPr>
    </w:p>
    <w:p w14:paraId="503D0349" w14:textId="4FB3F4B0" w:rsidR="006E56AC" w:rsidRDefault="006E56AC" w:rsidP="00076EEB">
      <w:pPr>
        <w:jc w:val="center"/>
        <w:rPr>
          <w:sz w:val="28"/>
          <w:szCs w:val="28"/>
        </w:rPr>
      </w:pPr>
    </w:p>
    <w:p w14:paraId="45BEF6BA" w14:textId="77777777" w:rsidR="006E56AC" w:rsidRPr="006E56AC" w:rsidRDefault="006E56AC" w:rsidP="00076EEB">
      <w:pPr>
        <w:jc w:val="center"/>
        <w:rPr>
          <w:sz w:val="28"/>
          <w:szCs w:val="28"/>
        </w:rPr>
      </w:pPr>
    </w:p>
    <w:p w14:paraId="5700CFDB" w14:textId="4A0C21E6" w:rsidR="00CF3985" w:rsidRDefault="00CF3985" w:rsidP="00076EEB">
      <w:pPr>
        <w:jc w:val="center"/>
        <w:rPr>
          <w:sz w:val="48"/>
          <w:szCs w:val="48"/>
        </w:rPr>
      </w:pPr>
      <w:r w:rsidRPr="00927C26">
        <w:rPr>
          <w:sz w:val="48"/>
          <w:szCs w:val="48"/>
        </w:rPr>
        <w:t>Certificate of Insurance</w:t>
      </w:r>
    </w:p>
    <w:p w14:paraId="4E7D56B6" w14:textId="39745C02" w:rsidR="006E56AC" w:rsidRDefault="006E56AC" w:rsidP="00076EEB">
      <w:pPr>
        <w:jc w:val="center"/>
        <w:rPr>
          <w:sz w:val="48"/>
          <w:szCs w:val="48"/>
        </w:rPr>
      </w:pPr>
    </w:p>
    <w:p w14:paraId="3FFA950A" w14:textId="0B347215" w:rsidR="006E56AC" w:rsidRDefault="006E56AC" w:rsidP="00076EEB">
      <w:pPr>
        <w:jc w:val="center"/>
        <w:rPr>
          <w:sz w:val="48"/>
          <w:szCs w:val="48"/>
        </w:rPr>
      </w:pPr>
    </w:p>
    <w:p w14:paraId="7609541C" w14:textId="5EECB71F" w:rsidR="006E56AC" w:rsidRDefault="006E56AC" w:rsidP="00076EEB">
      <w:pPr>
        <w:jc w:val="center"/>
        <w:rPr>
          <w:sz w:val="48"/>
          <w:szCs w:val="48"/>
        </w:rPr>
      </w:pPr>
    </w:p>
    <w:p w14:paraId="3A3A1154" w14:textId="3D391A3D" w:rsidR="006E56AC" w:rsidRDefault="006E56AC" w:rsidP="00076EEB">
      <w:pPr>
        <w:jc w:val="center"/>
        <w:rPr>
          <w:sz w:val="32"/>
          <w:szCs w:val="32"/>
        </w:rPr>
      </w:pPr>
      <w:r>
        <w:rPr>
          <w:sz w:val="32"/>
          <w:szCs w:val="32"/>
        </w:rPr>
        <w:lastRenderedPageBreak/>
        <w:t>A proof of insurance coverage form that is created after a policy has been issued. It is a snapshot of coverages in force.</w:t>
      </w:r>
    </w:p>
    <w:p w14:paraId="52B069A1" w14:textId="2CA5B4B3" w:rsidR="006E56AC" w:rsidRPr="006E56AC" w:rsidRDefault="006E56AC" w:rsidP="00076EEB">
      <w:pPr>
        <w:jc w:val="center"/>
        <w:rPr>
          <w:sz w:val="32"/>
          <w:szCs w:val="32"/>
        </w:rPr>
      </w:pPr>
      <w:r>
        <w:rPr>
          <w:sz w:val="32"/>
          <w:szCs w:val="32"/>
        </w:rPr>
        <w:t>Typically issued for commercial clients to show that they have liability coverage in order to enter into contracts to perform work.</w:t>
      </w:r>
    </w:p>
    <w:p w14:paraId="08A2CE6A" w14:textId="77777777" w:rsidR="006E56AC" w:rsidRDefault="006E56AC" w:rsidP="00076EEB">
      <w:pPr>
        <w:jc w:val="center"/>
        <w:rPr>
          <w:sz w:val="48"/>
          <w:szCs w:val="48"/>
        </w:rPr>
      </w:pPr>
    </w:p>
    <w:p w14:paraId="6045E114" w14:textId="77777777" w:rsidR="006E56AC" w:rsidRDefault="006E56AC" w:rsidP="00076EEB">
      <w:pPr>
        <w:jc w:val="center"/>
        <w:rPr>
          <w:sz w:val="48"/>
          <w:szCs w:val="48"/>
        </w:rPr>
      </w:pPr>
    </w:p>
    <w:p w14:paraId="57879588" w14:textId="77777777" w:rsidR="006E56AC" w:rsidRDefault="006E56AC" w:rsidP="00076EEB">
      <w:pPr>
        <w:jc w:val="center"/>
        <w:rPr>
          <w:sz w:val="48"/>
          <w:szCs w:val="48"/>
        </w:rPr>
      </w:pPr>
    </w:p>
    <w:p w14:paraId="62A4AB74" w14:textId="77777777" w:rsidR="006E56AC" w:rsidRDefault="006E56AC" w:rsidP="00076EEB">
      <w:pPr>
        <w:jc w:val="center"/>
        <w:rPr>
          <w:sz w:val="48"/>
          <w:szCs w:val="48"/>
        </w:rPr>
      </w:pPr>
    </w:p>
    <w:p w14:paraId="7533E133" w14:textId="62526AB6" w:rsidR="00CF3985" w:rsidRDefault="00CF3985" w:rsidP="00076EEB">
      <w:pPr>
        <w:jc w:val="center"/>
        <w:rPr>
          <w:sz w:val="48"/>
          <w:szCs w:val="48"/>
        </w:rPr>
      </w:pPr>
      <w:r w:rsidRPr="00927C26">
        <w:rPr>
          <w:sz w:val="48"/>
          <w:szCs w:val="48"/>
        </w:rPr>
        <w:t>Damages</w:t>
      </w:r>
    </w:p>
    <w:p w14:paraId="0ED4C5B3" w14:textId="13B127FE" w:rsidR="006E56AC" w:rsidRDefault="006E56AC" w:rsidP="00076EEB">
      <w:pPr>
        <w:jc w:val="center"/>
        <w:rPr>
          <w:sz w:val="48"/>
          <w:szCs w:val="48"/>
        </w:rPr>
      </w:pPr>
    </w:p>
    <w:p w14:paraId="0E57E516" w14:textId="5CFC3E1A" w:rsidR="006E56AC" w:rsidRDefault="006E56AC" w:rsidP="00076EEB">
      <w:pPr>
        <w:jc w:val="center"/>
        <w:rPr>
          <w:sz w:val="48"/>
          <w:szCs w:val="48"/>
        </w:rPr>
      </w:pPr>
    </w:p>
    <w:p w14:paraId="53E765BA" w14:textId="52B40E97" w:rsidR="006E56AC" w:rsidRDefault="006E56AC" w:rsidP="00076EEB">
      <w:pPr>
        <w:jc w:val="center"/>
        <w:rPr>
          <w:sz w:val="48"/>
          <w:szCs w:val="48"/>
        </w:rPr>
      </w:pPr>
      <w:r>
        <w:rPr>
          <w:sz w:val="48"/>
          <w:szCs w:val="48"/>
        </w:rPr>
        <w:lastRenderedPageBreak/>
        <w:t xml:space="preserve">The money amount assigned by a court or issued as a settlement to compensate an injured party due to legal liability. </w:t>
      </w:r>
    </w:p>
    <w:p w14:paraId="09954DAD" w14:textId="77777777" w:rsidR="006E56AC" w:rsidRDefault="006E56AC" w:rsidP="00076EEB">
      <w:pPr>
        <w:jc w:val="center"/>
        <w:rPr>
          <w:sz w:val="48"/>
          <w:szCs w:val="48"/>
        </w:rPr>
      </w:pPr>
    </w:p>
    <w:p w14:paraId="64D76F23" w14:textId="77777777" w:rsidR="006E56AC" w:rsidRDefault="006E56AC" w:rsidP="00076EEB">
      <w:pPr>
        <w:jc w:val="center"/>
        <w:rPr>
          <w:sz w:val="48"/>
          <w:szCs w:val="48"/>
        </w:rPr>
      </w:pPr>
    </w:p>
    <w:p w14:paraId="2C6C2C1A" w14:textId="77777777" w:rsidR="006E56AC" w:rsidRDefault="006E56AC" w:rsidP="00076EEB">
      <w:pPr>
        <w:jc w:val="center"/>
        <w:rPr>
          <w:sz w:val="48"/>
          <w:szCs w:val="48"/>
        </w:rPr>
      </w:pPr>
    </w:p>
    <w:p w14:paraId="7D50B86E" w14:textId="77777777" w:rsidR="006E56AC" w:rsidRDefault="006E56AC" w:rsidP="00076EEB">
      <w:pPr>
        <w:jc w:val="center"/>
        <w:rPr>
          <w:sz w:val="48"/>
          <w:szCs w:val="48"/>
        </w:rPr>
      </w:pPr>
    </w:p>
    <w:p w14:paraId="72183CD5" w14:textId="1CC05451" w:rsidR="00CF3985" w:rsidRDefault="00CF3985" w:rsidP="00076EEB">
      <w:pPr>
        <w:jc w:val="center"/>
        <w:rPr>
          <w:sz w:val="48"/>
          <w:szCs w:val="48"/>
        </w:rPr>
      </w:pPr>
      <w:r w:rsidRPr="00927C26">
        <w:rPr>
          <w:sz w:val="48"/>
          <w:szCs w:val="48"/>
        </w:rPr>
        <w:t>Compensatory Damages</w:t>
      </w:r>
    </w:p>
    <w:p w14:paraId="196F60C0" w14:textId="60DF5780" w:rsidR="006E56AC" w:rsidRDefault="006E56AC" w:rsidP="00076EEB">
      <w:pPr>
        <w:jc w:val="center"/>
        <w:rPr>
          <w:sz w:val="48"/>
          <w:szCs w:val="48"/>
        </w:rPr>
      </w:pPr>
    </w:p>
    <w:p w14:paraId="732CBAB7" w14:textId="1603E9EE" w:rsidR="006E56AC" w:rsidRDefault="006E56AC" w:rsidP="00076EEB">
      <w:pPr>
        <w:jc w:val="center"/>
        <w:rPr>
          <w:sz w:val="48"/>
          <w:szCs w:val="48"/>
        </w:rPr>
      </w:pPr>
    </w:p>
    <w:p w14:paraId="2F321538" w14:textId="3968B25D" w:rsidR="006E56AC" w:rsidRDefault="006E56AC" w:rsidP="00076EEB">
      <w:pPr>
        <w:jc w:val="center"/>
        <w:rPr>
          <w:sz w:val="28"/>
          <w:szCs w:val="28"/>
        </w:rPr>
      </w:pPr>
    </w:p>
    <w:p w14:paraId="008F7786" w14:textId="49035520" w:rsidR="006E56AC" w:rsidRDefault="006E56AC" w:rsidP="00076EEB">
      <w:pPr>
        <w:jc w:val="center"/>
        <w:rPr>
          <w:sz w:val="28"/>
          <w:szCs w:val="28"/>
        </w:rPr>
      </w:pPr>
      <w:r>
        <w:rPr>
          <w:sz w:val="28"/>
          <w:szCs w:val="28"/>
        </w:rPr>
        <w:lastRenderedPageBreak/>
        <w:t>Payment for the actual losses that occurred as a result of legal liability.</w:t>
      </w:r>
    </w:p>
    <w:p w14:paraId="1FE575AF" w14:textId="1BBA5FD7" w:rsidR="006E56AC" w:rsidRDefault="006E56AC" w:rsidP="006E56AC">
      <w:pPr>
        <w:pStyle w:val="ListParagraph"/>
        <w:numPr>
          <w:ilvl w:val="0"/>
          <w:numId w:val="26"/>
        </w:numPr>
        <w:rPr>
          <w:sz w:val="28"/>
          <w:szCs w:val="28"/>
        </w:rPr>
      </w:pPr>
      <w:r w:rsidRPr="006E56AC">
        <w:rPr>
          <w:sz w:val="28"/>
          <w:szCs w:val="28"/>
        </w:rPr>
        <w:t>Special</w:t>
      </w:r>
    </w:p>
    <w:p w14:paraId="57FB832F" w14:textId="640E753B" w:rsidR="006E56AC" w:rsidRPr="006E56AC" w:rsidRDefault="006E56AC" w:rsidP="006E56AC">
      <w:pPr>
        <w:pStyle w:val="ListParagraph"/>
        <w:numPr>
          <w:ilvl w:val="1"/>
          <w:numId w:val="26"/>
        </w:numPr>
        <w:rPr>
          <w:sz w:val="28"/>
          <w:szCs w:val="28"/>
        </w:rPr>
      </w:pPr>
      <w:r>
        <w:rPr>
          <w:sz w:val="28"/>
          <w:szCs w:val="28"/>
        </w:rPr>
        <w:t>Direct and specific expenses. Things you would have an actual bill for.</w:t>
      </w:r>
    </w:p>
    <w:p w14:paraId="731F4038" w14:textId="19B4484E" w:rsidR="006E56AC" w:rsidRDefault="006E56AC" w:rsidP="006E56AC">
      <w:pPr>
        <w:pStyle w:val="ListParagraph"/>
        <w:numPr>
          <w:ilvl w:val="0"/>
          <w:numId w:val="26"/>
        </w:numPr>
        <w:rPr>
          <w:sz w:val="28"/>
          <w:szCs w:val="28"/>
        </w:rPr>
      </w:pPr>
      <w:r w:rsidRPr="006E56AC">
        <w:rPr>
          <w:sz w:val="28"/>
          <w:szCs w:val="28"/>
        </w:rPr>
        <w:t>General</w:t>
      </w:r>
    </w:p>
    <w:p w14:paraId="34469315" w14:textId="2A54F111" w:rsidR="006E56AC" w:rsidRDefault="006E56AC" w:rsidP="006E56AC">
      <w:pPr>
        <w:pStyle w:val="ListParagraph"/>
        <w:numPr>
          <w:ilvl w:val="1"/>
          <w:numId w:val="26"/>
        </w:numPr>
        <w:rPr>
          <w:sz w:val="28"/>
          <w:szCs w:val="28"/>
        </w:rPr>
      </w:pPr>
      <w:r>
        <w:rPr>
          <w:sz w:val="28"/>
          <w:szCs w:val="28"/>
        </w:rPr>
        <w:t>Subjective amounts to compensate for pain and suffering, loss of consortium, emotional trauma.</w:t>
      </w:r>
    </w:p>
    <w:p w14:paraId="17B0D785" w14:textId="467B2B6E" w:rsidR="006E56AC" w:rsidRDefault="006E56AC" w:rsidP="006E56AC">
      <w:pPr>
        <w:rPr>
          <w:sz w:val="28"/>
          <w:szCs w:val="28"/>
        </w:rPr>
      </w:pPr>
    </w:p>
    <w:p w14:paraId="7E3E0090" w14:textId="2BA8854E" w:rsidR="006E56AC" w:rsidRDefault="006E56AC" w:rsidP="006E56AC">
      <w:pPr>
        <w:rPr>
          <w:sz w:val="28"/>
          <w:szCs w:val="28"/>
        </w:rPr>
      </w:pPr>
    </w:p>
    <w:p w14:paraId="7B0ED7E0" w14:textId="548946A7" w:rsidR="006E56AC" w:rsidRDefault="006E56AC" w:rsidP="006E56AC">
      <w:pPr>
        <w:rPr>
          <w:sz w:val="28"/>
          <w:szCs w:val="28"/>
        </w:rPr>
      </w:pPr>
    </w:p>
    <w:p w14:paraId="3168467E" w14:textId="77777777" w:rsidR="006E56AC" w:rsidRDefault="006E56AC" w:rsidP="006E56AC">
      <w:pPr>
        <w:rPr>
          <w:sz w:val="28"/>
          <w:szCs w:val="28"/>
        </w:rPr>
      </w:pPr>
    </w:p>
    <w:p w14:paraId="5FC7A92A" w14:textId="77777777" w:rsidR="006E56AC" w:rsidRPr="006E56AC" w:rsidRDefault="006E56AC" w:rsidP="006E56AC">
      <w:pPr>
        <w:rPr>
          <w:sz w:val="28"/>
          <w:szCs w:val="28"/>
        </w:rPr>
      </w:pPr>
    </w:p>
    <w:p w14:paraId="668B9278" w14:textId="09B1A24D" w:rsidR="00CF3985" w:rsidRDefault="00CF3985" w:rsidP="00076EEB">
      <w:pPr>
        <w:jc w:val="center"/>
        <w:rPr>
          <w:sz w:val="48"/>
          <w:szCs w:val="48"/>
        </w:rPr>
      </w:pPr>
      <w:r w:rsidRPr="00927C26">
        <w:rPr>
          <w:sz w:val="48"/>
          <w:szCs w:val="48"/>
        </w:rPr>
        <w:t>Punitive Damage</w:t>
      </w:r>
    </w:p>
    <w:p w14:paraId="7EAC28FA" w14:textId="2DAD0A30" w:rsidR="006E56AC" w:rsidRDefault="006E56AC" w:rsidP="00076EEB">
      <w:pPr>
        <w:jc w:val="center"/>
        <w:rPr>
          <w:sz w:val="48"/>
          <w:szCs w:val="48"/>
        </w:rPr>
      </w:pPr>
    </w:p>
    <w:p w14:paraId="626CA795" w14:textId="5032245E" w:rsidR="006E56AC" w:rsidRDefault="006E56AC" w:rsidP="00076EEB">
      <w:pPr>
        <w:jc w:val="center"/>
        <w:rPr>
          <w:sz w:val="24"/>
          <w:szCs w:val="24"/>
        </w:rPr>
      </w:pPr>
    </w:p>
    <w:p w14:paraId="2EAA026A" w14:textId="4B2B754C" w:rsidR="006E56AC" w:rsidRDefault="006E56AC" w:rsidP="00076EEB">
      <w:pPr>
        <w:jc w:val="center"/>
        <w:rPr>
          <w:sz w:val="24"/>
          <w:szCs w:val="24"/>
        </w:rPr>
      </w:pPr>
    </w:p>
    <w:p w14:paraId="5D3FC7D0" w14:textId="7ABB17FC" w:rsidR="006E56AC" w:rsidRDefault="006E56AC" w:rsidP="00076EEB">
      <w:pPr>
        <w:jc w:val="center"/>
        <w:rPr>
          <w:sz w:val="24"/>
          <w:szCs w:val="24"/>
        </w:rPr>
      </w:pPr>
      <w:r>
        <w:rPr>
          <w:sz w:val="24"/>
          <w:szCs w:val="24"/>
        </w:rPr>
        <w:lastRenderedPageBreak/>
        <w:t xml:space="preserve">Monetary amount designed to punish the negligent party for gross negligent acts or repeated offenses. </w:t>
      </w:r>
      <w:r w:rsidR="00D66473">
        <w:rPr>
          <w:sz w:val="24"/>
          <w:szCs w:val="24"/>
        </w:rPr>
        <w:t>This goes above the actual cost of the loss.</w:t>
      </w:r>
    </w:p>
    <w:p w14:paraId="76941F45" w14:textId="5932987A" w:rsidR="00D66473" w:rsidRDefault="00D66473" w:rsidP="00076EEB">
      <w:pPr>
        <w:jc w:val="center"/>
        <w:rPr>
          <w:sz w:val="24"/>
          <w:szCs w:val="24"/>
        </w:rPr>
      </w:pPr>
      <w:r>
        <w:rPr>
          <w:sz w:val="24"/>
          <w:szCs w:val="24"/>
        </w:rPr>
        <w:t>Some insurance policies will not provide coverage for punitive damages because it negates the purpose of the punitive charges.</w:t>
      </w:r>
    </w:p>
    <w:p w14:paraId="039A2BF1" w14:textId="77777777" w:rsidR="006E56AC" w:rsidRPr="006E56AC" w:rsidRDefault="006E56AC" w:rsidP="00D66473">
      <w:pPr>
        <w:rPr>
          <w:sz w:val="24"/>
          <w:szCs w:val="24"/>
        </w:rPr>
      </w:pPr>
    </w:p>
    <w:p w14:paraId="472794EE" w14:textId="051071D7" w:rsidR="006E56AC" w:rsidRDefault="006E56AC" w:rsidP="00076EEB">
      <w:pPr>
        <w:jc w:val="center"/>
        <w:rPr>
          <w:sz w:val="48"/>
          <w:szCs w:val="48"/>
        </w:rPr>
      </w:pPr>
    </w:p>
    <w:p w14:paraId="62EBFFB3" w14:textId="12BD5185" w:rsidR="00D66473" w:rsidRDefault="00D66473" w:rsidP="00076EEB">
      <w:pPr>
        <w:jc w:val="center"/>
        <w:rPr>
          <w:sz w:val="48"/>
          <w:szCs w:val="48"/>
        </w:rPr>
      </w:pPr>
    </w:p>
    <w:p w14:paraId="03ED067B" w14:textId="371E41C6" w:rsidR="00D66473" w:rsidRDefault="00D66473" w:rsidP="00076EEB">
      <w:pPr>
        <w:jc w:val="center"/>
        <w:rPr>
          <w:sz w:val="48"/>
          <w:szCs w:val="48"/>
        </w:rPr>
      </w:pPr>
    </w:p>
    <w:p w14:paraId="1ECE1F66" w14:textId="77777777" w:rsidR="00D66473" w:rsidRPr="00927C26" w:rsidRDefault="00D66473" w:rsidP="00076EEB">
      <w:pPr>
        <w:jc w:val="center"/>
        <w:rPr>
          <w:sz w:val="48"/>
          <w:szCs w:val="48"/>
        </w:rPr>
      </w:pPr>
    </w:p>
    <w:p w14:paraId="651F6BED" w14:textId="6497570E" w:rsidR="00CF3985" w:rsidRDefault="00CF3985" w:rsidP="00076EEB">
      <w:pPr>
        <w:jc w:val="center"/>
        <w:rPr>
          <w:sz w:val="48"/>
          <w:szCs w:val="48"/>
        </w:rPr>
      </w:pPr>
      <w:r w:rsidRPr="00927C26">
        <w:rPr>
          <w:sz w:val="48"/>
          <w:szCs w:val="48"/>
        </w:rPr>
        <w:t>Supplementary Payments</w:t>
      </w:r>
    </w:p>
    <w:p w14:paraId="1CF3AD79" w14:textId="4B52B853" w:rsidR="00D66473" w:rsidRDefault="00D66473" w:rsidP="00076EEB">
      <w:pPr>
        <w:jc w:val="center"/>
        <w:rPr>
          <w:sz w:val="48"/>
          <w:szCs w:val="48"/>
        </w:rPr>
      </w:pPr>
    </w:p>
    <w:p w14:paraId="3F7618ED" w14:textId="30A70E98" w:rsidR="00D66473" w:rsidRDefault="00D66473" w:rsidP="00076EEB">
      <w:pPr>
        <w:jc w:val="center"/>
        <w:rPr>
          <w:sz w:val="48"/>
          <w:szCs w:val="48"/>
        </w:rPr>
      </w:pPr>
    </w:p>
    <w:p w14:paraId="13E7B689" w14:textId="0DBC2F13" w:rsidR="00D66473" w:rsidRPr="00D66473" w:rsidRDefault="00D66473" w:rsidP="00076EEB">
      <w:pPr>
        <w:jc w:val="center"/>
        <w:rPr>
          <w:sz w:val="28"/>
          <w:szCs w:val="28"/>
        </w:rPr>
      </w:pPr>
      <w:r w:rsidRPr="00D66473">
        <w:rPr>
          <w:sz w:val="28"/>
          <w:szCs w:val="28"/>
        </w:rPr>
        <w:lastRenderedPageBreak/>
        <w:t>Payments made in addition to the policy limit. A liability policy typically includes:</w:t>
      </w:r>
    </w:p>
    <w:p w14:paraId="0766AE71" w14:textId="20769C8A" w:rsidR="00D66473" w:rsidRDefault="00D66473" w:rsidP="00D66473">
      <w:pPr>
        <w:pStyle w:val="ListParagraph"/>
        <w:numPr>
          <w:ilvl w:val="0"/>
          <w:numId w:val="27"/>
        </w:numPr>
        <w:rPr>
          <w:sz w:val="28"/>
          <w:szCs w:val="28"/>
        </w:rPr>
      </w:pPr>
      <w:r>
        <w:rPr>
          <w:sz w:val="28"/>
          <w:szCs w:val="28"/>
        </w:rPr>
        <w:t>Bail Bonds up to $250</w:t>
      </w:r>
    </w:p>
    <w:p w14:paraId="01602C69" w14:textId="5A8CB3F6" w:rsidR="00D66473" w:rsidRDefault="00D66473" w:rsidP="00D66473">
      <w:pPr>
        <w:pStyle w:val="ListParagraph"/>
        <w:numPr>
          <w:ilvl w:val="0"/>
          <w:numId w:val="27"/>
        </w:numPr>
        <w:rPr>
          <w:sz w:val="28"/>
          <w:szCs w:val="28"/>
        </w:rPr>
      </w:pPr>
      <w:r>
        <w:rPr>
          <w:sz w:val="28"/>
          <w:szCs w:val="28"/>
        </w:rPr>
        <w:t>Expensed incurred at insurer’s request</w:t>
      </w:r>
    </w:p>
    <w:p w14:paraId="62E0B8F6" w14:textId="79220E43" w:rsidR="00D66473" w:rsidRDefault="00D66473" w:rsidP="00D66473">
      <w:pPr>
        <w:pStyle w:val="ListParagraph"/>
        <w:numPr>
          <w:ilvl w:val="0"/>
          <w:numId w:val="27"/>
        </w:numPr>
        <w:rPr>
          <w:sz w:val="28"/>
          <w:szCs w:val="28"/>
        </w:rPr>
      </w:pPr>
      <w:r>
        <w:rPr>
          <w:sz w:val="28"/>
          <w:szCs w:val="28"/>
        </w:rPr>
        <w:t>Appeal Bonds</w:t>
      </w:r>
    </w:p>
    <w:p w14:paraId="2A8A268A" w14:textId="7543E948" w:rsidR="00D66473" w:rsidRDefault="00D66473" w:rsidP="00D66473">
      <w:pPr>
        <w:pStyle w:val="ListParagraph"/>
        <w:numPr>
          <w:ilvl w:val="0"/>
          <w:numId w:val="27"/>
        </w:numPr>
        <w:rPr>
          <w:sz w:val="28"/>
          <w:szCs w:val="28"/>
        </w:rPr>
      </w:pPr>
      <w:r>
        <w:rPr>
          <w:sz w:val="28"/>
          <w:szCs w:val="28"/>
        </w:rPr>
        <w:t xml:space="preserve">Loss of Earnings </w:t>
      </w:r>
    </w:p>
    <w:p w14:paraId="49595C67" w14:textId="07420FE3" w:rsidR="00D66473" w:rsidRDefault="00D66473" w:rsidP="00D66473">
      <w:pPr>
        <w:pStyle w:val="ListParagraph"/>
        <w:numPr>
          <w:ilvl w:val="0"/>
          <w:numId w:val="27"/>
        </w:numPr>
        <w:rPr>
          <w:sz w:val="28"/>
          <w:szCs w:val="28"/>
        </w:rPr>
      </w:pPr>
      <w:r>
        <w:rPr>
          <w:sz w:val="28"/>
          <w:szCs w:val="28"/>
        </w:rPr>
        <w:t>Cost of defense</w:t>
      </w:r>
    </w:p>
    <w:p w14:paraId="0C682C25" w14:textId="5D042162" w:rsidR="00D66473" w:rsidRPr="00D66473" w:rsidRDefault="00D66473" w:rsidP="00D66473">
      <w:pPr>
        <w:pStyle w:val="ListParagraph"/>
        <w:numPr>
          <w:ilvl w:val="0"/>
          <w:numId w:val="27"/>
        </w:numPr>
        <w:rPr>
          <w:sz w:val="28"/>
          <w:szCs w:val="28"/>
        </w:rPr>
      </w:pPr>
      <w:r>
        <w:rPr>
          <w:sz w:val="28"/>
          <w:szCs w:val="28"/>
        </w:rPr>
        <w:t>Interest on judgements</w:t>
      </w:r>
    </w:p>
    <w:p w14:paraId="4170A7CC" w14:textId="77777777" w:rsidR="00D66473" w:rsidRDefault="00D66473" w:rsidP="00076EEB">
      <w:pPr>
        <w:jc w:val="center"/>
        <w:rPr>
          <w:sz w:val="48"/>
          <w:szCs w:val="48"/>
        </w:rPr>
      </w:pPr>
    </w:p>
    <w:p w14:paraId="0F9A87D9" w14:textId="77777777" w:rsidR="00D66473" w:rsidRDefault="00D66473" w:rsidP="00076EEB">
      <w:pPr>
        <w:jc w:val="center"/>
        <w:rPr>
          <w:sz w:val="48"/>
          <w:szCs w:val="48"/>
        </w:rPr>
      </w:pPr>
    </w:p>
    <w:p w14:paraId="3E7C0EE4" w14:textId="77777777" w:rsidR="00D66473" w:rsidRDefault="00D66473" w:rsidP="00076EEB">
      <w:pPr>
        <w:jc w:val="center"/>
        <w:rPr>
          <w:sz w:val="48"/>
          <w:szCs w:val="48"/>
        </w:rPr>
      </w:pPr>
    </w:p>
    <w:p w14:paraId="65B6BEED" w14:textId="1F58F69C" w:rsidR="00CF3985" w:rsidRDefault="00CF3985" w:rsidP="00076EEB">
      <w:pPr>
        <w:jc w:val="center"/>
        <w:rPr>
          <w:sz w:val="48"/>
          <w:szCs w:val="48"/>
        </w:rPr>
      </w:pPr>
      <w:r w:rsidRPr="00927C26">
        <w:rPr>
          <w:sz w:val="48"/>
          <w:szCs w:val="48"/>
        </w:rPr>
        <w:t>Notice of Claim</w:t>
      </w:r>
    </w:p>
    <w:p w14:paraId="32F9809C" w14:textId="28C7B485" w:rsidR="00D66473" w:rsidRDefault="00D66473" w:rsidP="00076EEB">
      <w:pPr>
        <w:jc w:val="center"/>
        <w:rPr>
          <w:sz w:val="48"/>
          <w:szCs w:val="48"/>
        </w:rPr>
      </w:pPr>
    </w:p>
    <w:p w14:paraId="10650F9C" w14:textId="10149D7B" w:rsidR="00D66473" w:rsidRDefault="00D66473" w:rsidP="00076EEB">
      <w:pPr>
        <w:jc w:val="center"/>
        <w:rPr>
          <w:sz w:val="48"/>
          <w:szCs w:val="48"/>
        </w:rPr>
      </w:pPr>
    </w:p>
    <w:p w14:paraId="01EA27F1" w14:textId="6EF9C56A" w:rsidR="00D66473" w:rsidRDefault="00D66473" w:rsidP="00076EEB">
      <w:pPr>
        <w:jc w:val="center"/>
        <w:rPr>
          <w:sz w:val="24"/>
          <w:szCs w:val="24"/>
        </w:rPr>
      </w:pPr>
    </w:p>
    <w:p w14:paraId="7F1776DB" w14:textId="22360F75" w:rsidR="00D66473" w:rsidRDefault="00D66473" w:rsidP="00076EEB">
      <w:pPr>
        <w:jc w:val="center"/>
        <w:rPr>
          <w:sz w:val="24"/>
          <w:szCs w:val="24"/>
        </w:rPr>
      </w:pPr>
      <w:r>
        <w:rPr>
          <w:sz w:val="24"/>
          <w:szCs w:val="24"/>
        </w:rPr>
        <w:lastRenderedPageBreak/>
        <w:t>Policy conditions require prompt notice of claim, especially for liability losses. This allows the insurer to take action to mitigate damages. The insured provides details of the possible loss to the insurer so they can have a record of it to start necessary investigation and settlement options.</w:t>
      </w:r>
    </w:p>
    <w:p w14:paraId="0EFBC131" w14:textId="6B2F256D" w:rsidR="00D66473" w:rsidRDefault="00D66473" w:rsidP="00076EEB">
      <w:pPr>
        <w:jc w:val="center"/>
        <w:rPr>
          <w:sz w:val="24"/>
          <w:szCs w:val="24"/>
        </w:rPr>
      </w:pPr>
    </w:p>
    <w:p w14:paraId="0ABBC262" w14:textId="601CDFC6" w:rsidR="00D66473" w:rsidRDefault="00D66473" w:rsidP="00076EEB">
      <w:pPr>
        <w:jc w:val="center"/>
        <w:rPr>
          <w:sz w:val="24"/>
          <w:szCs w:val="24"/>
        </w:rPr>
      </w:pPr>
    </w:p>
    <w:p w14:paraId="4EC19548" w14:textId="7388C9A3" w:rsidR="00D66473" w:rsidRDefault="00D66473" w:rsidP="00076EEB">
      <w:pPr>
        <w:jc w:val="center"/>
        <w:rPr>
          <w:sz w:val="24"/>
          <w:szCs w:val="24"/>
        </w:rPr>
      </w:pPr>
    </w:p>
    <w:p w14:paraId="61AC744A" w14:textId="2FF62150" w:rsidR="00D66473" w:rsidRDefault="00D66473" w:rsidP="00076EEB">
      <w:pPr>
        <w:jc w:val="center"/>
        <w:rPr>
          <w:sz w:val="24"/>
          <w:szCs w:val="24"/>
        </w:rPr>
      </w:pPr>
    </w:p>
    <w:p w14:paraId="1068B928" w14:textId="1C93E4C3" w:rsidR="00D66473" w:rsidRDefault="00D66473" w:rsidP="00076EEB">
      <w:pPr>
        <w:jc w:val="center"/>
        <w:rPr>
          <w:sz w:val="24"/>
          <w:szCs w:val="24"/>
        </w:rPr>
      </w:pPr>
    </w:p>
    <w:p w14:paraId="70BBCD47" w14:textId="416F5835" w:rsidR="00D66473" w:rsidRDefault="00D66473" w:rsidP="00076EEB">
      <w:pPr>
        <w:jc w:val="center"/>
        <w:rPr>
          <w:sz w:val="24"/>
          <w:szCs w:val="24"/>
        </w:rPr>
      </w:pPr>
    </w:p>
    <w:p w14:paraId="6797BC6C" w14:textId="43246CE7" w:rsidR="00D66473" w:rsidRDefault="00D66473" w:rsidP="00076EEB">
      <w:pPr>
        <w:jc w:val="center"/>
        <w:rPr>
          <w:sz w:val="24"/>
          <w:szCs w:val="24"/>
        </w:rPr>
      </w:pPr>
    </w:p>
    <w:p w14:paraId="6772A272" w14:textId="77777777" w:rsidR="00D66473" w:rsidRPr="00D66473" w:rsidRDefault="00D66473" w:rsidP="00076EEB">
      <w:pPr>
        <w:jc w:val="center"/>
        <w:rPr>
          <w:sz w:val="24"/>
          <w:szCs w:val="24"/>
        </w:rPr>
      </w:pPr>
    </w:p>
    <w:p w14:paraId="6B4C8FFC" w14:textId="3B837F98" w:rsidR="00B72045" w:rsidRDefault="00B72045" w:rsidP="00076EEB">
      <w:pPr>
        <w:jc w:val="center"/>
        <w:rPr>
          <w:sz w:val="48"/>
          <w:szCs w:val="48"/>
        </w:rPr>
      </w:pPr>
      <w:r>
        <w:rPr>
          <w:sz w:val="48"/>
          <w:szCs w:val="48"/>
        </w:rPr>
        <w:t>Legal Liability</w:t>
      </w:r>
    </w:p>
    <w:p w14:paraId="3EC2BA2B" w14:textId="4F6CD631" w:rsidR="00D66473" w:rsidRDefault="00D66473" w:rsidP="00076EEB">
      <w:pPr>
        <w:jc w:val="center"/>
        <w:rPr>
          <w:sz w:val="48"/>
          <w:szCs w:val="48"/>
        </w:rPr>
      </w:pPr>
    </w:p>
    <w:p w14:paraId="1D61F616" w14:textId="522A6D21" w:rsidR="00D66473" w:rsidRDefault="00D66473" w:rsidP="00076EEB">
      <w:pPr>
        <w:jc w:val="center"/>
        <w:rPr>
          <w:sz w:val="48"/>
          <w:szCs w:val="48"/>
        </w:rPr>
      </w:pPr>
    </w:p>
    <w:p w14:paraId="6D716682" w14:textId="797A45C6" w:rsidR="00B72045" w:rsidRPr="00B72045" w:rsidRDefault="00B72045" w:rsidP="00076EEB">
      <w:pPr>
        <w:jc w:val="center"/>
        <w:rPr>
          <w:sz w:val="24"/>
          <w:szCs w:val="24"/>
        </w:rPr>
      </w:pPr>
      <w:r w:rsidRPr="00B72045">
        <w:rPr>
          <w:sz w:val="24"/>
          <w:szCs w:val="24"/>
        </w:rPr>
        <w:lastRenderedPageBreak/>
        <w:t>When an insured is legally liable for a covered cause of loss by the insurance policy the insurer will defend, even if groundless, and pay settlements up to the limit of liability. Legal liability means:</w:t>
      </w:r>
    </w:p>
    <w:p w14:paraId="62D3BA48" w14:textId="79940AE2" w:rsidR="00B72045" w:rsidRPr="00B72045" w:rsidRDefault="00B72045" w:rsidP="00B72045">
      <w:pPr>
        <w:pStyle w:val="ListParagraph"/>
        <w:numPr>
          <w:ilvl w:val="0"/>
          <w:numId w:val="9"/>
        </w:numPr>
        <w:rPr>
          <w:sz w:val="24"/>
          <w:szCs w:val="24"/>
        </w:rPr>
      </w:pPr>
      <w:r w:rsidRPr="00B72045">
        <w:rPr>
          <w:sz w:val="24"/>
          <w:szCs w:val="24"/>
        </w:rPr>
        <w:t>Negligence</w:t>
      </w:r>
    </w:p>
    <w:p w14:paraId="3F7287A6" w14:textId="27154BBE" w:rsidR="00B72045" w:rsidRPr="00B72045" w:rsidRDefault="00B72045" w:rsidP="00B72045">
      <w:pPr>
        <w:pStyle w:val="ListParagraph"/>
        <w:numPr>
          <w:ilvl w:val="0"/>
          <w:numId w:val="9"/>
        </w:numPr>
        <w:rPr>
          <w:sz w:val="24"/>
          <w:szCs w:val="24"/>
        </w:rPr>
      </w:pPr>
      <w:r w:rsidRPr="00B72045">
        <w:rPr>
          <w:sz w:val="24"/>
          <w:szCs w:val="24"/>
        </w:rPr>
        <w:t>Vicarious Liability</w:t>
      </w:r>
    </w:p>
    <w:p w14:paraId="77078B44" w14:textId="784A9E3A" w:rsidR="00B72045" w:rsidRPr="00B72045" w:rsidRDefault="00B72045" w:rsidP="00B72045">
      <w:pPr>
        <w:pStyle w:val="ListParagraph"/>
        <w:numPr>
          <w:ilvl w:val="0"/>
          <w:numId w:val="9"/>
        </w:numPr>
        <w:rPr>
          <w:sz w:val="24"/>
          <w:szCs w:val="24"/>
        </w:rPr>
      </w:pPr>
      <w:r w:rsidRPr="00B72045">
        <w:rPr>
          <w:sz w:val="24"/>
          <w:szCs w:val="24"/>
        </w:rPr>
        <w:t>Absolute Liability</w:t>
      </w:r>
    </w:p>
    <w:p w14:paraId="61A51CF7" w14:textId="63A0890B" w:rsidR="00B72045" w:rsidRPr="00B72045" w:rsidRDefault="00B72045" w:rsidP="00B72045">
      <w:pPr>
        <w:pStyle w:val="ListParagraph"/>
        <w:numPr>
          <w:ilvl w:val="0"/>
          <w:numId w:val="9"/>
        </w:numPr>
        <w:rPr>
          <w:sz w:val="24"/>
          <w:szCs w:val="24"/>
        </w:rPr>
      </w:pPr>
      <w:r w:rsidRPr="00B72045">
        <w:rPr>
          <w:sz w:val="24"/>
          <w:szCs w:val="24"/>
        </w:rPr>
        <w:t>Strict Liability</w:t>
      </w:r>
    </w:p>
    <w:sectPr w:rsidR="00B72045" w:rsidRPr="00B72045" w:rsidSect="00576206">
      <w:pgSz w:w="8640" w:h="576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754"/>
    <w:multiLevelType w:val="hybridMultilevel"/>
    <w:tmpl w:val="C0E6CDB6"/>
    <w:lvl w:ilvl="0" w:tplc="745A07EE">
      <w:start w:val="1"/>
      <w:numFmt w:val="bullet"/>
      <w:lvlText w:val=""/>
      <w:lvlJc w:val="left"/>
      <w:pPr>
        <w:tabs>
          <w:tab w:val="num" w:pos="720"/>
        </w:tabs>
        <w:ind w:left="720" w:hanging="360"/>
      </w:pPr>
      <w:rPr>
        <w:rFonts w:ascii="Wingdings" w:hAnsi="Wingdings" w:hint="default"/>
      </w:rPr>
    </w:lvl>
    <w:lvl w:ilvl="1" w:tplc="B91A9086">
      <w:start w:val="1"/>
      <w:numFmt w:val="bullet"/>
      <w:lvlText w:val=""/>
      <w:lvlJc w:val="left"/>
      <w:pPr>
        <w:tabs>
          <w:tab w:val="num" w:pos="1440"/>
        </w:tabs>
        <w:ind w:left="1440" w:hanging="360"/>
      </w:pPr>
      <w:rPr>
        <w:rFonts w:ascii="Wingdings" w:hAnsi="Wingdings" w:hint="default"/>
      </w:rPr>
    </w:lvl>
    <w:lvl w:ilvl="2" w:tplc="EAF41FB6" w:tentative="1">
      <w:start w:val="1"/>
      <w:numFmt w:val="bullet"/>
      <w:lvlText w:val=""/>
      <w:lvlJc w:val="left"/>
      <w:pPr>
        <w:tabs>
          <w:tab w:val="num" w:pos="2160"/>
        </w:tabs>
        <w:ind w:left="2160" w:hanging="360"/>
      </w:pPr>
      <w:rPr>
        <w:rFonts w:ascii="Wingdings" w:hAnsi="Wingdings" w:hint="default"/>
      </w:rPr>
    </w:lvl>
    <w:lvl w:ilvl="3" w:tplc="EE9674AA" w:tentative="1">
      <w:start w:val="1"/>
      <w:numFmt w:val="bullet"/>
      <w:lvlText w:val=""/>
      <w:lvlJc w:val="left"/>
      <w:pPr>
        <w:tabs>
          <w:tab w:val="num" w:pos="2880"/>
        </w:tabs>
        <w:ind w:left="2880" w:hanging="360"/>
      </w:pPr>
      <w:rPr>
        <w:rFonts w:ascii="Wingdings" w:hAnsi="Wingdings" w:hint="default"/>
      </w:rPr>
    </w:lvl>
    <w:lvl w:ilvl="4" w:tplc="18ACE034" w:tentative="1">
      <w:start w:val="1"/>
      <w:numFmt w:val="bullet"/>
      <w:lvlText w:val=""/>
      <w:lvlJc w:val="left"/>
      <w:pPr>
        <w:tabs>
          <w:tab w:val="num" w:pos="3600"/>
        </w:tabs>
        <w:ind w:left="3600" w:hanging="360"/>
      </w:pPr>
      <w:rPr>
        <w:rFonts w:ascii="Wingdings" w:hAnsi="Wingdings" w:hint="default"/>
      </w:rPr>
    </w:lvl>
    <w:lvl w:ilvl="5" w:tplc="D908C886" w:tentative="1">
      <w:start w:val="1"/>
      <w:numFmt w:val="bullet"/>
      <w:lvlText w:val=""/>
      <w:lvlJc w:val="left"/>
      <w:pPr>
        <w:tabs>
          <w:tab w:val="num" w:pos="4320"/>
        </w:tabs>
        <w:ind w:left="4320" w:hanging="360"/>
      </w:pPr>
      <w:rPr>
        <w:rFonts w:ascii="Wingdings" w:hAnsi="Wingdings" w:hint="default"/>
      </w:rPr>
    </w:lvl>
    <w:lvl w:ilvl="6" w:tplc="32625F22" w:tentative="1">
      <w:start w:val="1"/>
      <w:numFmt w:val="bullet"/>
      <w:lvlText w:val=""/>
      <w:lvlJc w:val="left"/>
      <w:pPr>
        <w:tabs>
          <w:tab w:val="num" w:pos="5040"/>
        </w:tabs>
        <w:ind w:left="5040" w:hanging="360"/>
      </w:pPr>
      <w:rPr>
        <w:rFonts w:ascii="Wingdings" w:hAnsi="Wingdings" w:hint="default"/>
      </w:rPr>
    </w:lvl>
    <w:lvl w:ilvl="7" w:tplc="0AD88378" w:tentative="1">
      <w:start w:val="1"/>
      <w:numFmt w:val="bullet"/>
      <w:lvlText w:val=""/>
      <w:lvlJc w:val="left"/>
      <w:pPr>
        <w:tabs>
          <w:tab w:val="num" w:pos="5760"/>
        </w:tabs>
        <w:ind w:left="5760" w:hanging="360"/>
      </w:pPr>
      <w:rPr>
        <w:rFonts w:ascii="Wingdings" w:hAnsi="Wingdings" w:hint="default"/>
      </w:rPr>
    </w:lvl>
    <w:lvl w:ilvl="8" w:tplc="000AB7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E4CB9"/>
    <w:multiLevelType w:val="hybridMultilevel"/>
    <w:tmpl w:val="4F1E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C18F9"/>
    <w:multiLevelType w:val="hybridMultilevel"/>
    <w:tmpl w:val="9F1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C7C"/>
    <w:multiLevelType w:val="hybridMultilevel"/>
    <w:tmpl w:val="EF1C96F4"/>
    <w:lvl w:ilvl="0" w:tplc="93B40270">
      <w:start w:val="1"/>
      <w:numFmt w:val="bullet"/>
      <w:lvlText w:val="•"/>
      <w:lvlJc w:val="left"/>
      <w:pPr>
        <w:tabs>
          <w:tab w:val="num" w:pos="720"/>
        </w:tabs>
        <w:ind w:left="720" w:hanging="360"/>
      </w:pPr>
      <w:rPr>
        <w:rFonts w:ascii="Arial" w:hAnsi="Arial" w:hint="default"/>
      </w:rPr>
    </w:lvl>
    <w:lvl w:ilvl="1" w:tplc="E2F8D724" w:tentative="1">
      <w:start w:val="1"/>
      <w:numFmt w:val="bullet"/>
      <w:lvlText w:val="•"/>
      <w:lvlJc w:val="left"/>
      <w:pPr>
        <w:tabs>
          <w:tab w:val="num" w:pos="1440"/>
        </w:tabs>
        <w:ind w:left="1440" w:hanging="360"/>
      </w:pPr>
      <w:rPr>
        <w:rFonts w:ascii="Arial" w:hAnsi="Arial" w:hint="default"/>
      </w:rPr>
    </w:lvl>
    <w:lvl w:ilvl="2" w:tplc="32B4AB38" w:tentative="1">
      <w:start w:val="1"/>
      <w:numFmt w:val="bullet"/>
      <w:lvlText w:val="•"/>
      <w:lvlJc w:val="left"/>
      <w:pPr>
        <w:tabs>
          <w:tab w:val="num" w:pos="2160"/>
        </w:tabs>
        <w:ind w:left="2160" w:hanging="360"/>
      </w:pPr>
      <w:rPr>
        <w:rFonts w:ascii="Arial" w:hAnsi="Arial" w:hint="default"/>
      </w:rPr>
    </w:lvl>
    <w:lvl w:ilvl="3" w:tplc="23B899A8" w:tentative="1">
      <w:start w:val="1"/>
      <w:numFmt w:val="bullet"/>
      <w:lvlText w:val="•"/>
      <w:lvlJc w:val="left"/>
      <w:pPr>
        <w:tabs>
          <w:tab w:val="num" w:pos="2880"/>
        </w:tabs>
        <w:ind w:left="2880" w:hanging="360"/>
      </w:pPr>
      <w:rPr>
        <w:rFonts w:ascii="Arial" w:hAnsi="Arial" w:hint="default"/>
      </w:rPr>
    </w:lvl>
    <w:lvl w:ilvl="4" w:tplc="2D7670CC" w:tentative="1">
      <w:start w:val="1"/>
      <w:numFmt w:val="bullet"/>
      <w:lvlText w:val="•"/>
      <w:lvlJc w:val="left"/>
      <w:pPr>
        <w:tabs>
          <w:tab w:val="num" w:pos="3600"/>
        </w:tabs>
        <w:ind w:left="3600" w:hanging="360"/>
      </w:pPr>
      <w:rPr>
        <w:rFonts w:ascii="Arial" w:hAnsi="Arial" w:hint="default"/>
      </w:rPr>
    </w:lvl>
    <w:lvl w:ilvl="5" w:tplc="C11E16D4" w:tentative="1">
      <w:start w:val="1"/>
      <w:numFmt w:val="bullet"/>
      <w:lvlText w:val="•"/>
      <w:lvlJc w:val="left"/>
      <w:pPr>
        <w:tabs>
          <w:tab w:val="num" w:pos="4320"/>
        </w:tabs>
        <w:ind w:left="4320" w:hanging="360"/>
      </w:pPr>
      <w:rPr>
        <w:rFonts w:ascii="Arial" w:hAnsi="Arial" w:hint="default"/>
      </w:rPr>
    </w:lvl>
    <w:lvl w:ilvl="6" w:tplc="4216C52C" w:tentative="1">
      <w:start w:val="1"/>
      <w:numFmt w:val="bullet"/>
      <w:lvlText w:val="•"/>
      <w:lvlJc w:val="left"/>
      <w:pPr>
        <w:tabs>
          <w:tab w:val="num" w:pos="5040"/>
        </w:tabs>
        <w:ind w:left="5040" w:hanging="360"/>
      </w:pPr>
      <w:rPr>
        <w:rFonts w:ascii="Arial" w:hAnsi="Arial" w:hint="default"/>
      </w:rPr>
    </w:lvl>
    <w:lvl w:ilvl="7" w:tplc="9C46AE40" w:tentative="1">
      <w:start w:val="1"/>
      <w:numFmt w:val="bullet"/>
      <w:lvlText w:val="•"/>
      <w:lvlJc w:val="left"/>
      <w:pPr>
        <w:tabs>
          <w:tab w:val="num" w:pos="5760"/>
        </w:tabs>
        <w:ind w:left="5760" w:hanging="360"/>
      </w:pPr>
      <w:rPr>
        <w:rFonts w:ascii="Arial" w:hAnsi="Arial" w:hint="default"/>
      </w:rPr>
    </w:lvl>
    <w:lvl w:ilvl="8" w:tplc="611268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B16BF5"/>
    <w:multiLevelType w:val="hybridMultilevel"/>
    <w:tmpl w:val="DF82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047DC"/>
    <w:multiLevelType w:val="hybridMultilevel"/>
    <w:tmpl w:val="20E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63F9D"/>
    <w:multiLevelType w:val="hybridMultilevel"/>
    <w:tmpl w:val="43A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10C37"/>
    <w:multiLevelType w:val="hybridMultilevel"/>
    <w:tmpl w:val="BD201540"/>
    <w:lvl w:ilvl="0" w:tplc="B60694C0">
      <w:start w:val="1"/>
      <w:numFmt w:val="bullet"/>
      <w:lvlText w:val=""/>
      <w:lvlJc w:val="left"/>
      <w:pPr>
        <w:tabs>
          <w:tab w:val="num" w:pos="720"/>
        </w:tabs>
        <w:ind w:left="720" w:hanging="360"/>
      </w:pPr>
      <w:rPr>
        <w:rFonts w:ascii="Wingdings" w:hAnsi="Wingdings" w:hint="default"/>
      </w:rPr>
    </w:lvl>
    <w:lvl w:ilvl="1" w:tplc="36803F70">
      <w:start w:val="185"/>
      <w:numFmt w:val="bullet"/>
      <w:lvlText w:val=""/>
      <w:lvlJc w:val="left"/>
      <w:pPr>
        <w:tabs>
          <w:tab w:val="num" w:pos="1440"/>
        </w:tabs>
        <w:ind w:left="1440" w:hanging="360"/>
      </w:pPr>
      <w:rPr>
        <w:rFonts w:ascii="Wingdings" w:hAnsi="Wingdings" w:hint="default"/>
      </w:rPr>
    </w:lvl>
    <w:lvl w:ilvl="2" w:tplc="0C3E2610" w:tentative="1">
      <w:start w:val="1"/>
      <w:numFmt w:val="bullet"/>
      <w:lvlText w:val=""/>
      <w:lvlJc w:val="left"/>
      <w:pPr>
        <w:tabs>
          <w:tab w:val="num" w:pos="2160"/>
        </w:tabs>
        <w:ind w:left="2160" w:hanging="360"/>
      </w:pPr>
      <w:rPr>
        <w:rFonts w:ascii="Wingdings" w:hAnsi="Wingdings" w:hint="default"/>
      </w:rPr>
    </w:lvl>
    <w:lvl w:ilvl="3" w:tplc="9BF23C94" w:tentative="1">
      <w:start w:val="1"/>
      <w:numFmt w:val="bullet"/>
      <w:lvlText w:val=""/>
      <w:lvlJc w:val="left"/>
      <w:pPr>
        <w:tabs>
          <w:tab w:val="num" w:pos="2880"/>
        </w:tabs>
        <w:ind w:left="2880" w:hanging="360"/>
      </w:pPr>
      <w:rPr>
        <w:rFonts w:ascii="Wingdings" w:hAnsi="Wingdings" w:hint="default"/>
      </w:rPr>
    </w:lvl>
    <w:lvl w:ilvl="4" w:tplc="4238B34E" w:tentative="1">
      <w:start w:val="1"/>
      <w:numFmt w:val="bullet"/>
      <w:lvlText w:val=""/>
      <w:lvlJc w:val="left"/>
      <w:pPr>
        <w:tabs>
          <w:tab w:val="num" w:pos="3600"/>
        </w:tabs>
        <w:ind w:left="3600" w:hanging="360"/>
      </w:pPr>
      <w:rPr>
        <w:rFonts w:ascii="Wingdings" w:hAnsi="Wingdings" w:hint="default"/>
      </w:rPr>
    </w:lvl>
    <w:lvl w:ilvl="5" w:tplc="2B3E3F8A" w:tentative="1">
      <w:start w:val="1"/>
      <w:numFmt w:val="bullet"/>
      <w:lvlText w:val=""/>
      <w:lvlJc w:val="left"/>
      <w:pPr>
        <w:tabs>
          <w:tab w:val="num" w:pos="4320"/>
        </w:tabs>
        <w:ind w:left="4320" w:hanging="360"/>
      </w:pPr>
      <w:rPr>
        <w:rFonts w:ascii="Wingdings" w:hAnsi="Wingdings" w:hint="default"/>
      </w:rPr>
    </w:lvl>
    <w:lvl w:ilvl="6" w:tplc="F11C7064" w:tentative="1">
      <w:start w:val="1"/>
      <w:numFmt w:val="bullet"/>
      <w:lvlText w:val=""/>
      <w:lvlJc w:val="left"/>
      <w:pPr>
        <w:tabs>
          <w:tab w:val="num" w:pos="5040"/>
        </w:tabs>
        <w:ind w:left="5040" w:hanging="360"/>
      </w:pPr>
      <w:rPr>
        <w:rFonts w:ascii="Wingdings" w:hAnsi="Wingdings" w:hint="default"/>
      </w:rPr>
    </w:lvl>
    <w:lvl w:ilvl="7" w:tplc="42F64F24" w:tentative="1">
      <w:start w:val="1"/>
      <w:numFmt w:val="bullet"/>
      <w:lvlText w:val=""/>
      <w:lvlJc w:val="left"/>
      <w:pPr>
        <w:tabs>
          <w:tab w:val="num" w:pos="5760"/>
        </w:tabs>
        <w:ind w:left="5760" w:hanging="360"/>
      </w:pPr>
      <w:rPr>
        <w:rFonts w:ascii="Wingdings" w:hAnsi="Wingdings" w:hint="default"/>
      </w:rPr>
    </w:lvl>
    <w:lvl w:ilvl="8" w:tplc="AD1A38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F55FD"/>
    <w:multiLevelType w:val="hybridMultilevel"/>
    <w:tmpl w:val="47A2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55EFA"/>
    <w:multiLevelType w:val="hybridMultilevel"/>
    <w:tmpl w:val="B4C22A2E"/>
    <w:lvl w:ilvl="0" w:tplc="8A70517C">
      <w:start w:val="1"/>
      <w:numFmt w:val="bullet"/>
      <w:lvlText w:val=""/>
      <w:lvlJc w:val="left"/>
      <w:pPr>
        <w:tabs>
          <w:tab w:val="num" w:pos="720"/>
        </w:tabs>
        <w:ind w:left="720" w:hanging="360"/>
      </w:pPr>
      <w:rPr>
        <w:rFonts w:ascii="Wingdings" w:hAnsi="Wingdings" w:hint="default"/>
      </w:rPr>
    </w:lvl>
    <w:lvl w:ilvl="1" w:tplc="6E368836" w:tentative="1">
      <w:start w:val="1"/>
      <w:numFmt w:val="bullet"/>
      <w:lvlText w:val=""/>
      <w:lvlJc w:val="left"/>
      <w:pPr>
        <w:tabs>
          <w:tab w:val="num" w:pos="1440"/>
        </w:tabs>
        <w:ind w:left="1440" w:hanging="360"/>
      </w:pPr>
      <w:rPr>
        <w:rFonts w:ascii="Wingdings" w:hAnsi="Wingdings" w:hint="default"/>
      </w:rPr>
    </w:lvl>
    <w:lvl w:ilvl="2" w:tplc="FD66E0EE" w:tentative="1">
      <w:start w:val="1"/>
      <w:numFmt w:val="bullet"/>
      <w:lvlText w:val=""/>
      <w:lvlJc w:val="left"/>
      <w:pPr>
        <w:tabs>
          <w:tab w:val="num" w:pos="2160"/>
        </w:tabs>
        <w:ind w:left="2160" w:hanging="360"/>
      </w:pPr>
      <w:rPr>
        <w:rFonts w:ascii="Wingdings" w:hAnsi="Wingdings" w:hint="default"/>
      </w:rPr>
    </w:lvl>
    <w:lvl w:ilvl="3" w:tplc="AB1CE1CA" w:tentative="1">
      <w:start w:val="1"/>
      <w:numFmt w:val="bullet"/>
      <w:lvlText w:val=""/>
      <w:lvlJc w:val="left"/>
      <w:pPr>
        <w:tabs>
          <w:tab w:val="num" w:pos="2880"/>
        </w:tabs>
        <w:ind w:left="2880" w:hanging="360"/>
      </w:pPr>
      <w:rPr>
        <w:rFonts w:ascii="Wingdings" w:hAnsi="Wingdings" w:hint="default"/>
      </w:rPr>
    </w:lvl>
    <w:lvl w:ilvl="4" w:tplc="A7EEE976" w:tentative="1">
      <w:start w:val="1"/>
      <w:numFmt w:val="bullet"/>
      <w:lvlText w:val=""/>
      <w:lvlJc w:val="left"/>
      <w:pPr>
        <w:tabs>
          <w:tab w:val="num" w:pos="3600"/>
        </w:tabs>
        <w:ind w:left="3600" w:hanging="360"/>
      </w:pPr>
      <w:rPr>
        <w:rFonts w:ascii="Wingdings" w:hAnsi="Wingdings" w:hint="default"/>
      </w:rPr>
    </w:lvl>
    <w:lvl w:ilvl="5" w:tplc="EDEADCE6" w:tentative="1">
      <w:start w:val="1"/>
      <w:numFmt w:val="bullet"/>
      <w:lvlText w:val=""/>
      <w:lvlJc w:val="left"/>
      <w:pPr>
        <w:tabs>
          <w:tab w:val="num" w:pos="4320"/>
        </w:tabs>
        <w:ind w:left="4320" w:hanging="360"/>
      </w:pPr>
      <w:rPr>
        <w:rFonts w:ascii="Wingdings" w:hAnsi="Wingdings" w:hint="default"/>
      </w:rPr>
    </w:lvl>
    <w:lvl w:ilvl="6" w:tplc="21AE7E50" w:tentative="1">
      <w:start w:val="1"/>
      <w:numFmt w:val="bullet"/>
      <w:lvlText w:val=""/>
      <w:lvlJc w:val="left"/>
      <w:pPr>
        <w:tabs>
          <w:tab w:val="num" w:pos="5040"/>
        </w:tabs>
        <w:ind w:left="5040" w:hanging="360"/>
      </w:pPr>
      <w:rPr>
        <w:rFonts w:ascii="Wingdings" w:hAnsi="Wingdings" w:hint="default"/>
      </w:rPr>
    </w:lvl>
    <w:lvl w:ilvl="7" w:tplc="49A21E34" w:tentative="1">
      <w:start w:val="1"/>
      <w:numFmt w:val="bullet"/>
      <w:lvlText w:val=""/>
      <w:lvlJc w:val="left"/>
      <w:pPr>
        <w:tabs>
          <w:tab w:val="num" w:pos="5760"/>
        </w:tabs>
        <w:ind w:left="5760" w:hanging="360"/>
      </w:pPr>
      <w:rPr>
        <w:rFonts w:ascii="Wingdings" w:hAnsi="Wingdings" w:hint="default"/>
      </w:rPr>
    </w:lvl>
    <w:lvl w:ilvl="8" w:tplc="01E4C2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63D37"/>
    <w:multiLevelType w:val="hybridMultilevel"/>
    <w:tmpl w:val="3388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14E05"/>
    <w:multiLevelType w:val="hybridMultilevel"/>
    <w:tmpl w:val="CEAA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333"/>
    <w:multiLevelType w:val="hybridMultilevel"/>
    <w:tmpl w:val="48A6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75B81"/>
    <w:multiLevelType w:val="hybridMultilevel"/>
    <w:tmpl w:val="5DDE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01045"/>
    <w:multiLevelType w:val="hybridMultilevel"/>
    <w:tmpl w:val="B9D82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3962"/>
    <w:multiLevelType w:val="hybridMultilevel"/>
    <w:tmpl w:val="2DAA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23042"/>
    <w:multiLevelType w:val="hybridMultilevel"/>
    <w:tmpl w:val="033C94EC"/>
    <w:lvl w:ilvl="0" w:tplc="A9385D88">
      <w:start w:val="1"/>
      <w:numFmt w:val="bullet"/>
      <w:lvlText w:val=""/>
      <w:lvlJc w:val="left"/>
      <w:pPr>
        <w:tabs>
          <w:tab w:val="num" w:pos="720"/>
        </w:tabs>
        <w:ind w:left="720" w:hanging="360"/>
      </w:pPr>
      <w:rPr>
        <w:rFonts w:ascii="Wingdings" w:hAnsi="Wingdings" w:hint="default"/>
      </w:rPr>
    </w:lvl>
    <w:lvl w:ilvl="1" w:tplc="97F6413A">
      <w:start w:val="185"/>
      <w:numFmt w:val="bullet"/>
      <w:lvlText w:val=""/>
      <w:lvlJc w:val="left"/>
      <w:pPr>
        <w:tabs>
          <w:tab w:val="num" w:pos="1440"/>
        </w:tabs>
        <w:ind w:left="1440" w:hanging="360"/>
      </w:pPr>
      <w:rPr>
        <w:rFonts w:ascii="Wingdings" w:hAnsi="Wingdings" w:hint="default"/>
      </w:rPr>
    </w:lvl>
    <w:lvl w:ilvl="2" w:tplc="B4FCDDDC">
      <w:start w:val="185"/>
      <w:numFmt w:val="bullet"/>
      <w:lvlText w:val=""/>
      <w:lvlJc w:val="left"/>
      <w:pPr>
        <w:tabs>
          <w:tab w:val="num" w:pos="2160"/>
        </w:tabs>
        <w:ind w:left="2160" w:hanging="360"/>
      </w:pPr>
      <w:rPr>
        <w:rFonts w:ascii="Wingdings" w:hAnsi="Wingdings" w:hint="default"/>
      </w:rPr>
    </w:lvl>
    <w:lvl w:ilvl="3" w:tplc="E704137E" w:tentative="1">
      <w:start w:val="1"/>
      <w:numFmt w:val="bullet"/>
      <w:lvlText w:val=""/>
      <w:lvlJc w:val="left"/>
      <w:pPr>
        <w:tabs>
          <w:tab w:val="num" w:pos="2880"/>
        </w:tabs>
        <w:ind w:left="2880" w:hanging="360"/>
      </w:pPr>
      <w:rPr>
        <w:rFonts w:ascii="Wingdings" w:hAnsi="Wingdings" w:hint="default"/>
      </w:rPr>
    </w:lvl>
    <w:lvl w:ilvl="4" w:tplc="4940AF1E" w:tentative="1">
      <w:start w:val="1"/>
      <w:numFmt w:val="bullet"/>
      <w:lvlText w:val=""/>
      <w:lvlJc w:val="left"/>
      <w:pPr>
        <w:tabs>
          <w:tab w:val="num" w:pos="3600"/>
        </w:tabs>
        <w:ind w:left="3600" w:hanging="360"/>
      </w:pPr>
      <w:rPr>
        <w:rFonts w:ascii="Wingdings" w:hAnsi="Wingdings" w:hint="default"/>
      </w:rPr>
    </w:lvl>
    <w:lvl w:ilvl="5" w:tplc="BEF2FA44" w:tentative="1">
      <w:start w:val="1"/>
      <w:numFmt w:val="bullet"/>
      <w:lvlText w:val=""/>
      <w:lvlJc w:val="left"/>
      <w:pPr>
        <w:tabs>
          <w:tab w:val="num" w:pos="4320"/>
        </w:tabs>
        <w:ind w:left="4320" w:hanging="360"/>
      </w:pPr>
      <w:rPr>
        <w:rFonts w:ascii="Wingdings" w:hAnsi="Wingdings" w:hint="default"/>
      </w:rPr>
    </w:lvl>
    <w:lvl w:ilvl="6" w:tplc="C5803E56" w:tentative="1">
      <w:start w:val="1"/>
      <w:numFmt w:val="bullet"/>
      <w:lvlText w:val=""/>
      <w:lvlJc w:val="left"/>
      <w:pPr>
        <w:tabs>
          <w:tab w:val="num" w:pos="5040"/>
        </w:tabs>
        <w:ind w:left="5040" w:hanging="360"/>
      </w:pPr>
      <w:rPr>
        <w:rFonts w:ascii="Wingdings" w:hAnsi="Wingdings" w:hint="default"/>
      </w:rPr>
    </w:lvl>
    <w:lvl w:ilvl="7" w:tplc="C7CA2184" w:tentative="1">
      <w:start w:val="1"/>
      <w:numFmt w:val="bullet"/>
      <w:lvlText w:val=""/>
      <w:lvlJc w:val="left"/>
      <w:pPr>
        <w:tabs>
          <w:tab w:val="num" w:pos="5760"/>
        </w:tabs>
        <w:ind w:left="5760" w:hanging="360"/>
      </w:pPr>
      <w:rPr>
        <w:rFonts w:ascii="Wingdings" w:hAnsi="Wingdings" w:hint="default"/>
      </w:rPr>
    </w:lvl>
    <w:lvl w:ilvl="8" w:tplc="0B5874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F0E9F"/>
    <w:multiLevelType w:val="hybridMultilevel"/>
    <w:tmpl w:val="4AB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A03CF"/>
    <w:multiLevelType w:val="hybridMultilevel"/>
    <w:tmpl w:val="76D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15431"/>
    <w:multiLevelType w:val="hybridMultilevel"/>
    <w:tmpl w:val="6744252A"/>
    <w:lvl w:ilvl="0" w:tplc="3586B0C0">
      <w:start w:val="1"/>
      <w:numFmt w:val="bullet"/>
      <w:lvlText w:val="•"/>
      <w:lvlJc w:val="left"/>
      <w:pPr>
        <w:tabs>
          <w:tab w:val="num" w:pos="720"/>
        </w:tabs>
        <w:ind w:left="720" w:hanging="360"/>
      </w:pPr>
      <w:rPr>
        <w:rFonts w:ascii="Arial" w:hAnsi="Arial" w:hint="default"/>
      </w:rPr>
    </w:lvl>
    <w:lvl w:ilvl="1" w:tplc="2744ADEA" w:tentative="1">
      <w:start w:val="1"/>
      <w:numFmt w:val="bullet"/>
      <w:lvlText w:val="•"/>
      <w:lvlJc w:val="left"/>
      <w:pPr>
        <w:tabs>
          <w:tab w:val="num" w:pos="1440"/>
        </w:tabs>
        <w:ind w:left="1440" w:hanging="360"/>
      </w:pPr>
      <w:rPr>
        <w:rFonts w:ascii="Arial" w:hAnsi="Arial" w:hint="default"/>
      </w:rPr>
    </w:lvl>
    <w:lvl w:ilvl="2" w:tplc="66009D0C" w:tentative="1">
      <w:start w:val="1"/>
      <w:numFmt w:val="bullet"/>
      <w:lvlText w:val="•"/>
      <w:lvlJc w:val="left"/>
      <w:pPr>
        <w:tabs>
          <w:tab w:val="num" w:pos="2160"/>
        </w:tabs>
        <w:ind w:left="2160" w:hanging="360"/>
      </w:pPr>
      <w:rPr>
        <w:rFonts w:ascii="Arial" w:hAnsi="Arial" w:hint="default"/>
      </w:rPr>
    </w:lvl>
    <w:lvl w:ilvl="3" w:tplc="43AEE4B2" w:tentative="1">
      <w:start w:val="1"/>
      <w:numFmt w:val="bullet"/>
      <w:lvlText w:val="•"/>
      <w:lvlJc w:val="left"/>
      <w:pPr>
        <w:tabs>
          <w:tab w:val="num" w:pos="2880"/>
        </w:tabs>
        <w:ind w:left="2880" w:hanging="360"/>
      </w:pPr>
      <w:rPr>
        <w:rFonts w:ascii="Arial" w:hAnsi="Arial" w:hint="default"/>
      </w:rPr>
    </w:lvl>
    <w:lvl w:ilvl="4" w:tplc="2506A01C" w:tentative="1">
      <w:start w:val="1"/>
      <w:numFmt w:val="bullet"/>
      <w:lvlText w:val="•"/>
      <w:lvlJc w:val="left"/>
      <w:pPr>
        <w:tabs>
          <w:tab w:val="num" w:pos="3600"/>
        </w:tabs>
        <w:ind w:left="3600" w:hanging="360"/>
      </w:pPr>
      <w:rPr>
        <w:rFonts w:ascii="Arial" w:hAnsi="Arial" w:hint="default"/>
      </w:rPr>
    </w:lvl>
    <w:lvl w:ilvl="5" w:tplc="026EA300" w:tentative="1">
      <w:start w:val="1"/>
      <w:numFmt w:val="bullet"/>
      <w:lvlText w:val="•"/>
      <w:lvlJc w:val="left"/>
      <w:pPr>
        <w:tabs>
          <w:tab w:val="num" w:pos="4320"/>
        </w:tabs>
        <w:ind w:left="4320" w:hanging="360"/>
      </w:pPr>
      <w:rPr>
        <w:rFonts w:ascii="Arial" w:hAnsi="Arial" w:hint="default"/>
      </w:rPr>
    </w:lvl>
    <w:lvl w:ilvl="6" w:tplc="AD7AB4AC" w:tentative="1">
      <w:start w:val="1"/>
      <w:numFmt w:val="bullet"/>
      <w:lvlText w:val="•"/>
      <w:lvlJc w:val="left"/>
      <w:pPr>
        <w:tabs>
          <w:tab w:val="num" w:pos="5040"/>
        </w:tabs>
        <w:ind w:left="5040" w:hanging="360"/>
      </w:pPr>
      <w:rPr>
        <w:rFonts w:ascii="Arial" w:hAnsi="Arial" w:hint="default"/>
      </w:rPr>
    </w:lvl>
    <w:lvl w:ilvl="7" w:tplc="BF36F426" w:tentative="1">
      <w:start w:val="1"/>
      <w:numFmt w:val="bullet"/>
      <w:lvlText w:val="•"/>
      <w:lvlJc w:val="left"/>
      <w:pPr>
        <w:tabs>
          <w:tab w:val="num" w:pos="5760"/>
        </w:tabs>
        <w:ind w:left="5760" w:hanging="360"/>
      </w:pPr>
      <w:rPr>
        <w:rFonts w:ascii="Arial" w:hAnsi="Arial" w:hint="default"/>
      </w:rPr>
    </w:lvl>
    <w:lvl w:ilvl="8" w:tplc="191CC9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297975"/>
    <w:multiLevelType w:val="hybridMultilevel"/>
    <w:tmpl w:val="8A461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53A27"/>
    <w:multiLevelType w:val="hybridMultilevel"/>
    <w:tmpl w:val="4CD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70502"/>
    <w:multiLevelType w:val="hybridMultilevel"/>
    <w:tmpl w:val="7ABE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132DC"/>
    <w:multiLevelType w:val="hybridMultilevel"/>
    <w:tmpl w:val="C33C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D25EA"/>
    <w:multiLevelType w:val="hybridMultilevel"/>
    <w:tmpl w:val="601A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7656F"/>
    <w:multiLevelType w:val="hybridMultilevel"/>
    <w:tmpl w:val="3FAA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F2DA3"/>
    <w:multiLevelType w:val="hybridMultilevel"/>
    <w:tmpl w:val="E2EA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6616B"/>
    <w:multiLevelType w:val="hybridMultilevel"/>
    <w:tmpl w:val="2B9E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2740A"/>
    <w:multiLevelType w:val="hybridMultilevel"/>
    <w:tmpl w:val="E50A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34CC2"/>
    <w:multiLevelType w:val="hybridMultilevel"/>
    <w:tmpl w:val="0D52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26A2C"/>
    <w:multiLevelType w:val="hybridMultilevel"/>
    <w:tmpl w:val="AA98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F55DB"/>
    <w:multiLevelType w:val="hybridMultilevel"/>
    <w:tmpl w:val="FF5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70200"/>
    <w:multiLevelType w:val="hybridMultilevel"/>
    <w:tmpl w:val="D0AE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6036B"/>
    <w:multiLevelType w:val="hybridMultilevel"/>
    <w:tmpl w:val="B422294A"/>
    <w:lvl w:ilvl="0" w:tplc="84C02A40">
      <w:start w:val="1"/>
      <w:numFmt w:val="bullet"/>
      <w:lvlText w:val="•"/>
      <w:lvlJc w:val="left"/>
      <w:pPr>
        <w:tabs>
          <w:tab w:val="num" w:pos="720"/>
        </w:tabs>
        <w:ind w:left="720" w:hanging="360"/>
      </w:pPr>
      <w:rPr>
        <w:rFonts w:ascii="Arial" w:hAnsi="Arial" w:hint="default"/>
      </w:rPr>
    </w:lvl>
    <w:lvl w:ilvl="1" w:tplc="2A905DC8" w:tentative="1">
      <w:start w:val="1"/>
      <w:numFmt w:val="bullet"/>
      <w:lvlText w:val="•"/>
      <w:lvlJc w:val="left"/>
      <w:pPr>
        <w:tabs>
          <w:tab w:val="num" w:pos="1440"/>
        </w:tabs>
        <w:ind w:left="1440" w:hanging="360"/>
      </w:pPr>
      <w:rPr>
        <w:rFonts w:ascii="Arial" w:hAnsi="Arial" w:hint="default"/>
      </w:rPr>
    </w:lvl>
    <w:lvl w:ilvl="2" w:tplc="4F4468AC" w:tentative="1">
      <w:start w:val="1"/>
      <w:numFmt w:val="bullet"/>
      <w:lvlText w:val="•"/>
      <w:lvlJc w:val="left"/>
      <w:pPr>
        <w:tabs>
          <w:tab w:val="num" w:pos="2160"/>
        </w:tabs>
        <w:ind w:left="2160" w:hanging="360"/>
      </w:pPr>
      <w:rPr>
        <w:rFonts w:ascii="Arial" w:hAnsi="Arial" w:hint="default"/>
      </w:rPr>
    </w:lvl>
    <w:lvl w:ilvl="3" w:tplc="FB70BA44" w:tentative="1">
      <w:start w:val="1"/>
      <w:numFmt w:val="bullet"/>
      <w:lvlText w:val="•"/>
      <w:lvlJc w:val="left"/>
      <w:pPr>
        <w:tabs>
          <w:tab w:val="num" w:pos="2880"/>
        </w:tabs>
        <w:ind w:left="2880" w:hanging="360"/>
      </w:pPr>
      <w:rPr>
        <w:rFonts w:ascii="Arial" w:hAnsi="Arial" w:hint="default"/>
      </w:rPr>
    </w:lvl>
    <w:lvl w:ilvl="4" w:tplc="318C1810" w:tentative="1">
      <w:start w:val="1"/>
      <w:numFmt w:val="bullet"/>
      <w:lvlText w:val="•"/>
      <w:lvlJc w:val="left"/>
      <w:pPr>
        <w:tabs>
          <w:tab w:val="num" w:pos="3600"/>
        </w:tabs>
        <w:ind w:left="3600" w:hanging="360"/>
      </w:pPr>
      <w:rPr>
        <w:rFonts w:ascii="Arial" w:hAnsi="Arial" w:hint="default"/>
      </w:rPr>
    </w:lvl>
    <w:lvl w:ilvl="5" w:tplc="5D40BAFA" w:tentative="1">
      <w:start w:val="1"/>
      <w:numFmt w:val="bullet"/>
      <w:lvlText w:val="•"/>
      <w:lvlJc w:val="left"/>
      <w:pPr>
        <w:tabs>
          <w:tab w:val="num" w:pos="4320"/>
        </w:tabs>
        <w:ind w:left="4320" w:hanging="360"/>
      </w:pPr>
      <w:rPr>
        <w:rFonts w:ascii="Arial" w:hAnsi="Arial" w:hint="default"/>
      </w:rPr>
    </w:lvl>
    <w:lvl w:ilvl="6" w:tplc="89AE4EC2" w:tentative="1">
      <w:start w:val="1"/>
      <w:numFmt w:val="bullet"/>
      <w:lvlText w:val="•"/>
      <w:lvlJc w:val="left"/>
      <w:pPr>
        <w:tabs>
          <w:tab w:val="num" w:pos="5040"/>
        </w:tabs>
        <w:ind w:left="5040" w:hanging="360"/>
      </w:pPr>
      <w:rPr>
        <w:rFonts w:ascii="Arial" w:hAnsi="Arial" w:hint="default"/>
      </w:rPr>
    </w:lvl>
    <w:lvl w:ilvl="7" w:tplc="CDACBDEE" w:tentative="1">
      <w:start w:val="1"/>
      <w:numFmt w:val="bullet"/>
      <w:lvlText w:val="•"/>
      <w:lvlJc w:val="left"/>
      <w:pPr>
        <w:tabs>
          <w:tab w:val="num" w:pos="5760"/>
        </w:tabs>
        <w:ind w:left="5760" w:hanging="360"/>
      </w:pPr>
      <w:rPr>
        <w:rFonts w:ascii="Arial" w:hAnsi="Arial" w:hint="default"/>
      </w:rPr>
    </w:lvl>
    <w:lvl w:ilvl="8" w:tplc="D1565F1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B07526"/>
    <w:multiLevelType w:val="hybridMultilevel"/>
    <w:tmpl w:val="ED54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F101D"/>
    <w:multiLevelType w:val="hybridMultilevel"/>
    <w:tmpl w:val="C218A080"/>
    <w:lvl w:ilvl="0" w:tplc="F296F436">
      <w:start w:val="1"/>
      <w:numFmt w:val="bullet"/>
      <w:lvlText w:val=""/>
      <w:lvlJc w:val="left"/>
      <w:pPr>
        <w:tabs>
          <w:tab w:val="num" w:pos="720"/>
        </w:tabs>
        <w:ind w:left="720" w:hanging="360"/>
      </w:pPr>
      <w:rPr>
        <w:rFonts w:ascii="Wingdings" w:hAnsi="Wingdings" w:hint="default"/>
      </w:rPr>
    </w:lvl>
    <w:lvl w:ilvl="1" w:tplc="411AE388">
      <w:start w:val="185"/>
      <w:numFmt w:val="bullet"/>
      <w:lvlText w:val=""/>
      <w:lvlJc w:val="left"/>
      <w:pPr>
        <w:tabs>
          <w:tab w:val="num" w:pos="1440"/>
        </w:tabs>
        <w:ind w:left="1440" w:hanging="360"/>
      </w:pPr>
      <w:rPr>
        <w:rFonts w:ascii="Wingdings" w:hAnsi="Wingdings" w:hint="default"/>
      </w:rPr>
    </w:lvl>
    <w:lvl w:ilvl="2" w:tplc="72D4AC72" w:tentative="1">
      <w:start w:val="1"/>
      <w:numFmt w:val="bullet"/>
      <w:lvlText w:val=""/>
      <w:lvlJc w:val="left"/>
      <w:pPr>
        <w:tabs>
          <w:tab w:val="num" w:pos="2160"/>
        </w:tabs>
        <w:ind w:left="2160" w:hanging="360"/>
      </w:pPr>
      <w:rPr>
        <w:rFonts w:ascii="Wingdings" w:hAnsi="Wingdings" w:hint="default"/>
      </w:rPr>
    </w:lvl>
    <w:lvl w:ilvl="3" w:tplc="1E0C2810" w:tentative="1">
      <w:start w:val="1"/>
      <w:numFmt w:val="bullet"/>
      <w:lvlText w:val=""/>
      <w:lvlJc w:val="left"/>
      <w:pPr>
        <w:tabs>
          <w:tab w:val="num" w:pos="2880"/>
        </w:tabs>
        <w:ind w:left="2880" w:hanging="360"/>
      </w:pPr>
      <w:rPr>
        <w:rFonts w:ascii="Wingdings" w:hAnsi="Wingdings" w:hint="default"/>
      </w:rPr>
    </w:lvl>
    <w:lvl w:ilvl="4" w:tplc="31F4A48C" w:tentative="1">
      <w:start w:val="1"/>
      <w:numFmt w:val="bullet"/>
      <w:lvlText w:val=""/>
      <w:lvlJc w:val="left"/>
      <w:pPr>
        <w:tabs>
          <w:tab w:val="num" w:pos="3600"/>
        </w:tabs>
        <w:ind w:left="3600" w:hanging="360"/>
      </w:pPr>
      <w:rPr>
        <w:rFonts w:ascii="Wingdings" w:hAnsi="Wingdings" w:hint="default"/>
      </w:rPr>
    </w:lvl>
    <w:lvl w:ilvl="5" w:tplc="37BEC9F2" w:tentative="1">
      <w:start w:val="1"/>
      <w:numFmt w:val="bullet"/>
      <w:lvlText w:val=""/>
      <w:lvlJc w:val="left"/>
      <w:pPr>
        <w:tabs>
          <w:tab w:val="num" w:pos="4320"/>
        </w:tabs>
        <w:ind w:left="4320" w:hanging="360"/>
      </w:pPr>
      <w:rPr>
        <w:rFonts w:ascii="Wingdings" w:hAnsi="Wingdings" w:hint="default"/>
      </w:rPr>
    </w:lvl>
    <w:lvl w:ilvl="6" w:tplc="DAFA43D0" w:tentative="1">
      <w:start w:val="1"/>
      <w:numFmt w:val="bullet"/>
      <w:lvlText w:val=""/>
      <w:lvlJc w:val="left"/>
      <w:pPr>
        <w:tabs>
          <w:tab w:val="num" w:pos="5040"/>
        </w:tabs>
        <w:ind w:left="5040" w:hanging="360"/>
      </w:pPr>
      <w:rPr>
        <w:rFonts w:ascii="Wingdings" w:hAnsi="Wingdings" w:hint="default"/>
      </w:rPr>
    </w:lvl>
    <w:lvl w:ilvl="7" w:tplc="077A499C" w:tentative="1">
      <w:start w:val="1"/>
      <w:numFmt w:val="bullet"/>
      <w:lvlText w:val=""/>
      <w:lvlJc w:val="left"/>
      <w:pPr>
        <w:tabs>
          <w:tab w:val="num" w:pos="5760"/>
        </w:tabs>
        <w:ind w:left="5760" w:hanging="360"/>
      </w:pPr>
      <w:rPr>
        <w:rFonts w:ascii="Wingdings" w:hAnsi="Wingdings" w:hint="default"/>
      </w:rPr>
    </w:lvl>
    <w:lvl w:ilvl="8" w:tplc="34F2A29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12A13"/>
    <w:multiLevelType w:val="hybridMultilevel"/>
    <w:tmpl w:val="9CD66AD4"/>
    <w:lvl w:ilvl="0" w:tplc="CBF063A8">
      <w:start w:val="1"/>
      <w:numFmt w:val="bullet"/>
      <w:lvlText w:val=""/>
      <w:lvlJc w:val="left"/>
      <w:pPr>
        <w:tabs>
          <w:tab w:val="num" w:pos="720"/>
        </w:tabs>
        <w:ind w:left="720" w:hanging="360"/>
      </w:pPr>
      <w:rPr>
        <w:rFonts w:ascii="Wingdings" w:hAnsi="Wingdings" w:hint="default"/>
      </w:rPr>
    </w:lvl>
    <w:lvl w:ilvl="1" w:tplc="AF5872EE" w:tentative="1">
      <w:start w:val="1"/>
      <w:numFmt w:val="bullet"/>
      <w:lvlText w:val=""/>
      <w:lvlJc w:val="left"/>
      <w:pPr>
        <w:tabs>
          <w:tab w:val="num" w:pos="1440"/>
        </w:tabs>
        <w:ind w:left="1440" w:hanging="360"/>
      </w:pPr>
      <w:rPr>
        <w:rFonts w:ascii="Wingdings" w:hAnsi="Wingdings" w:hint="default"/>
      </w:rPr>
    </w:lvl>
    <w:lvl w:ilvl="2" w:tplc="92B822B4" w:tentative="1">
      <w:start w:val="1"/>
      <w:numFmt w:val="bullet"/>
      <w:lvlText w:val=""/>
      <w:lvlJc w:val="left"/>
      <w:pPr>
        <w:tabs>
          <w:tab w:val="num" w:pos="2160"/>
        </w:tabs>
        <w:ind w:left="2160" w:hanging="360"/>
      </w:pPr>
      <w:rPr>
        <w:rFonts w:ascii="Wingdings" w:hAnsi="Wingdings" w:hint="default"/>
      </w:rPr>
    </w:lvl>
    <w:lvl w:ilvl="3" w:tplc="C502840A" w:tentative="1">
      <w:start w:val="1"/>
      <w:numFmt w:val="bullet"/>
      <w:lvlText w:val=""/>
      <w:lvlJc w:val="left"/>
      <w:pPr>
        <w:tabs>
          <w:tab w:val="num" w:pos="2880"/>
        </w:tabs>
        <w:ind w:left="2880" w:hanging="360"/>
      </w:pPr>
      <w:rPr>
        <w:rFonts w:ascii="Wingdings" w:hAnsi="Wingdings" w:hint="default"/>
      </w:rPr>
    </w:lvl>
    <w:lvl w:ilvl="4" w:tplc="1974C0B8" w:tentative="1">
      <w:start w:val="1"/>
      <w:numFmt w:val="bullet"/>
      <w:lvlText w:val=""/>
      <w:lvlJc w:val="left"/>
      <w:pPr>
        <w:tabs>
          <w:tab w:val="num" w:pos="3600"/>
        </w:tabs>
        <w:ind w:left="3600" w:hanging="360"/>
      </w:pPr>
      <w:rPr>
        <w:rFonts w:ascii="Wingdings" w:hAnsi="Wingdings" w:hint="default"/>
      </w:rPr>
    </w:lvl>
    <w:lvl w:ilvl="5" w:tplc="E45C222A" w:tentative="1">
      <w:start w:val="1"/>
      <w:numFmt w:val="bullet"/>
      <w:lvlText w:val=""/>
      <w:lvlJc w:val="left"/>
      <w:pPr>
        <w:tabs>
          <w:tab w:val="num" w:pos="4320"/>
        </w:tabs>
        <w:ind w:left="4320" w:hanging="360"/>
      </w:pPr>
      <w:rPr>
        <w:rFonts w:ascii="Wingdings" w:hAnsi="Wingdings" w:hint="default"/>
      </w:rPr>
    </w:lvl>
    <w:lvl w:ilvl="6" w:tplc="FF9C8AA2" w:tentative="1">
      <w:start w:val="1"/>
      <w:numFmt w:val="bullet"/>
      <w:lvlText w:val=""/>
      <w:lvlJc w:val="left"/>
      <w:pPr>
        <w:tabs>
          <w:tab w:val="num" w:pos="5040"/>
        </w:tabs>
        <w:ind w:left="5040" w:hanging="360"/>
      </w:pPr>
      <w:rPr>
        <w:rFonts w:ascii="Wingdings" w:hAnsi="Wingdings" w:hint="default"/>
      </w:rPr>
    </w:lvl>
    <w:lvl w:ilvl="7" w:tplc="F9221C4E" w:tentative="1">
      <w:start w:val="1"/>
      <w:numFmt w:val="bullet"/>
      <w:lvlText w:val=""/>
      <w:lvlJc w:val="left"/>
      <w:pPr>
        <w:tabs>
          <w:tab w:val="num" w:pos="5760"/>
        </w:tabs>
        <w:ind w:left="5760" w:hanging="360"/>
      </w:pPr>
      <w:rPr>
        <w:rFonts w:ascii="Wingdings" w:hAnsi="Wingdings" w:hint="default"/>
      </w:rPr>
    </w:lvl>
    <w:lvl w:ilvl="8" w:tplc="5B52F6C4"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11"/>
  </w:num>
  <w:num w:numId="4">
    <w:abstractNumId w:val="12"/>
  </w:num>
  <w:num w:numId="5">
    <w:abstractNumId w:val="6"/>
  </w:num>
  <w:num w:numId="6">
    <w:abstractNumId w:val="2"/>
  </w:num>
  <w:num w:numId="7">
    <w:abstractNumId w:val="18"/>
  </w:num>
  <w:num w:numId="8">
    <w:abstractNumId w:val="25"/>
  </w:num>
  <w:num w:numId="9">
    <w:abstractNumId w:val="21"/>
  </w:num>
  <w:num w:numId="10">
    <w:abstractNumId w:val="30"/>
  </w:num>
  <w:num w:numId="11">
    <w:abstractNumId w:val="24"/>
  </w:num>
  <w:num w:numId="12">
    <w:abstractNumId w:val="17"/>
  </w:num>
  <w:num w:numId="13">
    <w:abstractNumId w:val="22"/>
  </w:num>
  <w:num w:numId="14">
    <w:abstractNumId w:val="4"/>
  </w:num>
  <w:num w:numId="15">
    <w:abstractNumId w:val="34"/>
  </w:num>
  <w:num w:numId="16">
    <w:abstractNumId w:val="28"/>
  </w:num>
  <w:num w:numId="17">
    <w:abstractNumId w:val="14"/>
  </w:num>
  <w:num w:numId="18">
    <w:abstractNumId w:val="15"/>
  </w:num>
  <w:num w:numId="19">
    <w:abstractNumId w:val="10"/>
  </w:num>
  <w:num w:numId="20">
    <w:abstractNumId w:val="27"/>
  </w:num>
  <w:num w:numId="21">
    <w:abstractNumId w:val="31"/>
  </w:num>
  <w:num w:numId="22">
    <w:abstractNumId w:val="32"/>
  </w:num>
  <w:num w:numId="23">
    <w:abstractNumId w:val="23"/>
  </w:num>
  <w:num w:numId="24">
    <w:abstractNumId w:val="29"/>
  </w:num>
  <w:num w:numId="25">
    <w:abstractNumId w:val="20"/>
  </w:num>
  <w:num w:numId="26">
    <w:abstractNumId w:val="8"/>
  </w:num>
  <w:num w:numId="27">
    <w:abstractNumId w:val="1"/>
  </w:num>
  <w:num w:numId="28">
    <w:abstractNumId w:val="13"/>
  </w:num>
  <w:num w:numId="29">
    <w:abstractNumId w:val="36"/>
  </w:num>
  <w:num w:numId="30">
    <w:abstractNumId w:val="19"/>
  </w:num>
  <w:num w:numId="31">
    <w:abstractNumId w:val="3"/>
  </w:num>
  <w:num w:numId="32">
    <w:abstractNumId w:val="0"/>
  </w:num>
  <w:num w:numId="33">
    <w:abstractNumId w:val="9"/>
  </w:num>
  <w:num w:numId="34">
    <w:abstractNumId w:val="16"/>
  </w:num>
  <w:num w:numId="35">
    <w:abstractNumId w:val="35"/>
  </w:num>
  <w:num w:numId="36">
    <w:abstractNumId w:val="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EB"/>
    <w:rsid w:val="00016400"/>
    <w:rsid w:val="00076EEB"/>
    <w:rsid w:val="00094A82"/>
    <w:rsid w:val="000C65C5"/>
    <w:rsid w:val="000C7C93"/>
    <w:rsid w:val="0012535D"/>
    <w:rsid w:val="00183002"/>
    <w:rsid w:val="00194B1C"/>
    <w:rsid w:val="001B4436"/>
    <w:rsid w:val="001F7A9A"/>
    <w:rsid w:val="00223D33"/>
    <w:rsid w:val="00262089"/>
    <w:rsid w:val="0028415E"/>
    <w:rsid w:val="0029268F"/>
    <w:rsid w:val="00307A6A"/>
    <w:rsid w:val="003402AE"/>
    <w:rsid w:val="003750B1"/>
    <w:rsid w:val="004B5722"/>
    <w:rsid w:val="00576206"/>
    <w:rsid w:val="005C0133"/>
    <w:rsid w:val="006209D1"/>
    <w:rsid w:val="00691B0E"/>
    <w:rsid w:val="006A6D6F"/>
    <w:rsid w:val="006D500B"/>
    <w:rsid w:val="006E56AC"/>
    <w:rsid w:val="006E5F3B"/>
    <w:rsid w:val="00734831"/>
    <w:rsid w:val="007A0060"/>
    <w:rsid w:val="007B6AB6"/>
    <w:rsid w:val="00824BFA"/>
    <w:rsid w:val="00831F90"/>
    <w:rsid w:val="00872963"/>
    <w:rsid w:val="008A396E"/>
    <w:rsid w:val="008D0756"/>
    <w:rsid w:val="008D37FC"/>
    <w:rsid w:val="00906EC5"/>
    <w:rsid w:val="00927C26"/>
    <w:rsid w:val="00986055"/>
    <w:rsid w:val="009A0199"/>
    <w:rsid w:val="009B432C"/>
    <w:rsid w:val="009C3916"/>
    <w:rsid w:val="009F2BFC"/>
    <w:rsid w:val="00A10BAF"/>
    <w:rsid w:val="00AC5303"/>
    <w:rsid w:val="00B339D5"/>
    <w:rsid w:val="00B72045"/>
    <w:rsid w:val="00BE15C3"/>
    <w:rsid w:val="00C25555"/>
    <w:rsid w:val="00C9743F"/>
    <w:rsid w:val="00C97FD1"/>
    <w:rsid w:val="00CA1DAB"/>
    <w:rsid w:val="00CD7542"/>
    <w:rsid w:val="00CF3985"/>
    <w:rsid w:val="00D13473"/>
    <w:rsid w:val="00D66473"/>
    <w:rsid w:val="00D858CD"/>
    <w:rsid w:val="00DF4536"/>
    <w:rsid w:val="00E106B7"/>
    <w:rsid w:val="00E21B29"/>
    <w:rsid w:val="00E275C1"/>
    <w:rsid w:val="00E46083"/>
    <w:rsid w:val="00E62E5C"/>
    <w:rsid w:val="00E961CF"/>
    <w:rsid w:val="00E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1FF6"/>
  <w15:chartTrackingRefBased/>
  <w15:docId w15:val="{AAAAA378-8998-4CF2-873A-B2920850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2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C93"/>
    <w:pPr>
      <w:ind w:left="720"/>
      <w:contextualSpacing/>
    </w:pPr>
  </w:style>
  <w:style w:type="paragraph" w:customStyle="1" w:styleId="outlinetxt2">
    <w:name w:val="outlinetxt2"/>
    <w:basedOn w:val="Normal"/>
    <w:rsid w:val="005762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txt3">
    <w:name w:val="outlinetxt3"/>
    <w:basedOn w:val="Normal"/>
    <w:rsid w:val="005762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txt4">
    <w:name w:val="outlinetxt4"/>
    <w:basedOn w:val="Normal"/>
    <w:rsid w:val="00576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3195">
      <w:bodyDiv w:val="1"/>
      <w:marLeft w:val="0"/>
      <w:marRight w:val="0"/>
      <w:marTop w:val="0"/>
      <w:marBottom w:val="0"/>
      <w:divBdr>
        <w:top w:val="none" w:sz="0" w:space="0" w:color="auto"/>
        <w:left w:val="none" w:sz="0" w:space="0" w:color="auto"/>
        <w:bottom w:val="none" w:sz="0" w:space="0" w:color="auto"/>
        <w:right w:val="none" w:sz="0" w:space="0" w:color="auto"/>
      </w:divBdr>
      <w:divsChild>
        <w:div w:id="508759892">
          <w:marLeft w:val="720"/>
          <w:marRight w:val="0"/>
          <w:marTop w:val="80"/>
          <w:marBottom w:val="40"/>
          <w:divBdr>
            <w:top w:val="none" w:sz="0" w:space="0" w:color="auto"/>
            <w:left w:val="none" w:sz="0" w:space="0" w:color="auto"/>
            <w:bottom w:val="none" w:sz="0" w:space="0" w:color="auto"/>
            <w:right w:val="none" w:sz="0" w:space="0" w:color="auto"/>
          </w:divBdr>
        </w:div>
      </w:divsChild>
    </w:div>
    <w:div w:id="496842679">
      <w:bodyDiv w:val="1"/>
      <w:marLeft w:val="0"/>
      <w:marRight w:val="0"/>
      <w:marTop w:val="0"/>
      <w:marBottom w:val="0"/>
      <w:divBdr>
        <w:top w:val="none" w:sz="0" w:space="0" w:color="auto"/>
        <w:left w:val="none" w:sz="0" w:space="0" w:color="auto"/>
        <w:bottom w:val="none" w:sz="0" w:space="0" w:color="auto"/>
        <w:right w:val="none" w:sz="0" w:space="0" w:color="auto"/>
      </w:divBdr>
      <w:divsChild>
        <w:div w:id="2140492463">
          <w:marLeft w:val="288"/>
          <w:marRight w:val="0"/>
          <w:marTop w:val="240"/>
          <w:marBottom w:val="0"/>
          <w:divBdr>
            <w:top w:val="none" w:sz="0" w:space="0" w:color="auto"/>
            <w:left w:val="none" w:sz="0" w:space="0" w:color="auto"/>
            <w:bottom w:val="none" w:sz="0" w:space="0" w:color="auto"/>
            <w:right w:val="none" w:sz="0" w:space="0" w:color="auto"/>
          </w:divBdr>
        </w:div>
        <w:div w:id="1206017758">
          <w:marLeft w:val="720"/>
          <w:marRight w:val="0"/>
          <w:marTop w:val="80"/>
          <w:marBottom w:val="40"/>
          <w:divBdr>
            <w:top w:val="none" w:sz="0" w:space="0" w:color="auto"/>
            <w:left w:val="none" w:sz="0" w:space="0" w:color="auto"/>
            <w:bottom w:val="none" w:sz="0" w:space="0" w:color="auto"/>
            <w:right w:val="none" w:sz="0" w:space="0" w:color="auto"/>
          </w:divBdr>
        </w:div>
        <w:div w:id="1785268053">
          <w:marLeft w:val="288"/>
          <w:marRight w:val="0"/>
          <w:marTop w:val="240"/>
          <w:marBottom w:val="0"/>
          <w:divBdr>
            <w:top w:val="none" w:sz="0" w:space="0" w:color="auto"/>
            <w:left w:val="none" w:sz="0" w:space="0" w:color="auto"/>
            <w:bottom w:val="none" w:sz="0" w:space="0" w:color="auto"/>
            <w:right w:val="none" w:sz="0" w:space="0" w:color="auto"/>
          </w:divBdr>
        </w:div>
        <w:div w:id="973290632">
          <w:marLeft w:val="720"/>
          <w:marRight w:val="0"/>
          <w:marTop w:val="80"/>
          <w:marBottom w:val="40"/>
          <w:divBdr>
            <w:top w:val="none" w:sz="0" w:space="0" w:color="auto"/>
            <w:left w:val="none" w:sz="0" w:space="0" w:color="auto"/>
            <w:bottom w:val="none" w:sz="0" w:space="0" w:color="auto"/>
            <w:right w:val="none" w:sz="0" w:space="0" w:color="auto"/>
          </w:divBdr>
        </w:div>
        <w:div w:id="981038066">
          <w:marLeft w:val="720"/>
          <w:marRight w:val="0"/>
          <w:marTop w:val="80"/>
          <w:marBottom w:val="40"/>
          <w:divBdr>
            <w:top w:val="none" w:sz="0" w:space="0" w:color="auto"/>
            <w:left w:val="none" w:sz="0" w:space="0" w:color="auto"/>
            <w:bottom w:val="none" w:sz="0" w:space="0" w:color="auto"/>
            <w:right w:val="none" w:sz="0" w:space="0" w:color="auto"/>
          </w:divBdr>
        </w:div>
        <w:div w:id="1376007612">
          <w:marLeft w:val="720"/>
          <w:marRight w:val="0"/>
          <w:marTop w:val="80"/>
          <w:marBottom w:val="40"/>
          <w:divBdr>
            <w:top w:val="none" w:sz="0" w:space="0" w:color="auto"/>
            <w:left w:val="none" w:sz="0" w:space="0" w:color="auto"/>
            <w:bottom w:val="none" w:sz="0" w:space="0" w:color="auto"/>
            <w:right w:val="none" w:sz="0" w:space="0" w:color="auto"/>
          </w:divBdr>
        </w:div>
        <w:div w:id="1498304836">
          <w:marLeft w:val="288"/>
          <w:marRight w:val="0"/>
          <w:marTop w:val="240"/>
          <w:marBottom w:val="0"/>
          <w:divBdr>
            <w:top w:val="none" w:sz="0" w:space="0" w:color="auto"/>
            <w:left w:val="none" w:sz="0" w:space="0" w:color="auto"/>
            <w:bottom w:val="none" w:sz="0" w:space="0" w:color="auto"/>
            <w:right w:val="none" w:sz="0" w:space="0" w:color="auto"/>
          </w:divBdr>
        </w:div>
        <w:div w:id="1943225929">
          <w:marLeft w:val="720"/>
          <w:marRight w:val="0"/>
          <w:marTop w:val="80"/>
          <w:marBottom w:val="40"/>
          <w:divBdr>
            <w:top w:val="none" w:sz="0" w:space="0" w:color="auto"/>
            <w:left w:val="none" w:sz="0" w:space="0" w:color="auto"/>
            <w:bottom w:val="none" w:sz="0" w:space="0" w:color="auto"/>
            <w:right w:val="none" w:sz="0" w:space="0" w:color="auto"/>
          </w:divBdr>
        </w:div>
        <w:div w:id="910623415">
          <w:marLeft w:val="288"/>
          <w:marRight w:val="0"/>
          <w:marTop w:val="240"/>
          <w:marBottom w:val="0"/>
          <w:divBdr>
            <w:top w:val="none" w:sz="0" w:space="0" w:color="auto"/>
            <w:left w:val="none" w:sz="0" w:space="0" w:color="auto"/>
            <w:bottom w:val="none" w:sz="0" w:space="0" w:color="auto"/>
            <w:right w:val="none" w:sz="0" w:space="0" w:color="auto"/>
          </w:divBdr>
        </w:div>
      </w:divsChild>
    </w:div>
    <w:div w:id="892272975">
      <w:bodyDiv w:val="1"/>
      <w:marLeft w:val="0"/>
      <w:marRight w:val="0"/>
      <w:marTop w:val="0"/>
      <w:marBottom w:val="0"/>
      <w:divBdr>
        <w:top w:val="none" w:sz="0" w:space="0" w:color="auto"/>
        <w:left w:val="none" w:sz="0" w:space="0" w:color="auto"/>
        <w:bottom w:val="none" w:sz="0" w:space="0" w:color="auto"/>
        <w:right w:val="none" w:sz="0" w:space="0" w:color="auto"/>
      </w:divBdr>
      <w:divsChild>
        <w:div w:id="509296733">
          <w:marLeft w:val="288"/>
          <w:marRight w:val="0"/>
          <w:marTop w:val="240"/>
          <w:marBottom w:val="0"/>
          <w:divBdr>
            <w:top w:val="none" w:sz="0" w:space="0" w:color="auto"/>
            <w:left w:val="none" w:sz="0" w:space="0" w:color="auto"/>
            <w:bottom w:val="none" w:sz="0" w:space="0" w:color="auto"/>
            <w:right w:val="none" w:sz="0" w:space="0" w:color="auto"/>
          </w:divBdr>
        </w:div>
        <w:div w:id="2024358534">
          <w:marLeft w:val="288"/>
          <w:marRight w:val="0"/>
          <w:marTop w:val="240"/>
          <w:marBottom w:val="0"/>
          <w:divBdr>
            <w:top w:val="none" w:sz="0" w:space="0" w:color="auto"/>
            <w:left w:val="none" w:sz="0" w:space="0" w:color="auto"/>
            <w:bottom w:val="none" w:sz="0" w:space="0" w:color="auto"/>
            <w:right w:val="none" w:sz="0" w:space="0" w:color="auto"/>
          </w:divBdr>
        </w:div>
        <w:div w:id="1160460479">
          <w:marLeft w:val="288"/>
          <w:marRight w:val="0"/>
          <w:marTop w:val="240"/>
          <w:marBottom w:val="0"/>
          <w:divBdr>
            <w:top w:val="none" w:sz="0" w:space="0" w:color="auto"/>
            <w:left w:val="none" w:sz="0" w:space="0" w:color="auto"/>
            <w:bottom w:val="none" w:sz="0" w:space="0" w:color="auto"/>
            <w:right w:val="none" w:sz="0" w:space="0" w:color="auto"/>
          </w:divBdr>
        </w:div>
        <w:div w:id="882865810">
          <w:marLeft w:val="288"/>
          <w:marRight w:val="0"/>
          <w:marTop w:val="240"/>
          <w:marBottom w:val="0"/>
          <w:divBdr>
            <w:top w:val="none" w:sz="0" w:space="0" w:color="auto"/>
            <w:left w:val="none" w:sz="0" w:space="0" w:color="auto"/>
            <w:bottom w:val="none" w:sz="0" w:space="0" w:color="auto"/>
            <w:right w:val="none" w:sz="0" w:space="0" w:color="auto"/>
          </w:divBdr>
        </w:div>
        <w:div w:id="1147748303">
          <w:marLeft w:val="288"/>
          <w:marRight w:val="0"/>
          <w:marTop w:val="240"/>
          <w:marBottom w:val="0"/>
          <w:divBdr>
            <w:top w:val="none" w:sz="0" w:space="0" w:color="auto"/>
            <w:left w:val="none" w:sz="0" w:space="0" w:color="auto"/>
            <w:bottom w:val="none" w:sz="0" w:space="0" w:color="auto"/>
            <w:right w:val="none" w:sz="0" w:space="0" w:color="auto"/>
          </w:divBdr>
        </w:div>
        <w:div w:id="1784349706">
          <w:marLeft w:val="288"/>
          <w:marRight w:val="0"/>
          <w:marTop w:val="240"/>
          <w:marBottom w:val="0"/>
          <w:divBdr>
            <w:top w:val="none" w:sz="0" w:space="0" w:color="auto"/>
            <w:left w:val="none" w:sz="0" w:space="0" w:color="auto"/>
            <w:bottom w:val="none" w:sz="0" w:space="0" w:color="auto"/>
            <w:right w:val="none" w:sz="0" w:space="0" w:color="auto"/>
          </w:divBdr>
        </w:div>
        <w:div w:id="569387564">
          <w:marLeft w:val="288"/>
          <w:marRight w:val="0"/>
          <w:marTop w:val="240"/>
          <w:marBottom w:val="0"/>
          <w:divBdr>
            <w:top w:val="none" w:sz="0" w:space="0" w:color="auto"/>
            <w:left w:val="none" w:sz="0" w:space="0" w:color="auto"/>
            <w:bottom w:val="none" w:sz="0" w:space="0" w:color="auto"/>
            <w:right w:val="none" w:sz="0" w:space="0" w:color="auto"/>
          </w:divBdr>
        </w:div>
        <w:div w:id="2124154079">
          <w:marLeft w:val="288"/>
          <w:marRight w:val="0"/>
          <w:marTop w:val="240"/>
          <w:marBottom w:val="0"/>
          <w:divBdr>
            <w:top w:val="none" w:sz="0" w:space="0" w:color="auto"/>
            <w:left w:val="none" w:sz="0" w:space="0" w:color="auto"/>
            <w:bottom w:val="none" w:sz="0" w:space="0" w:color="auto"/>
            <w:right w:val="none" w:sz="0" w:space="0" w:color="auto"/>
          </w:divBdr>
        </w:div>
        <w:div w:id="1842087073">
          <w:marLeft w:val="288"/>
          <w:marRight w:val="0"/>
          <w:marTop w:val="240"/>
          <w:marBottom w:val="0"/>
          <w:divBdr>
            <w:top w:val="none" w:sz="0" w:space="0" w:color="auto"/>
            <w:left w:val="none" w:sz="0" w:space="0" w:color="auto"/>
            <w:bottom w:val="none" w:sz="0" w:space="0" w:color="auto"/>
            <w:right w:val="none" w:sz="0" w:space="0" w:color="auto"/>
          </w:divBdr>
        </w:div>
        <w:div w:id="183255446">
          <w:marLeft w:val="288"/>
          <w:marRight w:val="0"/>
          <w:marTop w:val="240"/>
          <w:marBottom w:val="0"/>
          <w:divBdr>
            <w:top w:val="none" w:sz="0" w:space="0" w:color="auto"/>
            <w:left w:val="none" w:sz="0" w:space="0" w:color="auto"/>
            <w:bottom w:val="none" w:sz="0" w:space="0" w:color="auto"/>
            <w:right w:val="none" w:sz="0" w:space="0" w:color="auto"/>
          </w:divBdr>
        </w:div>
      </w:divsChild>
    </w:div>
    <w:div w:id="967319375">
      <w:bodyDiv w:val="1"/>
      <w:marLeft w:val="0"/>
      <w:marRight w:val="0"/>
      <w:marTop w:val="0"/>
      <w:marBottom w:val="0"/>
      <w:divBdr>
        <w:top w:val="none" w:sz="0" w:space="0" w:color="auto"/>
        <w:left w:val="none" w:sz="0" w:space="0" w:color="auto"/>
        <w:bottom w:val="none" w:sz="0" w:space="0" w:color="auto"/>
        <w:right w:val="none" w:sz="0" w:space="0" w:color="auto"/>
      </w:divBdr>
      <w:divsChild>
        <w:div w:id="611329687">
          <w:marLeft w:val="288"/>
          <w:marRight w:val="0"/>
          <w:marTop w:val="240"/>
          <w:marBottom w:val="0"/>
          <w:divBdr>
            <w:top w:val="none" w:sz="0" w:space="0" w:color="auto"/>
            <w:left w:val="none" w:sz="0" w:space="0" w:color="auto"/>
            <w:bottom w:val="none" w:sz="0" w:space="0" w:color="auto"/>
            <w:right w:val="none" w:sz="0" w:space="0" w:color="auto"/>
          </w:divBdr>
        </w:div>
        <w:div w:id="1133981748">
          <w:marLeft w:val="720"/>
          <w:marRight w:val="0"/>
          <w:marTop w:val="80"/>
          <w:marBottom w:val="40"/>
          <w:divBdr>
            <w:top w:val="none" w:sz="0" w:space="0" w:color="auto"/>
            <w:left w:val="none" w:sz="0" w:space="0" w:color="auto"/>
            <w:bottom w:val="none" w:sz="0" w:space="0" w:color="auto"/>
            <w:right w:val="none" w:sz="0" w:space="0" w:color="auto"/>
          </w:divBdr>
        </w:div>
        <w:div w:id="603732033">
          <w:marLeft w:val="720"/>
          <w:marRight w:val="0"/>
          <w:marTop w:val="80"/>
          <w:marBottom w:val="40"/>
          <w:divBdr>
            <w:top w:val="none" w:sz="0" w:space="0" w:color="auto"/>
            <w:left w:val="none" w:sz="0" w:space="0" w:color="auto"/>
            <w:bottom w:val="none" w:sz="0" w:space="0" w:color="auto"/>
            <w:right w:val="none" w:sz="0" w:space="0" w:color="auto"/>
          </w:divBdr>
        </w:div>
        <w:div w:id="766191116">
          <w:marLeft w:val="288"/>
          <w:marRight w:val="0"/>
          <w:marTop w:val="240"/>
          <w:marBottom w:val="0"/>
          <w:divBdr>
            <w:top w:val="none" w:sz="0" w:space="0" w:color="auto"/>
            <w:left w:val="none" w:sz="0" w:space="0" w:color="auto"/>
            <w:bottom w:val="none" w:sz="0" w:space="0" w:color="auto"/>
            <w:right w:val="none" w:sz="0" w:space="0" w:color="auto"/>
          </w:divBdr>
        </w:div>
      </w:divsChild>
    </w:div>
    <w:div w:id="1026057696">
      <w:bodyDiv w:val="1"/>
      <w:marLeft w:val="0"/>
      <w:marRight w:val="0"/>
      <w:marTop w:val="0"/>
      <w:marBottom w:val="0"/>
      <w:divBdr>
        <w:top w:val="none" w:sz="0" w:space="0" w:color="auto"/>
        <w:left w:val="none" w:sz="0" w:space="0" w:color="auto"/>
        <w:bottom w:val="none" w:sz="0" w:space="0" w:color="auto"/>
        <w:right w:val="none" w:sz="0" w:space="0" w:color="auto"/>
      </w:divBdr>
    </w:div>
    <w:div w:id="1219046951">
      <w:bodyDiv w:val="1"/>
      <w:marLeft w:val="0"/>
      <w:marRight w:val="0"/>
      <w:marTop w:val="0"/>
      <w:marBottom w:val="0"/>
      <w:divBdr>
        <w:top w:val="none" w:sz="0" w:space="0" w:color="auto"/>
        <w:left w:val="none" w:sz="0" w:space="0" w:color="auto"/>
        <w:bottom w:val="none" w:sz="0" w:space="0" w:color="auto"/>
        <w:right w:val="none" w:sz="0" w:space="0" w:color="auto"/>
      </w:divBdr>
      <w:divsChild>
        <w:div w:id="2013144576">
          <w:marLeft w:val="288"/>
          <w:marRight w:val="0"/>
          <w:marTop w:val="240"/>
          <w:marBottom w:val="0"/>
          <w:divBdr>
            <w:top w:val="none" w:sz="0" w:space="0" w:color="auto"/>
            <w:left w:val="none" w:sz="0" w:space="0" w:color="auto"/>
            <w:bottom w:val="none" w:sz="0" w:space="0" w:color="auto"/>
            <w:right w:val="none" w:sz="0" w:space="0" w:color="auto"/>
          </w:divBdr>
        </w:div>
        <w:div w:id="508374191">
          <w:marLeft w:val="720"/>
          <w:marRight w:val="0"/>
          <w:marTop w:val="80"/>
          <w:marBottom w:val="40"/>
          <w:divBdr>
            <w:top w:val="none" w:sz="0" w:space="0" w:color="auto"/>
            <w:left w:val="none" w:sz="0" w:space="0" w:color="auto"/>
            <w:bottom w:val="none" w:sz="0" w:space="0" w:color="auto"/>
            <w:right w:val="none" w:sz="0" w:space="0" w:color="auto"/>
          </w:divBdr>
        </w:div>
        <w:div w:id="1782798682">
          <w:marLeft w:val="1152"/>
          <w:marRight w:val="0"/>
          <w:marTop w:val="80"/>
          <w:marBottom w:val="40"/>
          <w:divBdr>
            <w:top w:val="none" w:sz="0" w:space="0" w:color="auto"/>
            <w:left w:val="none" w:sz="0" w:space="0" w:color="auto"/>
            <w:bottom w:val="none" w:sz="0" w:space="0" w:color="auto"/>
            <w:right w:val="none" w:sz="0" w:space="0" w:color="auto"/>
          </w:divBdr>
        </w:div>
        <w:div w:id="129444966">
          <w:marLeft w:val="1152"/>
          <w:marRight w:val="0"/>
          <w:marTop w:val="80"/>
          <w:marBottom w:val="40"/>
          <w:divBdr>
            <w:top w:val="none" w:sz="0" w:space="0" w:color="auto"/>
            <w:left w:val="none" w:sz="0" w:space="0" w:color="auto"/>
            <w:bottom w:val="none" w:sz="0" w:space="0" w:color="auto"/>
            <w:right w:val="none" w:sz="0" w:space="0" w:color="auto"/>
          </w:divBdr>
        </w:div>
        <w:div w:id="31418295">
          <w:marLeft w:val="720"/>
          <w:marRight w:val="0"/>
          <w:marTop w:val="80"/>
          <w:marBottom w:val="40"/>
          <w:divBdr>
            <w:top w:val="none" w:sz="0" w:space="0" w:color="auto"/>
            <w:left w:val="none" w:sz="0" w:space="0" w:color="auto"/>
            <w:bottom w:val="none" w:sz="0" w:space="0" w:color="auto"/>
            <w:right w:val="none" w:sz="0" w:space="0" w:color="auto"/>
          </w:divBdr>
        </w:div>
        <w:div w:id="713164716">
          <w:marLeft w:val="1152"/>
          <w:marRight w:val="0"/>
          <w:marTop w:val="80"/>
          <w:marBottom w:val="40"/>
          <w:divBdr>
            <w:top w:val="none" w:sz="0" w:space="0" w:color="auto"/>
            <w:left w:val="none" w:sz="0" w:space="0" w:color="auto"/>
            <w:bottom w:val="none" w:sz="0" w:space="0" w:color="auto"/>
            <w:right w:val="none" w:sz="0" w:space="0" w:color="auto"/>
          </w:divBdr>
        </w:div>
        <w:div w:id="1521967900">
          <w:marLeft w:val="1152"/>
          <w:marRight w:val="0"/>
          <w:marTop w:val="80"/>
          <w:marBottom w:val="40"/>
          <w:divBdr>
            <w:top w:val="none" w:sz="0" w:space="0" w:color="auto"/>
            <w:left w:val="none" w:sz="0" w:space="0" w:color="auto"/>
            <w:bottom w:val="none" w:sz="0" w:space="0" w:color="auto"/>
            <w:right w:val="none" w:sz="0" w:space="0" w:color="auto"/>
          </w:divBdr>
        </w:div>
        <w:div w:id="429467778">
          <w:marLeft w:val="1152"/>
          <w:marRight w:val="0"/>
          <w:marTop w:val="80"/>
          <w:marBottom w:val="40"/>
          <w:divBdr>
            <w:top w:val="none" w:sz="0" w:space="0" w:color="auto"/>
            <w:left w:val="none" w:sz="0" w:space="0" w:color="auto"/>
            <w:bottom w:val="none" w:sz="0" w:space="0" w:color="auto"/>
            <w:right w:val="none" w:sz="0" w:space="0" w:color="auto"/>
          </w:divBdr>
        </w:div>
        <w:div w:id="2092266136">
          <w:marLeft w:val="288"/>
          <w:marRight w:val="0"/>
          <w:marTop w:val="240"/>
          <w:marBottom w:val="0"/>
          <w:divBdr>
            <w:top w:val="none" w:sz="0" w:space="0" w:color="auto"/>
            <w:left w:val="none" w:sz="0" w:space="0" w:color="auto"/>
            <w:bottom w:val="none" w:sz="0" w:space="0" w:color="auto"/>
            <w:right w:val="none" w:sz="0" w:space="0" w:color="auto"/>
          </w:divBdr>
        </w:div>
      </w:divsChild>
    </w:div>
    <w:div w:id="1245647134">
      <w:bodyDiv w:val="1"/>
      <w:marLeft w:val="0"/>
      <w:marRight w:val="0"/>
      <w:marTop w:val="0"/>
      <w:marBottom w:val="0"/>
      <w:divBdr>
        <w:top w:val="none" w:sz="0" w:space="0" w:color="auto"/>
        <w:left w:val="none" w:sz="0" w:space="0" w:color="auto"/>
        <w:bottom w:val="none" w:sz="0" w:space="0" w:color="auto"/>
        <w:right w:val="none" w:sz="0" w:space="0" w:color="auto"/>
      </w:divBdr>
      <w:divsChild>
        <w:div w:id="1052189190">
          <w:marLeft w:val="446"/>
          <w:marRight w:val="0"/>
          <w:marTop w:val="0"/>
          <w:marBottom w:val="0"/>
          <w:divBdr>
            <w:top w:val="none" w:sz="0" w:space="0" w:color="auto"/>
            <w:left w:val="none" w:sz="0" w:space="0" w:color="auto"/>
            <w:bottom w:val="none" w:sz="0" w:space="0" w:color="auto"/>
            <w:right w:val="none" w:sz="0" w:space="0" w:color="auto"/>
          </w:divBdr>
        </w:div>
        <w:div w:id="866211699">
          <w:marLeft w:val="446"/>
          <w:marRight w:val="0"/>
          <w:marTop w:val="0"/>
          <w:marBottom w:val="0"/>
          <w:divBdr>
            <w:top w:val="none" w:sz="0" w:space="0" w:color="auto"/>
            <w:left w:val="none" w:sz="0" w:space="0" w:color="auto"/>
            <w:bottom w:val="none" w:sz="0" w:space="0" w:color="auto"/>
            <w:right w:val="none" w:sz="0" w:space="0" w:color="auto"/>
          </w:divBdr>
        </w:div>
        <w:div w:id="109667030">
          <w:marLeft w:val="446"/>
          <w:marRight w:val="0"/>
          <w:marTop w:val="0"/>
          <w:marBottom w:val="0"/>
          <w:divBdr>
            <w:top w:val="none" w:sz="0" w:space="0" w:color="auto"/>
            <w:left w:val="none" w:sz="0" w:space="0" w:color="auto"/>
            <w:bottom w:val="none" w:sz="0" w:space="0" w:color="auto"/>
            <w:right w:val="none" w:sz="0" w:space="0" w:color="auto"/>
          </w:divBdr>
        </w:div>
      </w:divsChild>
    </w:div>
    <w:div w:id="1849640933">
      <w:bodyDiv w:val="1"/>
      <w:marLeft w:val="0"/>
      <w:marRight w:val="0"/>
      <w:marTop w:val="0"/>
      <w:marBottom w:val="0"/>
      <w:divBdr>
        <w:top w:val="none" w:sz="0" w:space="0" w:color="auto"/>
        <w:left w:val="none" w:sz="0" w:space="0" w:color="auto"/>
        <w:bottom w:val="none" w:sz="0" w:space="0" w:color="auto"/>
        <w:right w:val="none" w:sz="0" w:space="0" w:color="auto"/>
      </w:divBdr>
      <w:divsChild>
        <w:div w:id="1068724442">
          <w:marLeft w:val="288"/>
          <w:marRight w:val="0"/>
          <w:marTop w:val="240"/>
          <w:marBottom w:val="0"/>
          <w:divBdr>
            <w:top w:val="none" w:sz="0" w:space="0" w:color="auto"/>
            <w:left w:val="none" w:sz="0" w:space="0" w:color="auto"/>
            <w:bottom w:val="none" w:sz="0" w:space="0" w:color="auto"/>
            <w:right w:val="none" w:sz="0" w:space="0" w:color="auto"/>
          </w:divBdr>
        </w:div>
        <w:div w:id="1550604018">
          <w:marLeft w:val="288"/>
          <w:marRight w:val="0"/>
          <w:marTop w:val="240"/>
          <w:marBottom w:val="0"/>
          <w:divBdr>
            <w:top w:val="none" w:sz="0" w:space="0" w:color="auto"/>
            <w:left w:val="none" w:sz="0" w:space="0" w:color="auto"/>
            <w:bottom w:val="none" w:sz="0" w:space="0" w:color="auto"/>
            <w:right w:val="none" w:sz="0" w:space="0" w:color="auto"/>
          </w:divBdr>
        </w:div>
        <w:div w:id="606160478">
          <w:marLeft w:val="288"/>
          <w:marRight w:val="0"/>
          <w:marTop w:val="240"/>
          <w:marBottom w:val="0"/>
          <w:divBdr>
            <w:top w:val="none" w:sz="0" w:space="0" w:color="auto"/>
            <w:left w:val="none" w:sz="0" w:space="0" w:color="auto"/>
            <w:bottom w:val="none" w:sz="0" w:space="0" w:color="auto"/>
            <w:right w:val="none" w:sz="0" w:space="0" w:color="auto"/>
          </w:divBdr>
        </w:div>
        <w:div w:id="277833516">
          <w:marLeft w:val="288"/>
          <w:marRight w:val="0"/>
          <w:marTop w:val="240"/>
          <w:marBottom w:val="0"/>
          <w:divBdr>
            <w:top w:val="none" w:sz="0" w:space="0" w:color="auto"/>
            <w:left w:val="none" w:sz="0" w:space="0" w:color="auto"/>
            <w:bottom w:val="none" w:sz="0" w:space="0" w:color="auto"/>
            <w:right w:val="none" w:sz="0" w:space="0" w:color="auto"/>
          </w:divBdr>
        </w:div>
        <w:div w:id="1958369392">
          <w:marLeft w:val="288"/>
          <w:marRight w:val="0"/>
          <w:marTop w:val="240"/>
          <w:marBottom w:val="0"/>
          <w:divBdr>
            <w:top w:val="none" w:sz="0" w:space="0" w:color="auto"/>
            <w:left w:val="none" w:sz="0" w:space="0" w:color="auto"/>
            <w:bottom w:val="none" w:sz="0" w:space="0" w:color="auto"/>
            <w:right w:val="none" w:sz="0" w:space="0" w:color="auto"/>
          </w:divBdr>
        </w:div>
      </w:divsChild>
    </w:div>
    <w:div w:id="1956280727">
      <w:bodyDiv w:val="1"/>
      <w:marLeft w:val="0"/>
      <w:marRight w:val="0"/>
      <w:marTop w:val="0"/>
      <w:marBottom w:val="0"/>
      <w:divBdr>
        <w:top w:val="none" w:sz="0" w:space="0" w:color="auto"/>
        <w:left w:val="none" w:sz="0" w:space="0" w:color="auto"/>
        <w:bottom w:val="none" w:sz="0" w:space="0" w:color="auto"/>
        <w:right w:val="none" w:sz="0" w:space="0" w:color="auto"/>
      </w:divBdr>
      <w:divsChild>
        <w:div w:id="1642229445">
          <w:marLeft w:val="360"/>
          <w:marRight w:val="0"/>
          <w:marTop w:val="200"/>
          <w:marBottom w:val="0"/>
          <w:divBdr>
            <w:top w:val="none" w:sz="0" w:space="0" w:color="auto"/>
            <w:left w:val="none" w:sz="0" w:space="0" w:color="auto"/>
            <w:bottom w:val="none" w:sz="0" w:space="0" w:color="auto"/>
            <w:right w:val="none" w:sz="0" w:space="0" w:color="auto"/>
          </w:divBdr>
        </w:div>
        <w:div w:id="493762426">
          <w:marLeft w:val="360"/>
          <w:marRight w:val="0"/>
          <w:marTop w:val="200"/>
          <w:marBottom w:val="0"/>
          <w:divBdr>
            <w:top w:val="none" w:sz="0" w:space="0" w:color="auto"/>
            <w:left w:val="none" w:sz="0" w:space="0" w:color="auto"/>
            <w:bottom w:val="none" w:sz="0" w:space="0" w:color="auto"/>
            <w:right w:val="none" w:sz="0" w:space="0" w:color="auto"/>
          </w:divBdr>
        </w:div>
        <w:div w:id="1531797339">
          <w:marLeft w:val="360"/>
          <w:marRight w:val="0"/>
          <w:marTop w:val="200"/>
          <w:marBottom w:val="0"/>
          <w:divBdr>
            <w:top w:val="none" w:sz="0" w:space="0" w:color="auto"/>
            <w:left w:val="none" w:sz="0" w:space="0" w:color="auto"/>
            <w:bottom w:val="none" w:sz="0" w:space="0" w:color="auto"/>
            <w:right w:val="none" w:sz="0" w:space="0" w:color="auto"/>
          </w:divBdr>
        </w:div>
        <w:div w:id="468598057">
          <w:marLeft w:val="360"/>
          <w:marRight w:val="0"/>
          <w:marTop w:val="200"/>
          <w:marBottom w:val="0"/>
          <w:divBdr>
            <w:top w:val="none" w:sz="0" w:space="0" w:color="auto"/>
            <w:left w:val="none" w:sz="0" w:space="0" w:color="auto"/>
            <w:bottom w:val="none" w:sz="0" w:space="0" w:color="auto"/>
            <w:right w:val="none" w:sz="0" w:space="0" w:color="auto"/>
          </w:divBdr>
        </w:div>
      </w:divsChild>
    </w:div>
    <w:div w:id="2102986145">
      <w:bodyDiv w:val="1"/>
      <w:marLeft w:val="0"/>
      <w:marRight w:val="0"/>
      <w:marTop w:val="0"/>
      <w:marBottom w:val="0"/>
      <w:divBdr>
        <w:top w:val="none" w:sz="0" w:space="0" w:color="auto"/>
        <w:left w:val="none" w:sz="0" w:space="0" w:color="auto"/>
        <w:bottom w:val="none" w:sz="0" w:space="0" w:color="auto"/>
        <w:right w:val="none" w:sz="0" w:space="0" w:color="auto"/>
      </w:divBdr>
      <w:divsChild>
        <w:div w:id="371393659">
          <w:marLeft w:val="360"/>
          <w:marRight w:val="0"/>
          <w:marTop w:val="200"/>
          <w:marBottom w:val="0"/>
          <w:divBdr>
            <w:top w:val="none" w:sz="0" w:space="0" w:color="auto"/>
            <w:left w:val="none" w:sz="0" w:space="0" w:color="auto"/>
            <w:bottom w:val="none" w:sz="0" w:space="0" w:color="auto"/>
            <w:right w:val="none" w:sz="0" w:space="0" w:color="auto"/>
          </w:divBdr>
        </w:div>
        <w:div w:id="462426425">
          <w:marLeft w:val="360"/>
          <w:marRight w:val="0"/>
          <w:marTop w:val="200"/>
          <w:marBottom w:val="0"/>
          <w:divBdr>
            <w:top w:val="none" w:sz="0" w:space="0" w:color="auto"/>
            <w:left w:val="none" w:sz="0" w:space="0" w:color="auto"/>
            <w:bottom w:val="none" w:sz="0" w:space="0" w:color="auto"/>
            <w:right w:val="none" w:sz="0" w:space="0" w:color="auto"/>
          </w:divBdr>
        </w:div>
        <w:div w:id="1075322276">
          <w:marLeft w:val="360"/>
          <w:marRight w:val="0"/>
          <w:marTop w:val="200"/>
          <w:marBottom w:val="0"/>
          <w:divBdr>
            <w:top w:val="none" w:sz="0" w:space="0" w:color="auto"/>
            <w:left w:val="none" w:sz="0" w:space="0" w:color="auto"/>
            <w:bottom w:val="none" w:sz="0" w:space="0" w:color="auto"/>
            <w:right w:val="none" w:sz="0" w:space="0" w:color="auto"/>
          </w:divBdr>
        </w:div>
        <w:div w:id="1072390614">
          <w:marLeft w:val="360"/>
          <w:marRight w:val="0"/>
          <w:marTop w:val="200"/>
          <w:marBottom w:val="0"/>
          <w:divBdr>
            <w:top w:val="none" w:sz="0" w:space="0" w:color="auto"/>
            <w:left w:val="none" w:sz="0" w:space="0" w:color="auto"/>
            <w:bottom w:val="none" w:sz="0" w:space="0" w:color="auto"/>
            <w:right w:val="none" w:sz="0" w:space="0" w:color="auto"/>
          </w:divBdr>
        </w:div>
        <w:div w:id="1185022845">
          <w:marLeft w:val="360"/>
          <w:marRight w:val="0"/>
          <w:marTop w:val="200"/>
          <w:marBottom w:val="0"/>
          <w:divBdr>
            <w:top w:val="none" w:sz="0" w:space="0" w:color="auto"/>
            <w:left w:val="none" w:sz="0" w:space="0" w:color="auto"/>
            <w:bottom w:val="none" w:sz="0" w:space="0" w:color="auto"/>
            <w:right w:val="none" w:sz="0" w:space="0" w:color="auto"/>
          </w:divBdr>
        </w:div>
        <w:div w:id="5073318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7587-2A6D-44CD-80B3-EE40D92C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154</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Halkyard</dc:creator>
  <cp:keywords/>
  <dc:description/>
  <cp:lastModifiedBy>Dawn Halkyard</cp:lastModifiedBy>
  <cp:revision>5</cp:revision>
  <dcterms:created xsi:type="dcterms:W3CDTF">2024-01-26T12:41:00Z</dcterms:created>
  <dcterms:modified xsi:type="dcterms:W3CDTF">2024-01-26T21:22:00Z</dcterms:modified>
</cp:coreProperties>
</file>