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drawing xmlns:a="http://schemas.openxmlformats.org/drawingml/2006/main">
          <wp:anchor distT="152400" distB="152400" distL="152400" distR="152400" simplePos="0" relativeHeight="251659264" behindDoc="0" locked="0" layoutInCell="1" allowOverlap="1">
            <wp:simplePos x="0" y="0"/>
            <wp:positionH relativeFrom="margin">
              <wp:posOffset>2726339</wp:posOffset>
            </wp:positionH>
            <wp:positionV relativeFrom="line">
              <wp:posOffset>-152400</wp:posOffset>
            </wp:positionV>
            <wp:extent cx="1392621" cy="1431569"/>
            <wp:effectExtent l="0" t="0" r="0" b="0"/>
            <wp:wrapThrough wrapText="bothSides" distL="152400" distR="152400">
              <wp:wrapPolygon edited="1">
                <wp:start x="369" y="0"/>
                <wp:lineTo x="369" y="5611"/>
                <wp:lineTo x="781" y="5864"/>
                <wp:lineTo x="1431" y="6518"/>
                <wp:lineTo x="1973" y="7404"/>
                <wp:lineTo x="2298" y="8395"/>
                <wp:lineTo x="2385" y="9049"/>
                <wp:lineTo x="2407" y="11665"/>
                <wp:lineTo x="2667" y="13226"/>
                <wp:lineTo x="3079" y="14386"/>
                <wp:lineTo x="3166" y="14555"/>
                <wp:lineTo x="2710" y="14027"/>
                <wp:lineTo x="2233" y="13078"/>
                <wp:lineTo x="1886" y="11855"/>
                <wp:lineTo x="1735" y="10652"/>
                <wp:lineTo x="1648" y="8670"/>
                <wp:lineTo x="1323" y="7341"/>
                <wp:lineTo x="802" y="6223"/>
                <wp:lineTo x="369" y="5611"/>
                <wp:lineTo x="369" y="0"/>
                <wp:lineTo x="10755" y="0"/>
                <wp:lineTo x="11167" y="105"/>
                <wp:lineTo x="11406" y="401"/>
                <wp:lineTo x="11384" y="865"/>
                <wp:lineTo x="11189" y="1076"/>
                <wp:lineTo x="11276" y="3206"/>
                <wp:lineTo x="11210" y="4788"/>
                <wp:lineTo x="12273" y="4653"/>
                <wp:lineTo x="12273" y="4957"/>
                <wp:lineTo x="11341" y="5041"/>
                <wp:lineTo x="12273" y="5105"/>
                <wp:lineTo x="12273" y="4957"/>
                <wp:lineTo x="12273" y="4653"/>
                <wp:lineTo x="12707" y="4598"/>
                <wp:lineTo x="12923" y="4556"/>
                <wp:lineTo x="12880" y="4683"/>
                <wp:lineTo x="13205" y="4767"/>
                <wp:lineTo x="13314" y="4936"/>
                <wp:lineTo x="13249" y="5231"/>
                <wp:lineTo x="13054" y="5358"/>
                <wp:lineTo x="12902" y="5379"/>
                <wp:lineTo x="12923" y="5484"/>
                <wp:lineTo x="11341" y="5252"/>
                <wp:lineTo x="11319" y="5463"/>
                <wp:lineTo x="13552" y="6075"/>
                <wp:lineTo x="16436" y="6602"/>
                <wp:lineTo x="17867" y="6813"/>
                <wp:lineTo x="17976" y="7256"/>
                <wp:lineTo x="18041" y="7298"/>
                <wp:lineTo x="17997" y="8100"/>
                <wp:lineTo x="17932" y="9049"/>
                <wp:lineTo x="17997" y="9112"/>
                <wp:lineTo x="17932" y="9577"/>
                <wp:lineTo x="17889" y="10041"/>
                <wp:lineTo x="17889" y="10821"/>
                <wp:lineTo x="17542" y="13310"/>
                <wp:lineTo x="17108" y="14998"/>
                <wp:lineTo x="16892" y="15525"/>
                <wp:lineTo x="17802" y="15209"/>
                <wp:lineTo x="18518" y="14723"/>
                <wp:lineTo x="19038" y="14154"/>
                <wp:lineTo x="19580" y="13184"/>
                <wp:lineTo x="19927" y="12087"/>
                <wp:lineTo x="20318" y="10041"/>
                <wp:lineTo x="20773" y="9007"/>
                <wp:lineTo x="21489" y="7995"/>
                <wp:lineTo x="21575" y="7931"/>
                <wp:lineTo x="21142" y="8986"/>
                <wp:lineTo x="20860" y="10252"/>
                <wp:lineTo x="20643" y="12677"/>
                <wp:lineTo x="20339" y="13690"/>
                <wp:lineTo x="19862" y="14428"/>
                <wp:lineTo x="19255" y="14955"/>
                <wp:lineTo x="18388" y="15398"/>
                <wp:lineTo x="17412" y="15673"/>
                <wp:lineTo x="16805" y="15778"/>
                <wp:lineTo x="17932" y="15630"/>
                <wp:lineTo x="18973" y="15230"/>
                <wp:lineTo x="19992" y="14597"/>
                <wp:lineTo x="21098" y="13605"/>
                <wp:lineTo x="21489" y="13141"/>
                <wp:lineTo x="20881" y="14091"/>
                <wp:lineTo x="20057" y="15019"/>
                <wp:lineTo x="19233" y="15673"/>
                <wp:lineTo x="18409" y="16073"/>
                <wp:lineTo x="17716" y="16242"/>
                <wp:lineTo x="17217" y="16284"/>
                <wp:lineTo x="18865" y="16284"/>
                <wp:lineTo x="19884" y="16052"/>
                <wp:lineTo x="20014" y="16010"/>
                <wp:lineTo x="19624" y="16348"/>
                <wp:lineTo x="18886" y="16664"/>
                <wp:lineTo x="18084" y="16812"/>
                <wp:lineTo x="16696" y="16791"/>
                <wp:lineTo x="16653" y="16791"/>
                <wp:lineTo x="17412" y="16980"/>
                <wp:lineTo x="18691" y="16959"/>
                <wp:lineTo x="19450" y="16833"/>
                <wp:lineTo x="18843" y="17149"/>
                <wp:lineTo x="17911" y="17381"/>
                <wp:lineTo x="16631" y="17360"/>
                <wp:lineTo x="16003" y="17255"/>
                <wp:lineTo x="16978" y="17550"/>
                <wp:lineTo x="17694" y="17634"/>
                <wp:lineTo x="18561" y="17655"/>
                <wp:lineTo x="17824" y="17866"/>
                <wp:lineTo x="16328" y="17866"/>
                <wp:lineTo x="15265" y="17655"/>
                <wp:lineTo x="14680" y="18225"/>
                <wp:lineTo x="15959" y="18436"/>
                <wp:lineTo x="16328" y="18605"/>
                <wp:lineTo x="16371" y="18921"/>
                <wp:lineTo x="17954" y="18921"/>
                <wp:lineTo x="18366" y="19069"/>
                <wp:lineTo x="18344" y="19596"/>
                <wp:lineTo x="19472" y="19744"/>
                <wp:lineTo x="20036" y="19955"/>
                <wp:lineTo x="19580" y="20461"/>
                <wp:lineTo x="19776" y="21094"/>
                <wp:lineTo x="18800" y="20820"/>
                <wp:lineTo x="17152" y="20672"/>
                <wp:lineTo x="17173" y="20145"/>
                <wp:lineTo x="15222" y="20208"/>
                <wp:lineTo x="15135" y="20145"/>
                <wp:lineTo x="15179" y="19554"/>
                <wp:lineTo x="13054" y="19364"/>
                <wp:lineTo x="11601" y="20250"/>
                <wp:lineTo x="11102" y="20482"/>
                <wp:lineTo x="10950" y="21305"/>
                <wp:lineTo x="10864" y="21621"/>
                <wp:lineTo x="10755" y="21600"/>
                <wp:lineTo x="10495" y="20503"/>
                <wp:lineTo x="9042" y="19723"/>
                <wp:lineTo x="8457" y="19364"/>
                <wp:lineTo x="6700" y="19554"/>
                <wp:lineTo x="6700" y="20187"/>
                <wp:lineTo x="5594" y="20187"/>
                <wp:lineTo x="4705" y="20145"/>
                <wp:lineTo x="4727" y="20672"/>
                <wp:lineTo x="2949" y="20841"/>
                <wp:lineTo x="2103" y="21094"/>
                <wp:lineTo x="2277" y="20377"/>
                <wp:lineTo x="1821" y="19934"/>
                <wp:lineTo x="2819" y="19659"/>
                <wp:lineTo x="3534" y="19596"/>
                <wp:lineTo x="3534" y="19048"/>
                <wp:lineTo x="3925" y="18921"/>
                <wp:lineTo x="5551" y="18921"/>
                <wp:lineTo x="5573" y="18584"/>
                <wp:lineTo x="6267" y="18352"/>
                <wp:lineTo x="6917" y="18225"/>
                <wp:lineTo x="6288" y="17655"/>
                <wp:lineTo x="4944" y="17909"/>
                <wp:lineTo x="3795" y="17866"/>
                <wp:lineTo x="3014" y="17634"/>
                <wp:lineTo x="4358" y="17592"/>
                <wp:lineTo x="5356" y="17360"/>
                <wp:lineTo x="5681" y="17234"/>
                <wp:lineTo x="4597" y="17402"/>
                <wp:lineTo x="3469" y="17339"/>
                <wp:lineTo x="2494" y="17023"/>
                <wp:lineTo x="2125" y="16812"/>
                <wp:lineTo x="3383" y="17002"/>
                <wp:lineTo x="4467" y="16938"/>
                <wp:lineTo x="5052" y="16770"/>
                <wp:lineTo x="3860" y="16812"/>
                <wp:lineTo x="2906" y="16706"/>
                <wp:lineTo x="2038" y="16369"/>
                <wp:lineTo x="1583" y="15989"/>
                <wp:lineTo x="2472" y="16242"/>
                <wp:lineTo x="3925" y="16327"/>
                <wp:lineTo x="4402" y="16263"/>
                <wp:lineTo x="3469" y="16158"/>
                <wp:lineTo x="2537" y="15757"/>
                <wp:lineTo x="1648" y="15103"/>
                <wp:lineTo x="824" y="14217"/>
                <wp:lineTo x="152" y="13163"/>
                <wp:lineTo x="1149" y="14217"/>
                <wp:lineTo x="2212" y="14998"/>
                <wp:lineTo x="3274" y="15504"/>
                <wp:lineTo x="4228" y="15736"/>
                <wp:lineTo x="4684" y="15736"/>
                <wp:lineTo x="3534" y="15504"/>
                <wp:lineTo x="2580" y="15082"/>
                <wp:lineTo x="1930" y="14597"/>
                <wp:lineTo x="1474" y="14048"/>
                <wp:lineTo x="1106" y="13226"/>
                <wp:lineTo x="889" y="12066"/>
                <wp:lineTo x="716" y="9956"/>
                <wp:lineTo x="347" y="8606"/>
                <wp:lineTo x="87" y="7973"/>
                <wp:lineTo x="672" y="8712"/>
                <wp:lineTo x="1171" y="9661"/>
                <wp:lineTo x="1474" y="10800"/>
                <wp:lineTo x="1800" y="12509"/>
                <wp:lineTo x="2233" y="13584"/>
                <wp:lineTo x="2819" y="14449"/>
                <wp:lineTo x="3448" y="14998"/>
                <wp:lineTo x="4272" y="15398"/>
                <wp:lineTo x="4662" y="15504"/>
                <wp:lineTo x="4207" y="14133"/>
                <wp:lineTo x="3816" y="12045"/>
                <wp:lineTo x="3578" y="9471"/>
                <wp:lineTo x="3578" y="7003"/>
                <wp:lineTo x="3751" y="6792"/>
                <wp:lineTo x="7221" y="6244"/>
                <wp:lineTo x="9779" y="5611"/>
                <wp:lineTo x="10300" y="5442"/>
                <wp:lineTo x="10300" y="5252"/>
                <wp:lineTo x="8695" y="5463"/>
                <wp:lineTo x="8739" y="5358"/>
                <wp:lineTo x="8457" y="5295"/>
                <wp:lineTo x="8327" y="5147"/>
                <wp:lineTo x="8370" y="4830"/>
                <wp:lineTo x="8587" y="4683"/>
                <wp:lineTo x="8739" y="4704"/>
                <wp:lineTo x="8717" y="4556"/>
                <wp:lineTo x="9367" y="4655"/>
                <wp:lineTo x="9519" y="4957"/>
                <wp:lineTo x="9367" y="4957"/>
                <wp:lineTo x="9346" y="5105"/>
                <wp:lineTo x="10300" y="4999"/>
                <wp:lineTo x="9519" y="4957"/>
                <wp:lineTo x="9367" y="4655"/>
                <wp:lineTo x="10235" y="4788"/>
                <wp:lineTo x="10408" y="4767"/>
                <wp:lineTo x="10365" y="3291"/>
                <wp:lineTo x="10386" y="1709"/>
                <wp:lineTo x="10430" y="1076"/>
                <wp:lineTo x="10235" y="844"/>
                <wp:lineTo x="10235" y="380"/>
                <wp:lineTo x="10495" y="84"/>
                <wp:lineTo x="10755" y="0"/>
                <wp:lineTo x="21207" y="0"/>
                <wp:lineTo x="21207" y="5590"/>
                <wp:lineTo x="21207" y="5674"/>
                <wp:lineTo x="20708" y="6412"/>
                <wp:lineTo x="20231" y="7530"/>
                <wp:lineTo x="19949" y="8859"/>
                <wp:lineTo x="19819" y="11327"/>
                <wp:lineTo x="19515" y="12720"/>
                <wp:lineTo x="19060" y="13774"/>
                <wp:lineTo x="18518" y="14513"/>
                <wp:lineTo x="18431" y="14576"/>
                <wp:lineTo x="18843" y="13627"/>
                <wp:lineTo x="19147" y="12234"/>
                <wp:lineTo x="19255" y="11011"/>
                <wp:lineTo x="19277" y="8670"/>
                <wp:lineTo x="19559" y="7615"/>
                <wp:lineTo x="20036" y="6729"/>
                <wp:lineTo x="20730" y="5948"/>
                <wp:lineTo x="21207" y="5590"/>
                <wp:lineTo x="21207" y="0"/>
                <wp:lineTo x="369"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1392621" cy="1431569"/>
                    </a:xfrm>
                    <a:prstGeom prst="rect">
                      <a:avLst/>
                    </a:prstGeom>
                    <a:ln w="12700" cap="flat">
                      <a:noFill/>
                      <a:miter lim="400000"/>
                    </a:ln>
                    <a:effectLst/>
                  </pic:spPr>
                </pic:pic>
              </a:graphicData>
            </a:graphic>
          </wp:anchor>
        </w:drawing>
      </w:r>
    </w:p>
    <w:p>
      <w:pPr>
        <w:pStyle w:val="Body"/>
        <w:spacing w:after="0" w:line="240" w:lineRule="auto"/>
        <w:rPr>
          <w:sz w:val="16"/>
          <w:szCs w:val="16"/>
        </w:rPr>
      </w:pPr>
      <w:r>
        <w:rPr>
          <w:sz w:val="16"/>
          <w:szCs w:val="16"/>
          <w:rtl w:val="0"/>
        </w:rPr>
        <w:t xml:space="preserve">Pastor Luis Vega, CEO                                                                                                                                                                                    </w:t>
      </w:r>
    </w:p>
    <w:p>
      <w:pPr>
        <w:pStyle w:val="Body"/>
        <w:spacing w:after="0" w:line="240" w:lineRule="auto"/>
        <w:rPr>
          <w:sz w:val="16"/>
          <w:szCs w:val="16"/>
        </w:rPr>
      </w:pPr>
      <w:r>
        <w:rPr>
          <w:sz w:val="16"/>
          <w:szCs w:val="16"/>
          <w:rtl w:val="0"/>
          <w:lang w:val="de-DE"/>
        </w:rPr>
        <w:t>1712 E Busch Blvd.</w:t>
      </w:r>
    </w:p>
    <w:p>
      <w:pPr>
        <w:pStyle w:val="Body"/>
        <w:spacing w:after="0" w:line="240" w:lineRule="auto"/>
        <w:rPr>
          <w:sz w:val="16"/>
          <w:szCs w:val="16"/>
        </w:rPr>
      </w:pPr>
      <w:r>
        <w:rPr>
          <w:sz w:val="16"/>
          <w:szCs w:val="16"/>
          <w:rtl w:val="0"/>
          <w:lang w:val="en-US"/>
        </w:rPr>
        <w:t>Tampa, FL 33612</w:t>
      </w:r>
    </w:p>
    <w:p>
      <w:pPr>
        <w:pStyle w:val="Body"/>
        <w:spacing w:after="0" w:line="240" w:lineRule="auto"/>
        <w:rPr>
          <w:sz w:val="16"/>
          <w:szCs w:val="16"/>
        </w:rPr>
      </w:pPr>
      <w:r>
        <w:rPr>
          <w:sz w:val="16"/>
          <w:szCs w:val="16"/>
          <w:rtl w:val="0"/>
        </w:rPr>
        <w:t>(813) 252-8530</w:t>
      </w:r>
    </w:p>
    <w:p>
      <w:pPr>
        <w:pStyle w:val="Body"/>
        <w:spacing w:after="0" w:line="240" w:lineRule="auto"/>
        <w:rPr>
          <w:sz w:val="16"/>
          <w:szCs w:val="16"/>
        </w:rPr>
      </w:pPr>
    </w:p>
    <w:p>
      <w:pPr>
        <w:pStyle w:val="Body"/>
        <w:spacing w:after="0" w:line="240" w:lineRule="auto"/>
        <w:rPr>
          <w:sz w:val="16"/>
          <w:szCs w:val="16"/>
        </w:rPr>
      </w:pPr>
    </w:p>
    <w:p>
      <w:pPr>
        <w:pStyle w:val="Body"/>
        <w:spacing w:after="0" w:line="240" w:lineRule="auto"/>
        <w:rPr>
          <w:sz w:val="16"/>
          <w:szCs w:val="16"/>
        </w:rPr>
      </w:pPr>
    </w:p>
    <w:p>
      <w:pPr>
        <w:pStyle w:val="Body"/>
        <w:spacing w:after="0" w:line="240" w:lineRule="auto"/>
        <w:rPr>
          <w:sz w:val="16"/>
          <w:szCs w:val="16"/>
        </w:rPr>
      </w:pPr>
      <w:r>
        <w:rPr>
          <w:sz w:val="16"/>
          <w:szCs w:val="16"/>
          <w:rtl w:val="0"/>
        </w:rPr>
        <w:t xml:space="preserve">Elisa Cruz, Ed.D,  Principal                                                                                                                                                     </w:t>
      </w:r>
    </w:p>
    <w:p>
      <w:pPr>
        <w:pStyle w:val="Body"/>
        <w:spacing w:after="0" w:line="240" w:lineRule="auto"/>
        <w:rPr>
          <w:sz w:val="16"/>
          <w:szCs w:val="16"/>
        </w:rPr>
      </w:pPr>
    </w:p>
    <w:p>
      <w:pPr>
        <w:pStyle w:val="Body"/>
        <w:spacing w:after="0" w:line="240" w:lineRule="auto"/>
        <w:rPr>
          <w:sz w:val="16"/>
          <w:szCs w:val="16"/>
        </w:rPr>
      </w:pPr>
    </w:p>
    <w:p>
      <w:pPr>
        <w:pStyle w:val="Body"/>
      </w:pPr>
    </w:p>
    <w:p>
      <w:pPr>
        <w:pStyle w:val="Body"/>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Dear Parent or Guardian:</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We are pleased to inform you that The Way Christian Academy will be implementing a new option available to schools participating in the National School Lunch and School Breakfast Programs called the Community Eligibility Provision (CEP) for School Year 20</w:t>
      </w:r>
      <w:r>
        <w:rPr>
          <w:rFonts w:ascii="Times New Roman" w:hAnsi="Times New Roman"/>
          <w:sz w:val="24"/>
          <w:szCs w:val="24"/>
          <w:rtl w:val="0"/>
          <w:lang w:val="en-US"/>
        </w:rPr>
        <w:t>24-2025</w:t>
      </w:r>
      <w:r>
        <w:rPr>
          <w:rFonts w:ascii="Times New Roman" w:hAnsi="Times New Roman"/>
          <w:sz w:val="24"/>
          <w:szCs w:val="24"/>
          <w:rtl w:val="0"/>
        </w:rPr>
        <w:t xml:space="preserve"> </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Schools that participate in the CEP can provide healthy breakfasts and lunches each day at no charge for ALL students enrolled in that CEP school during the 2024-2025 School Year.  </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If we can be of any further assistance, please contact the food director, Susan Gettys at </w:t>
      </w:r>
      <w:r>
        <w:rPr>
          <w:rStyle w:val="Hyperlink.0"/>
        </w:rPr>
        <w:fldChar w:fldCharType="begin" w:fldLock="0"/>
      </w:r>
      <w:r>
        <w:rPr>
          <w:rStyle w:val="Hyperlink.0"/>
        </w:rPr>
        <w:instrText xml:space="preserve"> HYPERLINK "mailto:Sgettyshouse@gmail.com"</w:instrText>
      </w:r>
      <w:r>
        <w:rPr>
          <w:rStyle w:val="Hyperlink.0"/>
        </w:rPr>
        <w:fldChar w:fldCharType="separate" w:fldLock="0"/>
      </w:r>
      <w:r>
        <w:rPr>
          <w:rStyle w:val="Hyperlink.0"/>
          <w:rtl w:val="0"/>
          <w:lang w:val="en-US"/>
        </w:rPr>
        <w:t>Sgettyshouse@gmail.com</w:t>
      </w:r>
      <w:r>
        <w:rPr/>
        <w:fldChar w:fldCharType="end" w:fldLock="0"/>
      </w:r>
      <w:r>
        <w:rPr>
          <w:rFonts w:ascii="Times New Roman" w:hAnsi="Times New Roman"/>
          <w:sz w:val="24"/>
          <w:szCs w:val="24"/>
          <w:rtl w:val="0"/>
        </w:rPr>
        <w:t xml:space="preserve"> or</w:t>
      </w:r>
      <w:r>
        <w:rPr>
          <w:rFonts w:ascii="Times New Roman" w:hAnsi="Times New Roman"/>
          <w:sz w:val="24"/>
          <w:szCs w:val="24"/>
          <w:rtl w:val="0"/>
          <w:lang w:val="en-US"/>
        </w:rPr>
        <w:t>,</w:t>
      </w:r>
      <w:r>
        <w:rPr>
          <w:rFonts w:ascii="Times New Roman" w:hAnsi="Times New Roman"/>
          <w:sz w:val="24"/>
          <w:szCs w:val="24"/>
          <w:rtl w:val="0"/>
          <w:lang w:val="pt-PT"/>
        </w:rPr>
        <w:t xml:space="preserve"> principal Elisa Cruz at </w:t>
      </w:r>
      <w:r>
        <w:rPr>
          <w:rFonts w:ascii="Times New Roman" w:hAnsi="Times New Roman"/>
          <w:outline w:val="0"/>
          <w:color w:val="1f4e79"/>
          <w:sz w:val="24"/>
          <w:szCs w:val="24"/>
          <w:u w:val="single" w:color="1f4e79"/>
          <w:rtl w:val="0"/>
          <w:lang w:val="it-IT"/>
          <w14:textFill>
            <w14:solidFill>
              <w14:srgbClr w14:val="1F4E79"/>
            </w14:solidFill>
          </w14:textFill>
        </w:rPr>
        <w:t>Elisac926@gmail.com</w:t>
      </w:r>
      <w:r>
        <w:rPr>
          <w:rFonts w:ascii="Times New Roman" w:hAnsi="Times New Roman"/>
          <w:sz w:val="24"/>
          <w:szCs w:val="24"/>
          <w:rtl w:val="0"/>
        </w:rPr>
        <w:t xml:space="preserve">. </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Sincerely,</w:t>
      </w:r>
    </w:p>
    <w:p>
      <w:pPr>
        <w:pStyle w:val="Body"/>
        <w:rPr>
          <w:rFonts w:ascii="Arial" w:cs="Arial" w:hAnsi="Arial" w:eastAsia="Arial"/>
        </w:rPr>
      </w:pPr>
      <w:r>
        <w:rPr>
          <w:rFonts w:ascii="Times New Roman" w:hAnsi="Times New Roman"/>
          <w:sz w:val="24"/>
          <w:szCs w:val="24"/>
          <w:rtl w:val="0"/>
          <w:lang w:val="en-US"/>
        </w:rPr>
        <w:t>Susanne Gettys, Food Director, MSHS</w:t>
      </w:r>
      <w:r>
        <w:rPr>
          <w:rFonts w:ascii="Arial" w:hAnsi="Arial" w:hint="default"/>
          <w:rtl w:val="0"/>
          <w:lang w:val="en-US"/>
        </w:rPr>
        <w:t> </w:t>
      </w:r>
    </w:p>
    <w:p>
      <w:pPr>
        <w:pStyle w:val="Normal (Web)"/>
        <w:shd w:val="clear" w:color="auto" w:fill="ffffff"/>
        <w:ind w:firstLine="720"/>
        <w:rPr>
          <w:rFonts w:ascii="Arial" w:cs="Arial" w:hAnsi="Arial" w:eastAsia="Arial"/>
          <w:outline w:val="0"/>
          <w:color w:val="1b1b1b"/>
          <w:sz w:val="18"/>
          <w:szCs w:val="18"/>
          <w:u w:color="1b1b1b"/>
          <w14:textFill>
            <w14:solidFill>
              <w14:srgbClr w14:val="1B1B1B"/>
            </w14:solidFill>
          </w14:textFill>
        </w:rPr>
      </w:pPr>
    </w:p>
    <w:p>
      <w:pPr>
        <w:pStyle w:val="Normal (Web)"/>
        <w:shd w:val="clear" w:color="auto" w:fill="ffffff"/>
        <w:ind w:firstLine="720"/>
        <w:rPr>
          <w:rFonts w:ascii="Arial" w:cs="Arial" w:hAnsi="Arial" w:eastAsia="Arial"/>
          <w:outline w:val="0"/>
          <w:color w:val="1b1b1b"/>
          <w:sz w:val="18"/>
          <w:szCs w:val="18"/>
          <w:u w:color="1b1b1b"/>
          <w14:textFill>
            <w14:solidFill>
              <w14:srgbClr w14:val="1B1B1B"/>
            </w14:solidFill>
          </w14:textFill>
        </w:rPr>
      </w:pPr>
    </w:p>
    <w:p>
      <w:pPr>
        <w:pStyle w:val="Normal (Web)"/>
        <w:shd w:val="clear" w:color="auto" w:fill="ffffff"/>
        <w:ind w:firstLine="720"/>
        <w:rPr>
          <w:rFonts w:ascii="Arial" w:cs="Arial" w:hAnsi="Arial" w:eastAsia="Arial"/>
          <w:outline w:val="0"/>
          <w:color w:val="1b1b1b"/>
          <w:sz w:val="18"/>
          <w:szCs w:val="18"/>
          <w:u w:color="1b1b1b"/>
          <w14:textFill>
            <w14:solidFill>
              <w14:srgbClr w14:val="1B1B1B"/>
            </w14:solidFill>
          </w14:textFill>
        </w:rPr>
      </w:pPr>
      <w:r>
        <w:rPr>
          <w:rFonts w:ascii="Arial" w:hAnsi="Arial"/>
          <w:outline w:val="0"/>
          <w:color w:val="1b1b1b"/>
          <w:sz w:val="18"/>
          <w:szCs w:val="18"/>
          <w:u w:color="1b1b1b"/>
          <w:rtl w:val="0"/>
          <w:lang w:val="en-US"/>
          <w14:textFill>
            <w14:solidFill>
              <w14:srgbClr w14:val="1B1B1B"/>
            </w14:solidFill>
          </w14:textFill>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pPr>
        <w:pStyle w:val="Normal (Web)"/>
        <w:shd w:val="clear" w:color="auto" w:fill="ffffff"/>
        <w:rPr>
          <w:rFonts w:ascii="Arial" w:cs="Arial" w:hAnsi="Arial" w:eastAsia="Arial"/>
          <w:outline w:val="0"/>
          <w:color w:val="1b1b1b"/>
          <w:sz w:val="18"/>
          <w:szCs w:val="18"/>
          <w:u w:color="1b1b1b"/>
          <w14:textFill>
            <w14:solidFill>
              <w14:srgbClr w14:val="1B1B1B"/>
            </w14:solidFill>
          </w14:textFill>
        </w:rPr>
      </w:pPr>
      <w:r>
        <w:rPr>
          <w:rFonts w:ascii="Arial" w:hAnsi="Arial"/>
          <w:outline w:val="0"/>
          <w:color w:val="1b1b1b"/>
          <w:sz w:val="18"/>
          <w:szCs w:val="18"/>
          <w:u w:color="1b1b1b"/>
          <w:rtl w:val="0"/>
          <w:lang w:val="en-US"/>
          <w14:textFill>
            <w14:solidFill>
              <w14:srgbClr w14:val="1B1B1B"/>
            </w14:solidFill>
          </w14:textFill>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w:t>
      </w:r>
      <w:r>
        <w:rPr>
          <w:rFonts w:ascii="Arial" w:hAnsi="Arial" w:hint="default"/>
          <w:outline w:val="0"/>
          <w:color w:val="1b1b1b"/>
          <w:sz w:val="18"/>
          <w:szCs w:val="18"/>
          <w:u w:color="1b1b1b"/>
          <w:rtl w:val="0"/>
          <w:lang w:val="en-US"/>
          <w14:textFill>
            <w14:solidFill>
              <w14:srgbClr w14:val="1B1B1B"/>
            </w14:solidFill>
          </w14:textFill>
        </w:rPr>
        <w:t>’</w:t>
      </w:r>
      <w:r>
        <w:rPr>
          <w:rFonts w:ascii="Arial" w:hAnsi="Arial"/>
          <w:outline w:val="0"/>
          <w:color w:val="1b1b1b"/>
          <w:sz w:val="18"/>
          <w:szCs w:val="18"/>
          <w:u w:color="1b1b1b"/>
          <w:rtl w:val="0"/>
          <w:lang w:val="en-US"/>
          <w14:textFill>
            <w14:solidFill>
              <w14:srgbClr w14:val="1B1B1B"/>
            </w14:solidFill>
          </w14:textFill>
        </w:rPr>
        <w:t>s TARGET Center at (202) 720-2600 (voice and TTY) or contact USDA through the Federal Relay Service at (800) 877-8339.</w:t>
      </w:r>
    </w:p>
    <w:p>
      <w:pPr>
        <w:pStyle w:val="Normal (Web)"/>
        <w:shd w:val="clear" w:color="auto" w:fill="ffffff"/>
        <w:rPr>
          <w:rFonts w:ascii="Arial" w:cs="Arial" w:hAnsi="Arial" w:eastAsia="Arial"/>
          <w:outline w:val="0"/>
          <w:color w:val="1b1b1b"/>
          <w:sz w:val="18"/>
          <w:szCs w:val="18"/>
          <w:u w:color="1b1b1b"/>
          <w14:textFill>
            <w14:solidFill>
              <w14:srgbClr w14:val="1B1B1B"/>
            </w14:solidFill>
          </w14:textFill>
        </w:rPr>
      </w:pPr>
      <w:r>
        <w:rPr>
          <w:rFonts w:ascii="Arial" w:hAnsi="Arial"/>
          <w:outline w:val="0"/>
          <w:color w:val="1b1b1b"/>
          <w:sz w:val="18"/>
          <w:szCs w:val="18"/>
          <w:u w:color="1b1b1b"/>
          <w:rtl w:val="0"/>
          <w:lang w:val="en-US"/>
          <w14:textFill>
            <w14:solidFill>
              <w14:srgbClr w14:val="1B1B1B"/>
            </w14:solidFill>
          </w14:textFill>
        </w:rPr>
        <w:t>To file a program discrimination complaint, a Complainant should complete a Form AD-3027, USDA Program Discrimination Complaint Form which can be obtained online at:</w:t>
      </w:r>
      <w:r>
        <w:rPr>
          <w:rFonts w:ascii="Arial" w:hAnsi="Arial" w:hint="default"/>
          <w:outline w:val="0"/>
          <w:color w:val="1b1b1b"/>
          <w:sz w:val="18"/>
          <w:szCs w:val="18"/>
          <w:u w:color="1b1b1b"/>
          <w:rtl w:val="0"/>
          <w:lang w:val="en-US"/>
          <w14:textFill>
            <w14:solidFill>
              <w14:srgbClr w14:val="1B1B1B"/>
            </w14:solidFill>
          </w14:textFill>
        </w:rPr>
        <w:t> </w:t>
      </w:r>
      <w:r>
        <w:rPr>
          <w:rStyle w:val="Hyperlink.1"/>
        </w:rPr>
        <w:fldChar w:fldCharType="begin" w:fldLock="0"/>
      </w:r>
      <w:r>
        <w:rPr>
          <w:rStyle w:val="Hyperlink.1"/>
        </w:rPr>
        <w:instrText xml:space="preserve"> HYPERLINK "https://www.usda.gov/sites/default/files/documents/USDA-OASCR%2520P-Complaint-Form-0508-0002-508-11-28-17Fax2Mail.pdf"</w:instrText>
      </w:r>
      <w:r>
        <w:rPr>
          <w:rStyle w:val="Hyperlink.1"/>
        </w:rPr>
        <w:fldChar w:fldCharType="separate" w:fldLock="0"/>
      </w:r>
      <w:r>
        <w:rPr>
          <w:rStyle w:val="Hyperlink.1"/>
          <w:rtl w:val="0"/>
          <w:lang w:val="en-US"/>
        </w:rPr>
        <w:t>https://www.usda.gov/sites/default/files/documents/ad-3027.pdf</w:t>
      </w:r>
      <w:r>
        <w:rPr/>
        <w:fldChar w:fldCharType="end" w:fldLock="0"/>
      </w:r>
      <w:r>
        <w:rPr>
          <w:rFonts w:ascii="Arial" w:hAnsi="Arial"/>
          <w:outline w:val="0"/>
          <w:color w:val="1b1b1b"/>
          <w:sz w:val="18"/>
          <w:szCs w:val="18"/>
          <w:u w:color="1b1b1b"/>
          <w:rtl w:val="0"/>
          <w:lang w:val="en-US"/>
          <w14:textFill>
            <w14:solidFill>
              <w14:srgbClr w14:val="1B1B1B"/>
            </w14:solidFill>
          </w14:textFill>
        </w:rPr>
        <w:t>, from any USDA office, by calling (866) 632-9992, or by writing a letter addressed to USDA. The letter must contain the complainant</w:t>
      </w:r>
      <w:r>
        <w:rPr>
          <w:rFonts w:ascii="Arial" w:hAnsi="Arial" w:hint="default"/>
          <w:outline w:val="0"/>
          <w:color w:val="1b1b1b"/>
          <w:sz w:val="18"/>
          <w:szCs w:val="18"/>
          <w:u w:color="1b1b1b"/>
          <w:rtl w:val="0"/>
          <w:lang w:val="en-US"/>
          <w14:textFill>
            <w14:solidFill>
              <w14:srgbClr w14:val="1B1B1B"/>
            </w14:solidFill>
          </w14:textFill>
        </w:rPr>
        <w:t>’</w:t>
      </w:r>
      <w:r>
        <w:rPr>
          <w:rFonts w:ascii="Arial" w:hAnsi="Arial"/>
          <w:outline w:val="0"/>
          <w:color w:val="1b1b1b"/>
          <w:sz w:val="18"/>
          <w:szCs w:val="18"/>
          <w:u w:color="1b1b1b"/>
          <w:rtl w:val="0"/>
          <w:lang w:val="en-US"/>
          <w14:textFill>
            <w14:solidFill>
              <w14:srgbClr w14:val="1B1B1B"/>
            </w14:solidFill>
          </w14:textFill>
        </w:rPr>
        <w: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pPr>
        <w:pStyle w:val="Normal (Web)"/>
        <w:shd w:val="clear" w:color="auto" w:fill="ffffff"/>
        <w:rPr>
          <w:rFonts w:ascii="Arial" w:cs="Arial" w:hAnsi="Arial" w:eastAsia="Arial"/>
          <w:outline w:val="0"/>
          <w:color w:val="1b1b1b"/>
          <w:sz w:val="18"/>
          <w:szCs w:val="18"/>
          <w:u w:color="1b1b1b"/>
          <w14:textFill>
            <w14:solidFill>
              <w14:srgbClr w14:val="1B1B1B"/>
            </w14:solidFill>
          </w14:textFill>
        </w:rPr>
      </w:pPr>
      <w:r>
        <w:rPr>
          <w:rFonts w:ascii="Arial" w:hAnsi="Arial"/>
          <w:b w:val="1"/>
          <w:bCs w:val="1"/>
          <w:outline w:val="0"/>
          <w:color w:val="1b1b1b"/>
          <w:sz w:val="18"/>
          <w:szCs w:val="18"/>
          <w:u w:color="1b1b1b"/>
          <w:rtl w:val="0"/>
          <w:lang w:val="en-US"/>
          <w14:textFill>
            <w14:solidFill>
              <w14:srgbClr w14:val="1B1B1B"/>
            </w14:solidFill>
          </w14:textFill>
        </w:rPr>
        <w:t xml:space="preserve">mail: </w:t>
      </w:r>
      <w:r>
        <w:rPr>
          <w:rFonts w:ascii="Arial" w:hAnsi="Arial"/>
          <w:outline w:val="0"/>
          <w:color w:val="1b1b1b"/>
          <w:sz w:val="18"/>
          <w:szCs w:val="18"/>
          <w:u w:color="1b1b1b"/>
          <w:rtl w:val="0"/>
          <w:lang w:val="en-US"/>
          <w14:textFill>
            <w14:solidFill>
              <w14:srgbClr w14:val="1B1B1B"/>
            </w14:solidFill>
          </w14:textFill>
        </w:rPr>
        <w:t>U.S. Department of Agriculture</w:t>
      </w:r>
      <w:r>
        <w:rPr>
          <w:rFonts w:ascii="Arial" w:hAnsi="Arial" w:hint="default"/>
          <w:outline w:val="0"/>
          <w:color w:val="1b1b1b"/>
          <w:sz w:val="18"/>
          <w:szCs w:val="18"/>
          <w:u w:color="1b1b1b"/>
          <w:rtl w:val="0"/>
          <w:lang w:val="en-US"/>
          <w14:textFill>
            <w14:solidFill>
              <w14:srgbClr w14:val="1B1B1B"/>
            </w14:solidFill>
          </w14:textFill>
        </w:rPr>
        <w:t> </w:t>
        <w:br w:type="textWrapping"/>
      </w:r>
      <w:r>
        <w:rPr>
          <w:rFonts w:ascii="Arial" w:hAnsi="Arial"/>
          <w:outline w:val="0"/>
          <w:color w:val="1b1b1b"/>
          <w:sz w:val="18"/>
          <w:szCs w:val="18"/>
          <w:u w:color="1b1b1b"/>
          <w:rtl w:val="0"/>
          <w:lang w:val="en-US"/>
          <w14:textFill>
            <w14:solidFill>
              <w14:srgbClr w14:val="1B1B1B"/>
            </w14:solidFill>
          </w14:textFill>
        </w:rPr>
        <w:t>Office of the Assistant Secretary for Civil Rights</w:t>
      </w:r>
      <w:r>
        <w:rPr>
          <w:rFonts w:ascii="Arial" w:hAnsi="Arial" w:hint="default"/>
          <w:outline w:val="0"/>
          <w:color w:val="1b1b1b"/>
          <w:sz w:val="18"/>
          <w:szCs w:val="18"/>
          <w:u w:color="1b1b1b"/>
          <w:rtl w:val="0"/>
          <w:lang w:val="en-US"/>
          <w14:textFill>
            <w14:solidFill>
              <w14:srgbClr w14:val="1B1B1B"/>
            </w14:solidFill>
          </w14:textFill>
        </w:rPr>
        <w:t> </w:t>
        <w:br w:type="textWrapping"/>
      </w:r>
      <w:r>
        <w:rPr>
          <w:rFonts w:ascii="Arial" w:hAnsi="Arial"/>
          <w:outline w:val="0"/>
          <w:color w:val="1b1b1b"/>
          <w:sz w:val="18"/>
          <w:szCs w:val="18"/>
          <w:u w:color="1b1b1b"/>
          <w:rtl w:val="0"/>
          <w:lang w:val="en-US"/>
          <w14:textFill>
            <w14:solidFill>
              <w14:srgbClr w14:val="1B1B1B"/>
            </w14:solidFill>
          </w14:textFill>
        </w:rPr>
        <w:t>1400 Independence Avenue, SW</w:t>
      </w:r>
      <w:r>
        <w:rPr>
          <w:rFonts w:ascii="Arial" w:hAnsi="Arial" w:hint="default"/>
          <w:outline w:val="0"/>
          <w:color w:val="1b1b1b"/>
          <w:sz w:val="18"/>
          <w:szCs w:val="18"/>
          <w:u w:color="1b1b1b"/>
          <w:rtl w:val="0"/>
          <w:lang w:val="en-US"/>
          <w14:textFill>
            <w14:solidFill>
              <w14:srgbClr w14:val="1B1B1B"/>
            </w14:solidFill>
          </w14:textFill>
        </w:rPr>
        <w:t> </w:t>
        <w:br w:type="textWrapping"/>
      </w:r>
      <w:r>
        <w:rPr>
          <w:rFonts w:ascii="Arial" w:hAnsi="Arial"/>
          <w:outline w:val="0"/>
          <w:color w:val="1b1b1b"/>
          <w:sz w:val="18"/>
          <w:szCs w:val="18"/>
          <w:u w:color="1b1b1b"/>
          <w:rtl w:val="0"/>
          <w:lang w:val="en-US"/>
          <w14:textFill>
            <w14:solidFill>
              <w14:srgbClr w14:val="1B1B1B"/>
            </w14:solidFill>
          </w14:textFill>
        </w:rPr>
        <w:t>Washington, D.C. 20250-9410;</w:t>
      </w:r>
      <w:r>
        <w:rPr>
          <w:rFonts w:ascii="Arial" w:hAnsi="Arial" w:hint="default"/>
          <w:outline w:val="0"/>
          <w:color w:val="1b1b1b"/>
          <w:sz w:val="18"/>
          <w:szCs w:val="18"/>
          <w:u w:color="1b1b1b"/>
          <w:rtl w:val="0"/>
          <w:lang w:val="en-US"/>
          <w14:textFill>
            <w14:solidFill>
              <w14:srgbClr w14:val="1B1B1B"/>
            </w14:solidFill>
          </w14:textFill>
        </w:rPr>
        <w:t> </w:t>
      </w:r>
      <w:r>
        <w:rPr>
          <w:rFonts w:ascii="Arial" w:cs="Arial" w:hAnsi="Arial" w:eastAsia="Arial"/>
          <w:outline w:val="0"/>
          <w:color w:val="1b1b1b"/>
          <w:sz w:val="18"/>
          <w:szCs w:val="18"/>
          <w:u w:color="1b1b1b"/>
          <w14:textFill>
            <w14:solidFill>
              <w14:srgbClr w14:val="1B1B1B"/>
            </w14:solidFill>
          </w14:textFill>
        </w:rPr>
        <w:br w:type="textWrapping"/>
      </w:r>
      <w:r>
        <w:rPr>
          <w:rFonts w:ascii="Arial" w:hAnsi="Arial"/>
          <w:b w:val="1"/>
          <w:bCs w:val="1"/>
          <w:outline w:val="0"/>
          <w:color w:val="1b1b1b"/>
          <w:sz w:val="18"/>
          <w:szCs w:val="18"/>
          <w:u w:color="1b1b1b"/>
          <w:rtl w:val="0"/>
          <w:lang w:val="en-US"/>
          <w14:textFill>
            <w14:solidFill>
              <w14:srgbClr w14:val="1B1B1B"/>
            </w14:solidFill>
          </w14:textFill>
        </w:rPr>
        <w:t xml:space="preserve">fax: </w:t>
      </w:r>
      <w:r>
        <w:rPr>
          <w:rFonts w:ascii="Arial" w:hAnsi="Arial"/>
          <w:outline w:val="0"/>
          <w:color w:val="1b1b1b"/>
          <w:sz w:val="18"/>
          <w:szCs w:val="18"/>
          <w:u w:color="1b1b1b"/>
          <w:rtl w:val="0"/>
          <w:lang w:val="en-US"/>
          <w14:textFill>
            <w14:solidFill>
              <w14:srgbClr w14:val="1B1B1B"/>
            </w14:solidFill>
          </w14:textFill>
        </w:rPr>
        <w:t>(833) 256-1665 or (202) 690-7442; or</w:t>
      </w:r>
      <w:r>
        <w:rPr>
          <w:rFonts w:ascii="Arial" w:hAnsi="Arial"/>
          <w:outline w:val="0"/>
          <w:color w:val="1b1b1b"/>
          <w:sz w:val="18"/>
          <w:szCs w:val="18"/>
          <w:u w:color="1b1b1b"/>
          <w:rtl w:val="0"/>
          <w:lang w:val="en-US"/>
          <w14:textFill>
            <w14:solidFill>
              <w14:srgbClr w14:val="1B1B1B"/>
            </w14:solidFill>
          </w14:textFill>
        </w:rPr>
        <w:t xml:space="preserve"> </w:t>
      </w:r>
      <w:r>
        <w:rPr>
          <w:rFonts w:ascii="Arial" w:hAnsi="Arial"/>
          <w:b w:val="1"/>
          <w:bCs w:val="1"/>
          <w:outline w:val="0"/>
          <w:color w:val="1b1b1b"/>
          <w:sz w:val="18"/>
          <w:szCs w:val="18"/>
          <w:u w:color="1b1b1b"/>
          <w:rtl w:val="0"/>
          <w:lang w:val="en-US"/>
          <w14:textFill>
            <w14:solidFill>
              <w14:srgbClr w14:val="1B1B1B"/>
            </w14:solidFill>
          </w14:textFill>
        </w:rPr>
        <w:t>email:</w:t>
      </w:r>
      <w:r>
        <w:rPr>
          <w:rFonts w:ascii="Arial" w:hAnsi="Arial" w:hint="default"/>
          <w:b w:val="1"/>
          <w:bCs w:val="1"/>
          <w:outline w:val="0"/>
          <w:color w:val="1b1b1b"/>
          <w:sz w:val="18"/>
          <w:szCs w:val="18"/>
          <w:u w:color="1b1b1b"/>
          <w:rtl w:val="0"/>
          <w:lang w:val="en-US"/>
          <w14:textFill>
            <w14:solidFill>
              <w14:srgbClr w14:val="1B1B1B"/>
            </w14:solidFill>
          </w14:textFill>
        </w:rPr>
        <w:t> </w:t>
      </w:r>
      <w:r>
        <w:rPr>
          <w:rStyle w:val="Hyperlink.1"/>
        </w:rPr>
        <w:fldChar w:fldCharType="begin" w:fldLock="0"/>
      </w:r>
      <w:r>
        <w:rPr>
          <w:rStyle w:val="Hyperlink.1"/>
        </w:rPr>
        <w:instrText xml:space="preserve"> HYPERLINK "mailto:Program.intake@usda.gov"</w:instrText>
      </w:r>
      <w:r>
        <w:rPr>
          <w:rStyle w:val="Hyperlink.1"/>
        </w:rPr>
        <w:fldChar w:fldCharType="separate" w:fldLock="0"/>
      </w:r>
      <w:r>
        <w:rPr>
          <w:rStyle w:val="Hyperlink.1"/>
          <w:rtl w:val="0"/>
          <w:lang w:val="en-US"/>
        </w:rPr>
        <w:t>Program.intake@usda.gov</w:t>
      </w:r>
      <w:r>
        <w:rPr/>
        <w:fldChar w:fldCharType="end" w:fldLock="0"/>
      </w:r>
      <w:r>
        <w:rPr>
          <w:rFonts w:ascii="Arial" w:hAnsi="Arial"/>
          <w:outline w:val="0"/>
          <w:color w:val="1b1b1b"/>
          <w:sz w:val="18"/>
          <w:szCs w:val="18"/>
          <w:u w:color="1b1b1b"/>
          <w:rtl w:val="0"/>
          <w:lang w:val="en-US"/>
          <w14:textFill>
            <w14:solidFill>
              <w14:srgbClr w14:val="1B1B1B"/>
            </w14:solidFill>
          </w14:textFill>
        </w:rPr>
        <w:t>.</w:t>
      </w:r>
    </w:p>
    <w:p>
      <w:pPr>
        <w:pStyle w:val="Normal (Web)"/>
        <w:shd w:val="clear" w:color="auto" w:fill="ffffff"/>
        <w:rPr>
          <w:rFonts w:ascii="Arial" w:cs="Arial" w:hAnsi="Arial" w:eastAsia="Arial"/>
          <w:outline w:val="0"/>
          <w:color w:val="1b1b1b"/>
          <w:sz w:val="18"/>
          <w:szCs w:val="18"/>
          <w:u w:color="1b1b1b"/>
          <w14:textFill>
            <w14:solidFill>
              <w14:srgbClr w14:val="1B1B1B"/>
            </w14:solidFill>
          </w14:textFill>
        </w:rPr>
      </w:pPr>
      <w:r>
        <w:rPr>
          <w:rFonts w:ascii="Calibri" w:hAnsi="Calibri"/>
          <w:i w:val="1"/>
          <w:iCs w:val="1"/>
          <w:outline w:val="0"/>
          <w:color w:val="1b1b1b"/>
          <w:sz w:val="18"/>
          <w:szCs w:val="18"/>
          <w:u w:color="1b1b1b"/>
          <w:rtl w:val="0"/>
          <w:lang w:val="en-US"/>
          <w14:textFill>
            <w14:solidFill>
              <w14:srgbClr w14:val="1B1B1B"/>
            </w14:solidFill>
          </w14:textFill>
        </w:rPr>
        <w:t>This institution is an equal opportunity provider.</w:t>
      </w:r>
    </w:p>
    <w:p>
      <w:pPr>
        <w:pStyle w:val="Body"/>
        <w:rPr>
          <w:rFonts w:ascii="Arial" w:cs="Arial" w:hAnsi="Arial" w:eastAsia="Arial"/>
          <w:sz w:val="20"/>
          <w:szCs w:val="20"/>
        </w:rPr>
      </w:pPr>
    </w:p>
    <w:p>
      <w:pPr>
        <w:pStyle w:val="Body"/>
        <w:rPr>
          <w:rFonts w:ascii="Arial" w:cs="Arial" w:hAnsi="Arial" w:eastAsia="Arial"/>
        </w:rPr>
      </w:pPr>
    </w:p>
    <w:p>
      <w:pPr>
        <w:pStyle w:val="Body"/>
        <w:jc w:val="center"/>
        <w:rPr>
          <w:rFonts w:ascii="Arial" w:cs="Arial" w:hAnsi="Arial" w:eastAsia="Arial"/>
        </w:rPr>
      </w:pPr>
    </w:p>
    <w:p>
      <w:pPr>
        <w:pStyle w:val="Body"/>
        <w:jc w:val="center"/>
        <w:rPr>
          <w:rFonts w:ascii="Arial" w:cs="Arial" w:hAnsi="Arial" w:eastAsia="Arial"/>
        </w:rPr>
      </w:pPr>
    </w:p>
    <w:p>
      <w:pPr>
        <w:pStyle w:val="Body"/>
        <w:jc w:val="center"/>
        <w:rPr>
          <w:rFonts w:ascii="Arial" w:cs="Arial" w:hAnsi="Arial" w:eastAsia="Arial"/>
        </w:rPr>
      </w:pPr>
    </w:p>
    <w:p>
      <w:pPr>
        <w:pStyle w:val="Body"/>
        <w:jc w:val="center"/>
      </w:pPr>
      <w:r>
        <w:rPr>
          <w:rFonts w:ascii="Arial" w:cs="Arial" w:hAnsi="Arial" w:eastAsia="Arial"/>
        </w:rPr>
        <w:drawing xmlns:a="http://schemas.openxmlformats.org/drawingml/2006/main">
          <wp:anchor distT="152400" distB="152400" distL="152400" distR="152400" simplePos="0" relativeHeight="251660288" behindDoc="0" locked="0" layoutInCell="1" allowOverlap="1">
            <wp:simplePos x="0" y="0"/>
            <wp:positionH relativeFrom="margin">
              <wp:posOffset>2726339</wp:posOffset>
            </wp:positionH>
            <wp:positionV relativeFrom="page">
              <wp:posOffset>457200</wp:posOffset>
            </wp:positionV>
            <wp:extent cx="1392621" cy="1431569"/>
            <wp:effectExtent l="0" t="0" r="0" b="0"/>
            <wp:wrapThrough wrapText="bothSides" distL="152400" distR="152400">
              <wp:wrapPolygon edited="1">
                <wp:start x="369" y="0"/>
                <wp:lineTo x="369" y="5611"/>
                <wp:lineTo x="781" y="5864"/>
                <wp:lineTo x="1431" y="6518"/>
                <wp:lineTo x="1973" y="7404"/>
                <wp:lineTo x="2298" y="8395"/>
                <wp:lineTo x="2385" y="9049"/>
                <wp:lineTo x="2407" y="11665"/>
                <wp:lineTo x="2667" y="13226"/>
                <wp:lineTo x="3079" y="14386"/>
                <wp:lineTo x="3166" y="14555"/>
                <wp:lineTo x="2710" y="14027"/>
                <wp:lineTo x="2233" y="13078"/>
                <wp:lineTo x="1886" y="11855"/>
                <wp:lineTo x="1735" y="10652"/>
                <wp:lineTo x="1648" y="8670"/>
                <wp:lineTo x="1323" y="7341"/>
                <wp:lineTo x="802" y="6223"/>
                <wp:lineTo x="369" y="5611"/>
                <wp:lineTo x="369" y="0"/>
                <wp:lineTo x="10755" y="0"/>
                <wp:lineTo x="11167" y="105"/>
                <wp:lineTo x="11406" y="401"/>
                <wp:lineTo x="11384" y="865"/>
                <wp:lineTo x="11189" y="1076"/>
                <wp:lineTo x="11276" y="3206"/>
                <wp:lineTo x="11210" y="4788"/>
                <wp:lineTo x="12273" y="4653"/>
                <wp:lineTo x="12273" y="4957"/>
                <wp:lineTo x="11341" y="5041"/>
                <wp:lineTo x="12273" y="5105"/>
                <wp:lineTo x="12273" y="4957"/>
                <wp:lineTo x="12273" y="4653"/>
                <wp:lineTo x="12707" y="4598"/>
                <wp:lineTo x="12923" y="4556"/>
                <wp:lineTo x="12880" y="4683"/>
                <wp:lineTo x="13205" y="4767"/>
                <wp:lineTo x="13314" y="4936"/>
                <wp:lineTo x="13249" y="5231"/>
                <wp:lineTo x="13054" y="5358"/>
                <wp:lineTo x="12902" y="5379"/>
                <wp:lineTo x="12923" y="5484"/>
                <wp:lineTo x="11341" y="5252"/>
                <wp:lineTo x="11319" y="5463"/>
                <wp:lineTo x="13552" y="6075"/>
                <wp:lineTo x="16436" y="6602"/>
                <wp:lineTo x="17867" y="6813"/>
                <wp:lineTo x="17976" y="7256"/>
                <wp:lineTo x="18041" y="7298"/>
                <wp:lineTo x="17997" y="8100"/>
                <wp:lineTo x="17932" y="9049"/>
                <wp:lineTo x="17997" y="9112"/>
                <wp:lineTo x="17932" y="9577"/>
                <wp:lineTo x="17889" y="10041"/>
                <wp:lineTo x="17889" y="10821"/>
                <wp:lineTo x="17542" y="13310"/>
                <wp:lineTo x="17108" y="14998"/>
                <wp:lineTo x="16892" y="15525"/>
                <wp:lineTo x="17802" y="15209"/>
                <wp:lineTo x="18518" y="14723"/>
                <wp:lineTo x="19038" y="14154"/>
                <wp:lineTo x="19580" y="13184"/>
                <wp:lineTo x="19927" y="12087"/>
                <wp:lineTo x="20318" y="10041"/>
                <wp:lineTo x="20773" y="9007"/>
                <wp:lineTo x="21489" y="7995"/>
                <wp:lineTo x="21575" y="7931"/>
                <wp:lineTo x="21142" y="8986"/>
                <wp:lineTo x="20860" y="10252"/>
                <wp:lineTo x="20643" y="12677"/>
                <wp:lineTo x="20339" y="13690"/>
                <wp:lineTo x="19862" y="14428"/>
                <wp:lineTo x="19255" y="14955"/>
                <wp:lineTo x="18388" y="15398"/>
                <wp:lineTo x="17412" y="15673"/>
                <wp:lineTo x="16805" y="15778"/>
                <wp:lineTo x="17932" y="15630"/>
                <wp:lineTo x="18973" y="15230"/>
                <wp:lineTo x="19992" y="14597"/>
                <wp:lineTo x="21098" y="13605"/>
                <wp:lineTo x="21489" y="13141"/>
                <wp:lineTo x="20881" y="14091"/>
                <wp:lineTo x="20057" y="15019"/>
                <wp:lineTo x="19233" y="15673"/>
                <wp:lineTo x="18409" y="16073"/>
                <wp:lineTo x="17716" y="16242"/>
                <wp:lineTo x="17217" y="16284"/>
                <wp:lineTo x="18865" y="16284"/>
                <wp:lineTo x="19884" y="16052"/>
                <wp:lineTo x="20014" y="16010"/>
                <wp:lineTo x="19624" y="16348"/>
                <wp:lineTo x="18886" y="16664"/>
                <wp:lineTo x="18084" y="16812"/>
                <wp:lineTo x="16696" y="16791"/>
                <wp:lineTo x="16653" y="16791"/>
                <wp:lineTo x="17412" y="16980"/>
                <wp:lineTo x="18691" y="16959"/>
                <wp:lineTo x="19450" y="16833"/>
                <wp:lineTo x="18843" y="17149"/>
                <wp:lineTo x="17911" y="17381"/>
                <wp:lineTo x="16631" y="17360"/>
                <wp:lineTo x="16003" y="17255"/>
                <wp:lineTo x="16978" y="17550"/>
                <wp:lineTo x="17694" y="17634"/>
                <wp:lineTo x="18561" y="17655"/>
                <wp:lineTo x="17824" y="17866"/>
                <wp:lineTo x="16328" y="17866"/>
                <wp:lineTo x="15265" y="17655"/>
                <wp:lineTo x="14680" y="18225"/>
                <wp:lineTo x="15959" y="18436"/>
                <wp:lineTo x="16328" y="18605"/>
                <wp:lineTo x="16371" y="18921"/>
                <wp:lineTo x="17954" y="18921"/>
                <wp:lineTo x="18366" y="19069"/>
                <wp:lineTo x="18344" y="19596"/>
                <wp:lineTo x="19472" y="19744"/>
                <wp:lineTo x="20036" y="19955"/>
                <wp:lineTo x="19580" y="20461"/>
                <wp:lineTo x="19776" y="21094"/>
                <wp:lineTo x="18800" y="20820"/>
                <wp:lineTo x="17152" y="20672"/>
                <wp:lineTo x="17173" y="20145"/>
                <wp:lineTo x="15222" y="20208"/>
                <wp:lineTo x="15135" y="20145"/>
                <wp:lineTo x="15179" y="19554"/>
                <wp:lineTo x="13054" y="19364"/>
                <wp:lineTo x="11601" y="20250"/>
                <wp:lineTo x="11102" y="20482"/>
                <wp:lineTo x="10950" y="21305"/>
                <wp:lineTo x="10864" y="21621"/>
                <wp:lineTo x="10755" y="21600"/>
                <wp:lineTo x="10495" y="20503"/>
                <wp:lineTo x="9042" y="19723"/>
                <wp:lineTo x="8457" y="19364"/>
                <wp:lineTo x="6700" y="19554"/>
                <wp:lineTo x="6700" y="20187"/>
                <wp:lineTo x="5594" y="20187"/>
                <wp:lineTo x="4705" y="20145"/>
                <wp:lineTo x="4727" y="20672"/>
                <wp:lineTo x="2949" y="20841"/>
                <wp:lineTo x="2103" y="21094"/>
                <wp:lineTo x="2277" y="20377"/>
                <wp:lineTo x="1821" y="19934"/>
                <wp:lineTo x="2819" y="19659"/>
                <wp:lineTo x="3534" y="19596"/>
                <wp:lineTo x="3534" y="19048"/>
                <wp:lineTo x="3925" y="18921"/>
                <wp:lineTo x="5551" y="18921"/>
                <wp:lineTo x="5573" y="18584"/>
                <wp:lineTo x="6267" y="18352"/>
                <wp:lineTo x="6917" y="18225"/>
                <wp:lineTo x="6288" y="17655"/>
                <wp:lineTo x="4944" y="17909"/>
                <wp:lineTo x="3795" y="17866"/>
                <wp:lineTo x="3014" y="17634"/>
                <wp:lineTo x="4358" y="17592"/>
                <wp:lineTo x="5356" y="17360"/>
                <wp:lineTo x="5681" y="17234"/>
                <wp:lineTo x="4597" y="17402"/>
                <wp:lineTo x="3469" y="17339"/>
                <wp:lineTo x="2494" y="17023"/>
                <wp:lineTo x="2125" y="16812"/>
                <wp:lineTo x="3383" y="17002"/>
                <wp:lineTo x="4467" y="16938"/>
                <wp:lineTo x="5052" y="16770"/>
                <wp:lineTo x="3860" y="16812"/>
                <wp:lineTo x="2906" y="16706"/>
                <wp:lineTo x="2038" y="16369"/>
                <wp:lineTo x="1583" y="15989"/>
                <wp:lineTo x="2472" y="16242"/>
                <wp:lineTo x="3925" y="16327"/>
                <wp:lineTo x="4402" y="16263"/>
                <wp:lineTo x="3469" y="16158"/>
                <wp:lineTo x="2537" y="15757"/>
                <wp:lineTo x="1648" y="15103"/>
                <wp:lineTo x="824" y="14217"/>
                <wp:lineTo x="152" y="13163"/>
                <wp:lineTo x="1149" y="14217"/>
                <wp:lineTo x="2212" y="14998"/>
                <wp:lineTo x="3274" y="15504"/>
                <wp:lineTo x="4228" y="15736"/>
                <wp:lineTo x="4684" y="15736"/>
                <wp:lineTo x="3534" y="15504"/>
                <wp:lineTo x="2580" y="15082"/>
                <wp:lineTo x="1930" y="14597"/>
                <wp:lineTo x="1474" y="14048"/>
                <wp:lineTo x="1106" y="13226"/>
                <wp:lineTo x="889" y="12066"/>
                <wp:lineTo x="716" y="9956"/>
                <wp:lineTo x="347" y="8606"/>
                <wp:lineTo x="87" y="7973"/>
                <wp:lineTo x="672" y="8712"/>
                <wp:lineTo x="1171" y="9661"/>
                <wp:lineTo x="1474" y="10800"/>
                <wp:lineTo x="1800" y="12509"/>
                <wp:lineTo x="2233" y="13584"/>
                <wp:lineTo x="2819" y="14449"/>
                <wp:lineTo x="3448" y="14998"/>
                <wp:lineTo x="4272" y="15398"/>
                <wp:lineTo x="4662" y="15504"/>
                <wp:lineTo x="4207" y="14133"/>
                <wp:lineTo x="3816" y="12045"/>
                <wp:lineTo x="3578" y="9471"/>
                <wp:lineTo x="3578" y="7003"/>
                <wp:lineTo x="3751" y="6792"/>
                <wp:lineTo x="7221" y="6244"/>
                <wp:lineTo x="9779" y="5611"/>
                <wp:lineTo x="10300" y="5442"/>
                <wp:lineTo x="10300" y="5252"/>
                <wp:lineTo x="8695" y="5463"/>
                <wp:lineTo x="8739" y="5358"/>
                <wp:lineTo x="8457" y="5295"/>
                <wp:lineTo x="8327" y="5147"/>
                <wp:lineTo x="8370" y="4830"/>
                <wp:lineTo x="8587" y="4683"/>
                <wp:lineTo x="8739" y="4704"/>
                <wp:lineTo x="8717" y="4556"/>
                <wp:lineTo x="9367" y="4655"/>
                <wp:lineTo x="9519" y="4957"/>
                <wp:lineTo x="9367" y="4957"/>
                <wp:lineTo x="9346" y="5105"/>
                <wp:lineTo x="10300" y="4999"/>
                <wp:lineTo x="9519" y="4957"/>
                <wp:lineTo x="9367" y="4655"/>
                <wp:lineTo x="10235" y="4788"/>
                <wp:lineTo x="10408" y="4767"/>
                <wp:lineTo x="10365" y="3291"/>
                <wp:lineTo x="10386" y="1709"/>
                <wp:lineTo x="10430" y="1076"/>
                <wp:lineTo x="10235" y="844"/>
                <wp:lineTo x="10235" y="380"/>
                <wp:lineTo x="10495" y="84"/>
                <wp:lineTo x="10755" y="0"/>
                <wp:lineTo x="21207" y="0"/>
                <wp:lineTo x="21207" y="5590"/>
                <wp:lineTo x="21207" y="5674"/>
                <wp:lineTo x="20708" y="6412"/>
                <wp:lineTo x="20231" y="7530"/>
                <wp:lineTo x="19949" y="8859"/>
                <wp:lineTo x="19819" y="11327"/>
                <wp:lineTo x="19515" y="12720"/>
                <wp:lineTo x="19060" y="13774"/>
                <wp:lineTo x="18518" y="14513"/>
                <wp:lineTo x="18431" y="14576"/>
                <wp:lineTo x="18843" y="13627"/>
                <wp:lineTo x="19147" y="12234"/>
                <wp:lineTo x="19255" y="11011"/>
                <wp:lineTo x="19277" y="8670"/>
                <wp:lineTo x="19559" y="7615"/>
                <wp:lineTo x="20036" y="6729"/>
                <wp:lineTo x="20730" y="5948"/>
                <wp:lineTo x="21207" y="5590"/>
                <wp:lineTo x="21207" y="0"/>
                <wp:lineTo x="369"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4">
                      <a:extLst/>
                    </a:blip>
                    <a:stretch>
                      <a:fillRect/>
                    </a:stretch>
                  </pic:blipFill>
                  <pic:spPr>
                    <a:xfrm>
                      <a:off x="0" y="0"/>
                      <a:ext cx="1392621" cy="1431569"/>
                    </a:xfrm>
                    <a:prstGeom prst="rect">
                      <a:avLst/>
                    </a:prstGeom>
                    <a:ln w="12700" cap="flat">
                      <a:noFill/>
                      <a:miter lim="400000"/>
                    </a:ln>
                    <a:effectLst/>
                  </pic:spPr>
                </pic:pic>
              </a:graphicData>
            </a:graphic>
          </wp:anchor>
        </w:drawing>
      </w:r>
    </w:p>
    <w:p>
      <w:pPr>
        <w:pStyle w:val="Body"/>
        <w:spacing w:after="0" w:line="240" w:lineRule="auto"/>
        <w:rPr>
          <w:sz w:val="16"/>
          <w:szCs w:val="16"/>
        </w:rPr>
      </w:pPr>
      <w:r>
        <w:rPr>
          <w:sz w:val="16"/>
          <w:szCs w:val="16"/>
          <w:rtl w:val="0"/>
          <w:lang w:val="es-ES_tradnl"/>
        </w:rPr>
        <w:t>Pastor Luis Vega, CEO</w:t>
      </w:r>
    </w:p>
    <w:p>
      <w:pPr>
        <w:pStyle w:val="Body"/>
        <w:spacing w:after="0" w:line="240" w:lineRule="auto"/>
        <w:rPr>
          <w:sz w:val="16"/>
          <w:szCs w:val="16"/>
        </w:rPr>
      </w:pPr>
      <w:r>
        <w:rPr>
          <w:sz w:val="16"/>
          <w:szCs w:val="16"/>
          <w:rtl w:val="0"/>
          <w:lang w:val="de-DE"/>
        </w:rPr>
        <w:t>1712 E Busch Blvd.</w:t>
      </w:r>
      <w:r>
        <w:rPr>
          <w:sz w:val="16"/>
          <w:szCs w:val="16"/>
          <w:rtl w:val="0"/>
        </w:rPr>
        <w:t xml:space="preserve">     </w:t>
      </w:r>
    </w:p>
    <w:p>
      <w:pPr>
        <w:pStyle w:val="Body"/>
        <w:spacing w:after="0" w:line="240" w:lineRule="auto"/>
        <w:rPr>
          <w:sz w:val="16"/>
          <w:szCs w:val="16"/>
        </w:rPr>
      </w:pPr>
      <w:r>
        <w:rPr>
          <w:sz w:val="16"/>
          <w:szCs w:val="16"/>
          <w:rtl w:val="0"/>
          <w:lang w:val="de-DE"/>
        </w:rPr>
        <w:t xml:space="preserve">Tampa, FL 33612       </w:t>
      </w:r>
    </w:p>
    <w:p>
      <w:pPr>
        <w:pStyle w:val="Body"/>
        <w:spacing w:after="0" w:line="240" w:lineRule="auto"/>
        <w:rPr>
          <w:sz w:val="16"/>
          <w:szCs w:val="16"/>
        </w:rPr>
      </w:pPr>
      <w:r>
        <w:rPr>
          <w:sz w:val="16"/>
          <w:szCs w:val="16"/>
          <w:rtl w:val="0"/>
        </w:rPr>
        <w:t>(813) 252-8530</w:t>
      </w:r>
    </w:p>
    <w:p>
      <w:pPr>
        <w:pStyle w:val="Body"/>
        <w:spacing w:after="0" w:line="240" w:lineRule="auto"/>
        <w:rPr>
          <w:sz w:val="16"/>
          <w:szCs w:val="16"/>
        </w:rPr>
      </w:pPr>
    </w:p>
    <w:p>
      <w:pPr>
        <w:pStyle w:val="Body"/>
        <w:spacing w:after="0" w:line="240" w:lineRule="auto"/>
        <w:rPr>
          <w:sz w:val="16"/>
          <w:szCs w:val="16"/>
        </w:rPr>
      </w:pPr>
      <w:r>
        <w:rPr>
          <w:sz w:val="16"/>
          <w:szCs w:val="16"/>
          <w:rtl w:val="0"/>
        </w:rPr>
        <w:t xml:space="preserve">                                                                                                                                                                                                                                                                                                                                                                            </w:t>
      </w:r>
      <w:r>
        <w:rPr>
          <w:sz w:val="16"/>
          <w:szCs w:val="16"/>
          <w:rtl w:val="0"/>
        </w:rPr>
        <w:t xml:space="preserve">Elisa Cruz, Ed.D,  Principal                                                                                                                                                                            </w:t>
      </w:r>
    </w:p>
    <w:p>
      <w:pPr>
        <w:pStyle w:val="Body"/>
        <w:spacing w:after="0" w:line="240" w:lineRule="auto"/>
        <w:rPr>
          <w:sz w:val="16"/>
          <w:szCs w:val="16"/>
        </w:rPr>
      </w:pPr>
    </w:p>
    <w:p>
      <w:pPr>
        <w:pStyle w:val="Body"/>
        <w:spacing w:after="0" w:line="240" w:lineRule="auto"/>
        <w:rPr>
          <w:sz w:val="16"/>
          <w:szCs w:val="16"/>
        </w:rPr>
      </w:pPr>
    </w:p>
    <w:p>
      <w:pPr>
        <w:pStyle w:val="Body"/>
        <w:rPr>
          <w:rFonts w:ascii="Times New Roman" w:cs="Times New Roman" w:hAnsi="Times New Roman" w:eastAsia="Times New Roman"/>
          <w:sz w:val="24"/>
          <w:szCs w:val="24"/>
        </w:rPr>
      </w:pPr>
      <w:r>
        <w:rPr>
          <w:rFonts w:ascii="Times New Roman" w:hAnsi="Times New Roman"/>
          <w:sz w:val="24"/>
          <w:szCs w:val="24"/>
          <w:rtl w:val="0"/>
          <w:lang w:val="pt-PT"/>
        </w:rPr>
        <w:t>Estimados padres o tutores:</w:t>
      </w:r>
    </w:p>
    <w:p>
      <w:pPr>
        <w:pStyle w:val="Body"/>
        <w:rPr>
          <w:rFonts w:ascii="Times New Roman" w:cs="Times New Roman" w:hAnsi="Times New Roman" w:eastAsia="Times New Roman"/>
          <w:sz w:val="24"/>
          <w:szCs w:val="24"/>
        </w:rPr>
      </w:pPr>
      <w:r>
        <w:rPr>
          <w:rFonts w:ascii="Times New Roman" w:hAnsi="Times New Roman"/>
          <w:sz w:val="24"/>
          <w:szCs w:val="24"/>
          <w:rtl w:val="0"/>
          <w:lang w:val="es-ES_tradnl"/>
        </w:rPr>
        <w:t>Nos complace informarles que The Way Christian Academy implementar</w:t>
      </w:r>
      <w:r>
        <w:rPr>
          <w:rFonts w:ascii="Times New Roman" w:hAnsi="Times New Roman" w:hint="default"/>
          <w:sz w:val="24"/>
          <w:szCs w:val="24"/>
          <w:rtl w:val="0"/>
          <w:lang w:val="en-US"/>
        </w:rPr>
        <w:t>á</w:t>
      </w:r>
      <w:r>
        <w:rPr>
          <w:rFonts w:ascii="Times New Roman" w:hAnsi="Times New Roman"/>
          <w:sz w:val="24"/>
          <w:szCs w:val="24"/>
          <w:rtl w:val="0"/>
          <w:lang w:val="es-ES_tradnl"/>
        </w:rPr>
        <w:t xml:space="preserve"> una nueva opci</w:t>
      </w:r>
      <w:r>
        <w:rPr>
          <w:rFonts w:ascii="Times New Roman" w:hAnsi="Times New Roman" w:hint="default"/>
          <w:sz w:val="24"/>
          <w:szCs w:val="24"/>
          <w:rtl w:val="0"/>
          <w:lang w:val="en-US"/>
        </w:rPr>
        <w:t>ó</w:t>
      </w:r>
      <w:r>
        <w:rPr>
          <w:rFonts w:ascii="Times New Roman" w:hAnsi="Times New Roman"/>
          <w:sz w:val="24"/>
          <w:szCs w:val="24"/>
          <w:rtl w:val="0"/>
          <w:lang w:val="es-ES_tradnl"/>
        </w:rPr>
        <w:t>n disponible para las escuelas que participan en los Programas Nacionales de Almuerzos Escolares y Desayunos Escolares llamada Disposici</w:t>
      </w:r>
      <w:r>
        <w:rPr>
          <w:rFonts w:ascii="Times New Roman" w:hAnsi="Times New Roman" w:hint="default"/>
          <w:sz w:val="24"/>
          <w:szCs w:val="24"/>
          <w:rtl w:val="0"/>
          <w:lang w:val="en-US"/>
        </w:rPr>
        <w:t>ó</w:t>
      </w:r>
      <w:r>
        <w:rPr>
          <w:rFonts w:ascii="Times New Roman" w:hAnsi="Times New Roman"/>
          <w:sz w:val="24"/>
          <w:szCs w:val="24"/>
          <w:rtl w:val="0"/>
          <w:lang w:val="es-ES_tradnl"/>
        </w:rPr>
        <w:t>n de Elegibilidad Comunitaria (CEP) para el a</w:t>
      </w:r>
      <w:r>
        <w:rPr>
          <w:rFonts w:ascii="Times New Roman" w:hAnsi="Times New Roman" w:hint="default"/>
          <w:sz w:val="24"/>
          <w:szCs w:val="24"/>
          <w:rtl w:val="0"/>
          <w:lang w:val="en-US"/>
        </w:rPr>
        <w:t>ñ</w:t>
      </w:r>
      <w:r>
        <w:rPr>
          <w:rFonts w:ascii="Times New Roman" w:hAnsi="Times New Roman"/>
          <w:sz w:val="24"/>
          <w:szCs w:val="24"/>
          <w:rtl w:val="0"/>
          <w:lang w:val="pt-PT"/>
        </w:rPr>
        <w:t xml:space="preserve">o escolar 2024-2025.  </w:t>
      </w:r>
    </w:p>
    <w:p>
      <w:pPr>
        <w:pStyle w:val="Body"/>
        <w:rPr>
          <w:rFonts w:ascii="Times New Roman" w:cs="Times New Roman" w:hAnsi="Times New Roman" w:eastAsia="Times New Roman"/>
          <w:sz w:val="24"/>
          <w:szCs w:val="24"/>
        </w:rPr>
      </w:pPr>
      <w:r>
        <w:rPr>
          <w:rFonts w:ascii="Times New Roman" w:hAnsi="Times New Roman"/>
          <w:sz w:val="24"/>
          <w:szCs w:val="24"/>
          <w:rtl w:val="0"/>
          <w:lang w:val="es-ES_tradnl"/>
        </w:rPr>
        <w:t>Las escuelas que participan en el CEP pueden proporcionar desayunos y almuerzos saludables todos los d</w:t>
      </w:r>
      <w:r>
        <w:rPr>
          <w:rFonts w:ascii="Times New Roman" w:hAnsi="Times New Roman" w:hint="default"/>
          <w:sz w:val="24"/>
          <w:szCs w:val="24"/>
          <w:rtl w:val="0"/>
          <w:lang w:val="en-US"/>
        </w:rPr>
        <w:t>í</w:t>
      </w:r>
      <w:r>
        <w:rPr>
          <w:rFonts w:ascii="Times New Roman" w:hAnsi="Times New Roman"/>
          <w:sz w:val="24"/>
          <w:szCs w:val="24"/>
          <w:rtl w:val="0"/>
          <w:lang w:val="es-ES_tradnl"/>
        </w:rPr>
        <w:t>as sin cargo para TODOS los estudiantes inscritos en esa escuela del CEP durante el a</w:t>
      </w:r>
      <w:r>
        <w:rPr>
          <w:rFonts w:ascii="Times New Roman" w:hAnsi="Times New Roman" w:hint="default"/>
          <w:sz w:val="24"/>
          <w:szCs w:val="24"/>
          <w:rtl w:val="0"/>
          <w:lang w:val="en-US"/>
        </w:rPr>
        <w:t>ñ</w:t>
      </w:r>
      <w:r>
        <w:rPr>
          <w:rFonts w:ascii="Times New Roman" w:hAnsi="Times New Roman"/>
          <w:sz w:val="24"/>
          <w:szCs w:val="24"/>
          <w:rtl w:val="0"/>
          <w:lang w:val="pt-PT"/>
        </w:rPr>
        <w:t xml:space="preserve">o escolar 2024-2025.  </w:t>
      </w:r>
    </w:p>
    <w:p>
      <w:pPr>
        <w:pStyle w:val="Body"/>
        <w:rPr>
          <w:rFonts w:ascii="Times New Roman" w:cs="Times New Roman" w:hAnsi="Times New Roman" w:eastAsia="Times New Roman"/>
          <w:sz w:val="24"/>
          <w:szCs w:val="24"/>
        </w:rPr>
      </w:pPr>
      <w:r>
        <w:rPr>
          <w:rFonts w:ascii="Times New Roman" w:hAnsi="Times New Roman"/>
          <w:sz w:val="24"/>
          <w:szCs w:val="24"/>
          <w:rtl w:val="0"/>
          <w:lang w:val="es-ES_tradnl"/>
        </w:rPr>
        <w:t>Si podemos ser de m</w:t>
      </w:r>
      <w:r>
        <w:rPr>
          <w:rFonts w:ascii="Times New Roman" w:hAnsi="Times New Roman" w:hint="default"/>
          <w:sz w:val="24"/>
          <w:szCs w:val="24"/>
          <w:rtl w:val="0"/>
          <w:lang w:val="en-US"/>
        </w:rPr>
        <w:t>á</w:t>
      </w:r>
      <w:r>
        <w:rPr>
          <w:rFonts w:ascii="Times New Roman" w:hAnsi="Times New Roman"/>
          <w:sz w:val="24"/>
          <w:szCs w:val="24"/>
          <w:rtl w:val="0"/>
          <w:lang w:val="es-ES_tradnl"/>
        </w:rPr>
        <w:t>s ayuda, comun</w:t>
      </w:r>
      <w:r>
        <w:rPr>
          <w:rFonts w:ascii="Times New Roman" w:hAnsi="Times New Roman" w:hint="default"/>
          <w:sz w:val="24"/>
          <w:szCs w:val="24"/>
          <w:rtl w:val="0"/>
          <w:lang w:val="en-US"/>
        </w:rPr>
        <w:t>í</w:t>
      </w:r>
      <w:r>
        <w:rPr>
          <w:rFonts w:ascii="Times New Roman" w:hAnsi="Times New Roman"/>
          <w:sz w:val="24"/>
          <w:szCs w:val="24"/>
          <w:rtl w:val="0"/>
          <w:lang w:val="es-ES_tradnl"/>
        </w:rPr>
        <w:t xml:space="preserve">quese con la directora de alimentos, Susan Gettys en </w:t>
      </w:r>
      <w:r>
        <w:rPr>
          <w:rStyle w:val="Hyperlink.0"/>
        </w:rPr>
        <w:fldChar w:fldCharType="begin" w:fldLock="0"/>
      </w:r>
      <w:r>
        <w:rPr>
          <w:rStyle w:val="Hyperlink.0"/>
        </w:rPr>
        <w:instrText xml:space="preserve"> HYPERLINK "mailto:Sgettyshouse@gmail.com"</w:instrText>
      </w:r>
      <w:r>
        <w:rPr>
          <w:rStyle w:val="Hyperlink.0"/>
        </w:rPr>
        <w:fldChar w:fldCharType="separate" w:fldLock="0"/>
      </w:r>
      <w:r>
        <w:rPr>
          <w:rStyle w:val="Hyperlink.0"/>
          <w:rtl w:val="0"/>
          <w:lang w:val="en-US"/>
        </w:rPr>
        <w:t>Sgettyshouse@gmail.com</w:t>
      </w:r>
      <w:r>
        <w:rPr/>
        <w:fldChar w:fldCharType="end" w:fldLock="0"/>
      </w:r>
      <w:r>
        <w:rPr>
          <w:rFonts w:ascii="Times New Roman" w:hAnsi="Times New Roman"/>
          <w:sz w:val="24"/>
          <w:szCs w:val="24"/>
          <w:rtl w:val="0"/>
          <w:lang w:val="es-ES_tradnl"/>
        </w:rPr>
        <w:t xml:space="preserve"> o la directora, Elisa Cruz en </w:t>
      </w:r>
      <w:r>
        <w:rPr>
          <w:rFonts w:ascii="Times New Roman" w:hAnsi="Times New Roman"/>
          <w:outline w:val="0"/>
          <w:color w:val="1f4e79"/>
          <w:sz w:val="24"/>
          <w:szCs w:val="24"/>
          <w:u w:val="single" w:color="1f4e79"/>
          <w:rtl w:val="0"/>
          <w:lang w:val="it-IT"/>
          <w14:textFill>
            <w14:solidFill>
              <w14:srgbClr w14:val="1F4E79"/>
            </w14:solidFill>
          </w14:textFill>
        </w:rPr>
        <w:t>Elisac926@gmail.com</w:t>
      </w:r>
      <w:r>
        <w:rPr>
          <w:rFonts w:ascii="Times New Roman" w:hAnsi="Times New Roman"/>
          <w:sz w:val="24"/>
          <w:szCs w:val="24"/>
          <w:rtl w:val="0"/>
        </w:rPr>
        <w:t xml:space="preserve">. </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it-IT"/>
        </w:rPr>
        <w:t>Sinceramente</w:t>
      </w:r>
    </w:p>
    <w:p>
      <w:pPr>
        <w:pStyle w:val="Body"/>
        <w:rPr>
          <w:rFonts w:ascii="Arial" w:cs="Arial" w:hAnsi="Arial" w:eastAsia="Arial"/>
        </w:rPr>
      </w:pPr>
      <w:r>
        <w:rPr>
          <w:rFonts w:ascii="Times New Roman" w:hAnsi="Times New Roman"/>
          <w:sz w:val="24"/>
          <w:szCs w:val="24"/>
          <w:rtl w:val="0"/>
          <w:lang w:val="en-US"/>
        </w:rPr>
        <w:t>Susanne Gettys, Food Director, MSHS</w:t>
      </w:r>
      <w:r>
        <w:rPr>
          <w:rFonts w:ascii="Arial" w:hAnsi="Arial" w:hint="default"/>
          <w:rtl w:val="0"/>
          <w:lang w:val="en-US"/>
        </w:rPr>
        <w:t> </w:t>
      </w:r>
    </w:p>
    <w:p>
      <w:pPr>
        <w:pStyle w:val="Normal (Web)"/>
        <w:shd w:val="clear" w:color="auto" w:fill="ffffff"/>
        <w:ind w:firstLine="720"/>
        <w:rPr>
          <w:rFonts w:ascii="Arial" w:cs="Arial" w:hAnsi="Arial" w:eastAsia="Arial"/>
          <w:outline w:val="0"/>
          <w:color w:val="1b1b1b"/>
          <w:sz w:val="18"/>
          <w:szCs w:val="18"/>
          <w:u w:color="1b1b1b"/>
          <w14:textFill>
            <w14:solidFill>
              <w14:srgbClr w14:val="1B1B1B"/>
            </w14:solidFill>
          </w14:textFill>
        </w:rPr>
      </w:pPr>
    </w:p>
    <w:p>
      <w:pPr>
        <w:pStyle w:val="Normal (Web)"/>
        <w:shd w:val="clear" w:color="auto" w:fill="ffffff"/>
        <w:ind w:firstLine="720"/>
        <w:rPr>
          <w:rFonts w:ascii="Arial" w:cs="Arial" w:hAnsi="Arial" w:eastAsia="Arial"/>
          <w:outline w:val="0"/>
          <w:color w:val="1b1b1b"/>
          <w:sz w:val="18"/>
          <w:szCs w:val="18"/>
          <w:u w:color="1b1b1b"/>
          <w14:textFill>
            <w14:solidFill>
              <w14:srgbClr w14:val="1B1B1B"/>
            </w14:solidFill>
          </w14:textFill>
        </w:rPr>
      </w:pPr>
    </w:p>
    <w:p>
      <w:pPr>
        <w:pStyle w:val="Normal (Web)"/>
        <w:shd w:val="clear" w:color="auto" w:fill="ffffff"/>
        <w:ind w:firstLine="720"/>
        <w:rPr>
          <w:rFonts w:ascii="Arial" w:cs="Arial" w:hAnsi="Arial" w:eastAsia="Arial"/>
          <w:outline w:val="0"/>
          <w:color w:val="1b1b1b"/>
          <w:sz w:val="18"/>
          <w:szCs w:val="18"/>
          <w:u w:color="1b1b1b"/>
          <w14:textFill>
            <w14:solidFill>
              <w14:srgbClr w14:val="1B1B1B"/>
            </w14:solidFill>
          </w14:textFill>
        </w:rPr>
      </w:pPr>
      <w:r>
        <w:rPr>
          <w:rFonts w:ascii="Arial" w:hAnsi="Arial"/>
          <w:outline w:val="0"/>
          <w:color w:val="1b1b1b"/>
          <w:sz w:val="18"/>
          <w:szCs w:val="18"/>
          <w:u w:color="1b1b1b"/>
          <w:rtl w:val="0"/>
          <w:lang w:val="en-US"/>
          <w14:textFill>
            <w14:solidFill>
              <w14:srgbClr w14:val="1B1B1B"/>
            </w14:solidFill>
          </w14:textFill>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pPr>
        <w:pStyle w:val="Normal (Web)"/>
        <w:shd w:val="clear" w:color="auto" w:fill="ffffff"/>
        <w:rPr>
          <w:rFonts w:ascii="Arial" w:cs="Arial" w:hAnsi="Arial" w:eastAsia="Arial"/>
          <w:outline w:val="0"/>
          <w:color w:val="1b1b1b"/>
          <w:sz w:val="18"/>
          <w:szCs w:val="18"/>
          <w:u w:color="1b1b1b"/>
          <w14:textFill>
            <w14:solidFill>
              <w14:srgbClr w14:val="1B1B1B"/>
            </w14:solidFill>
          </w14:textFill>
        </w:rPr>
      </w:pPr>
      <w:r>
        <w:rPr>
          <w:rFonts w:ascii="Arial" w:hAnsi="Arial"/>
          <w:outline w:val="0"/>
          <w:color w:val="1b1b1b"/>
          <w:sz w:val="18"/>
          <w:szCs w:val="18"/>
          <w:u w:color="1b1b1b"/>
          <w:rtl w:val="0"/>
          <w:lang w:val="en-US"/>
          <w14:textFill>
            <w14:solidFill>
              <w14:srgbClr w14:val="1B1B1B"/>
            </w14:solidFill>
          </w14:textFill>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w:t>
      </w:r>
      <w:r>
        <w:rPr>
          <w:rFonts w:ascii="Arial" w:hAnsi="Arial" w:hint="default"/>
          <w:outline w:val="0"/>
          <w:color w:val="1b1b1b"/>
          <w:sz w:val="18"/>
          <w:szCs w:val="18"/>
          <w:u w:color="1b1b1b"/>
          <w:rtl w:val="0"/>
          <w:lang w:val="en-US"/>
          <w14:textFill>
            <w14:solidFill>
              <w14:srgbClr w14:val="1B1B1B"/>
            </w14:solidFill>
          </w14:textFill>
        </w:rPr>
        <w:t>’</w:t>
      </w:r>
      <w:r>
        <w:rPr>
          <w:rFonts w:ascii="Arial" w:hAnsi="Arial"/>
          <w:outline w:val="0"/>
          <w:color w:val="1b1b1b"/>
          <w:sz w:val="18"/>
          <w:szCs w:val="18"/>
          <w:u w:color="1b1b1b"/>
          <w:rtl w:val="0"/>
          <w:lang w:val="en-US"/>
          <w14:textFill>
            <w14:solidFill>
              <w14:srgbClr w14:val="1B1B1B"/>
            </w14:solidFill>
          </w14:textFill>
        </w:rPr>
        <w:t>s TARGET Center at (202) 720-2600 (voice and TTY) or contact USDA through the Federal Relay Service at (800) 877-8339.</w:t>
      </w:r>
    </w:p>
    <w:p>
      <w:pPr>
        <w:pStyle w:val="Normal (Web)"/>
        <w:shd w:val="clear" w:color="auto" w:fill="ffffff"/>
        <w:rPr>
          <w:rFonts w:ascii="Arial" w:cs="Arial" w:hAnsi="Arial" w:eastAsia="Arial"/>
          <w:outline w:val="0"/>
          <w:color w:val="1b1b1b"/>
          <w:sz w:val="18"/>
          <w:szCs w:val="18"/>
          <w:u w:color="1b1b1b"/>
          <w14:textFill>
            <w14:solidFill>
              <w14:srgbClr w14:val="1B1B1B"/>
            </w14:solidFill>
          </w14:textFill>
        </w:rPr>
      </w:pPr>
      <w:r>
        <w:rPr>
          <w:rFonts w:ascii="Arial" w:hAnsi="Arial"/>
          <w:outline w:val="0"/>
          <w:color w:val="1b1b1b"/>
          <w:sz w:val="18"/>
          <w:szCs w:val="18"/>
          <w:u w:color="1b1b1b"/>
          <w:rtl w:val="0"/>
          <w:lang w:val="en-US"/>
          <w14:textFill>
            <w14:solidFill>
              <w14:srgbClr w14:val="1B1B1B"/>
            </w14:solidFill>
          </w14:textFill>
        </w:rPr>
        <w:t>To file a program discrimination complaint, a Complainant should complete a Form AD-3027, USDA Program Discrimination Complaint Form which can be obtained online at:</w:t>
      </w:r>
      <w:r>
        <w:rPr>
          <w:rFonts w:ascii="Arial" w:hAnsi="Arial" w:hint="default"/>
          <w:outline w:val="0"/>
          <w:color w:val="1b1b1b"/>
          <w:sz w:val="18"/>
          <w:szCs w:val="18"/>
          <w:u w:color="1b1b1b"/>
          <w:rtl w:val="0"/>
          <w:lang w:val="en-US"/>
          <w14:textFill>
            <w14:solidFill>
              <w14:srgbClr w14:val="1B1B1B"/>
            </w14:solidFill>
          </w14:textFill>
        </w:rPr>
        <w:t> </w:t>
      </w:r>
      <w:r>
        <w:rPr>
          <w:rStyle w:val="Hyperlink.1"/>
        </w:rPr>
        <w:fldChar w:fldCharType="begin" w:fldLock="0"/>
      </w:r>
      <w:r>
        <w:rPr>
          <w:rStyle w:val="Hyperlink.1"/>
        </w:rPr>
        <w:instrText xml:space="preserve"> HYPERLINK "https://www.usda.gov/sites/default/files/documents/USDA-OASCR%2520P-Complaint-Form-0508-0002-508-11-28-17Fax2Mail.pdf"</w:instrText>
      </w:r>
      <w:r>
        <w:rPr>
          <w:rStyle w:val="Hyperlink.1"/>
        </w:rPr>
        <w:fldChar w:fldCharType="separate" w:fldLock="0"/>
      </w:r>
      <w:r>
        <w:rPr>
          <w:rStyle w:val="Hyperlink.1"/>
          <w:rtl w:val="0"/>
          <w:lang w:val="en-US"/>
        </w:rPr>
        <w:t>https://www.usda.gov/sites/default/files/documents/ad-3027.pdf</w:t>
      </w:r>
      <w:r>
        <w:rPr/>
        <w:fldChar w:fldCharType="end" w:fldLock="0"/>
      </w:r>
      <w:r>
        <w:rPr>
          <w:rFonts w:ascii="Arial" w:hAnsi="Arial"/>
          <w:outline w:val="0"/>
          <w:color w:val="1b1b1b"/>
          <w:sz w:val="18"/>
          <w:szCs w:val="18"/>
          <w:u w:color="1b1b1b"/>
          <w:rtl w:val="0"/>
          <w:lang w:val="en-US"/>
          <w14:textFill>
            <w14:solidFill>
              <w14:srgbClr w14:val="1B1B1B"/>
            </w14:solidFill>
          </w14:textFill>
        </w:rPr>
        <w:t>, from any USDA office, by calling (866) 632-9992, or by writing a letter addressed to USDA. The letter must contain the complainant</w:t>
      </w:r>
      <w:r>
        <w:rPr>
          <w:rFonts w:ascii="Arial" w:hAnsi="Arial" w:hint="default"/>
          <w:outline w:val="0"/>
          <w:color w:val="1b1b1b"/>
          <w:sz w:val="18"/>
          <w:szCs w:val="18"/>
          <w:u w:color="1b1b1b"/>
          <w:rtl w:val="0"/>
          <w:lang w:val="en-US"/>
          <w14:textFill>
            <w14:solidFill>
              <w14:srgbClr w14:val="1B1B1B"/>
            </w14:solidFill>
          </w14:textFill>
        </w:rPr>
        <w:t>’</w:t>
      </w:r>
      <w:r>
        <w:rPr>
          <w:rFonts w:ascii="Arial" w:hAnsi="Arial"/>
          <w:outline w:val="0"/>
          <w:color w:val="1b1b1b"/>
          <w:sz w:val="18"/>
          <w:szCs w:val="18"/>
          <w:u w:color="1b1b1b"/>
          <w:rtl w:val="0"/>
          <w:lang w:val="en-US"/>
          <w14:textFill>
            <w14:solidFill>
              <w14:srgbClr w14:val="1B1B1B"/>
            </w14:solidFill>
          </w14:textFill>
        </w:rPr>
        <w: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pPr>
        <w:pStyle w:val="Normal (Web)"/>
        <w:shd w:val="clear" w:color="auto" w:fill="ffffff"/>
        <w:rPr>
          <w:rFonts w:ascii="Arial" w:cs="Arial" w:hAnsi="Arial" w:eastAsia="Arial"/>
          <w:outline w:val="0"/>
          <w:color w:val="1b1b1b"/>
          <w:sz w:val="18"/>
          <w:szCs w:val="18"/>
          <w:u w:color="1b1b1b"/>
          <w14:textFill>
            <w14:solidFill>
              <w14:srgbClr w14:val="1B1B1B"/>
            </w14:solidFill>
          </w14:textFill>
        </w:rPr>
      </w:pPr>
      <w:r>
        <w:rPr>
          <w:rFonts w:ascii="Arial" w:hAnsi="Arial"/>
          <w:b w:val="1"/>
          <w:bCs w:val="1"/>
          <w:outline w:val="0"/>
          <w:color w:val="1b1b1b"/>
          <w:sz w:val="18"/>
          <w:szCs w:val="18"/>
          <w:u w:color="1b1b1b"/>
          <w:rtl w:val="0"/>
          <w:lang w:val="en-US"/>
          <w14:textFill>
            <w14:solidFill>
              <w14:srgbClr w14:val="1B1B1B"/>
            </w14:solidFill>
          </w14:textFill>
        </w:rPr>
        <w:t xml:space="preserve">mail: </w:t>
      </w:r>
      <w:r>
        <w:rPr>
          <w:rFonts w:ascii="Arial" w:hAnsi="Arial"/>
          <w:outline w:val="0"/>
          <w:color w:val="1b1b1b"/>
          <w:sz w:val="18"/>
          <w:szCs w:val="18"/>
          <w:u w:color="1b1b1b"/>
          <w:rtl w:val="0"/>
          <w:lang w:val="en-US"/>
          <w14:textFill>
            <w14:solidFill>
              <w14:srgbClr w14:val="1B1B1B"/>
            </w14:solidFill>
          </w14:textFill>
        </w:rPr>
        <w:t>U.S. Department of Agriculture</w:t>
      </w:r>
      <w:r>
        <w:rPr>
          <w:rFonts w:ascii="Arial" w:hAnsi="Arial" w:hint="default"/>
          <w:outline w:val="0"/>
          <w:color w:val="1b1b1b"/>
          <w:sz w:val="18"/>
          <w:szCs w:val="18"/>
          <w:u w:color="1b1b1b"/>
          <w:rtl w:val="0"/>
          <w:lang w:val="en-US"/>
          <w14:textFill>
            <w14:solidFill>
              <w14:srgbClr w14:val="1B1B1B"/>
            </w14:solidFill>
          </w14:textFill>
        </w:rPr>
        <w:t> </w:t>
        <w:br w:type="textWrapping"/>
      </w:r>
      <w:r>
        <w:rPr>
          <w:rFonts w:ascii="Arial" w:hAnsi="Arial"/>
          <w:outline w:val="0"/>
          <w:color w:val="1b1b1b"/>
          <w:sz w:val="18"/>
          <w:szCs w:val="18"/>
          <w:u w:color="1b1b1b"/>
          <w:rtl w:val="0"/>
          <w:lang w:val="en-US"/>
          <w14:textFill>
            <w14:solidFill>
              <w14:srgbClr w14:val="1B1B1B"/>
            </w14:solidFill>
          </w14:textFill>
        </w:rPr>
        <w:t>Office of the Assistant Secretary for Civil Rights</w:t>
      </w:r>
      <w:r>
        <w:rPr>
          <w:rFonts w:ascii="Arial" w:hAnsi="Arial" w:hint="default"/>
          <w:outline w:val="0"/>
          <w:color w:val="1b1b1b"/>
          <w:sz w:val="18"/>
          <w:szCs w:val="18"/>
          <w:u w:color="1b1b1b"/>
          <w:rtl w:val="0"/>
          <w:lang w:val="en-US"/>
          <w14:textFill>
            <w14:solidFill>
              <w14:srgbClr w14:val="1B1B1B"/>
            </w14:solidFill>
          </w14:textFill>
        </w:rPr>
        <w:t> </w:t>
        <w:br w:type="textWrapping"/>
      </w:r>
      <w:r>
        <w:rPr>
          <w:rFonts w:ascii="Arial" w:hAnsi="Arial"/>
          <w:outline w:val="0"/>
          <w:color w:val="1b1b1b"/>
          <w:sz w:val="18"/>
          <w:szCs w:val="18"/>
          <w:u w:color="1b1b1b"/>
          <w:rtl w:val="0"/>
          <w:lang w:val="en-US"/>
          <w14:textFill>
            <w14:solidFill>
              <w14:srgbClr w14:val="1B1B1B"/>
            </w14:solidFill>
          </w14:textFill>
        </w:rPr>
        <w:t>1400 Independence Avenue, SW</w:t>
      </w:r>
      <w:r>
        <w:rPr>
          <w:rFonts w:ascii="Arial" w:hAnsi="Arial" w:hint="default"/>
          <w:outline w:val="0"/>
          <w:color w:val="1b1b1b"/>
          <w:sz w:val="18"/>
          <w:szCs w:val="18"/>
          <w:u w:color="1b1b1b"/>
          <w:rtl w:val="0"/>
          <w:lang w:val="en-US"/>
          <w14:textFill>
            <w14:solidFill>
              <w14:srgbClr w14:val="1B1B1B"/>
            </w14:solidFill>
          </w14:textFill>
        </w:rPr>
        <w:t> </w:t>
        <w:br w:type="textWrapping"/>
      </w:r>
      <w:r>
        <w:rPr>
          <w:rFonts w:ascii="Arial" w:hAnsi="Arial"/>
          <w:outline w:val="0"/>
          <w:color w:val="1b1b1b"/>
          <w:sz w:val="18"/>
          <w:szCs w:val="18"/>
          <w:u w:color="1b1b1b"/>
          <w:rtl w:val="0"/>
          <w:lang w:val="en-US"/>
          <w14:textFill>
            <w14:solidFill>
              <w14:srgbClr w14:val="1B1B1B"/>
            </w14:solidFill>
          </w14:textFill>
        </w:rPr>
        <w:t>Washington, D.C. 20250-9410;</w:t>
      </w:r>
      <w:r>
        <w:rPr>
          <w:rFonts w:ascii="Arial" w:hAnsi="Arial" w:hint="default"/>
          <w:outline w:val="0"/>
          <w:color w:val="1b1b1b"/>
          <w:sz w:val="18"/>
          <w:szCs w:val="18"/>
          <w:u w:color="1b1b1b"/>
          <w:rtl w:val="0"/>
          <w:lang w:val="en-US"/>
          <w14:textFill>
            <w14:solidFill>
              <w14:srgbClr w14:val="1B1B1B"/>
            </w14:solidFill>
          </w14:textFill>
        </w:rPr>
        <w:t> </w:t>
      </w:r>
      <w:r>
        <w:rPr>
          <w:rFonts w:ascii="Arial" w:cs="Arial" w:hAnsi="Arial" w:eastAsia="Arial"/>
          <w:outline w:val="0"/>
          <w:color w:val="1b1b1b"/>
          <w:sz w:val="18"/>
          <w:szCs w:val="18"/>
          <w:u w:color="1b1b1b"/>
          <w14:textFill>
            <w14:solidFill>
              <w14:srgbClr w14:val="1B1B1B"/>
            </w14:solidFill>
          </w14:textFill>
        </w:rPr>
        <w:br w:type="textWrapping"/>
      </w:r>
      <w:r>
        <w:rPr>
          <w:rFonts w:ascii="Arial" w:hAnsi="Arial"/>
          <w:b w:val="1"/>
          <w:bCs w:val="1"/>
          <w:outline w:val="0"/>
          <w:color w:val="1b1b1b"/>
          <w:sz w:val="18"/>
          <w:szCs w:val="18"/>
          <w:u w:color="1b1b1b"/>
          <w:rtl w:val="0"/>
          <w:lang w:val="en-US"/>
          <w14:textFill>
            <w14:solidFill>
              <w14:srgbClr w14:val="1B1B1B"/>
            </w14:solidFill>
          </w14:textFill>
        </w:rPr>
        <w:t xml:space="preserve">fax: </w:t>
      </w:r>
      <w:r>
        <w:rPr>
          <w:rFonts w:ascii="Arial" w:hAnsi="Arial"/>
          <w:outline w:val="0"/>
          <w:color w:val="1b1b1b"/>
          <w:sz w:val="18"/>
          <w:szCs w:val="18"/>
          <w:u w:color="1b1b1b"/>
          <w:rtl w:val="0"/>
          <w:lang w:val="en-US"/>
          <w14:textFill>
            <w14:solidFill>
              <w14:srgbClr w14:val="1B1B1B"/>
            </w14:solidFill>
          </w14:textFill>
        </w:rPr>
        <w:t>(833) 256-1665 or (202) 690-7442; or</w:t>
      </w:r>
      <w:r>
        <w:rPr>
          <w:rFonts w:ascii="Arial" w:hAnsi="Arial"/>
          <w:outline w:val="0"/>
          <w:color w:val="1b1b1b"/>
          <w:sz w:val="18"/>
          <w:szCs w:val="18"/>
          <w:u w:color="1b1b1b"/>
          <w:rtl w:val="0"/>
          <w:lang w:val="en-US"/>
          <w14:textFill>
            <w14:solidFill>
              <w14:srgbClr w14:val="1B1B1B"/>
            </w14:solidFill>
          </w14:textFill>
        </w:rPr>
        <w:t xml:space="preserve"> </w:t>
      </w:r>
      <w:r>
        <w:rPr>
          <w:rFonts w:ascii="Arial" w:hAnsi="Arial"/>
          <w:b w:val="1"/>
          <w:bCs w:val="1"/>
          <w:outline w:val="0"/>
          <w:color w:val="1b1b1b"/>
          <w:sz w:val="18"/>
          <w:szCs w:val="18"/>
          <w:u w:color="1b1b1b"/>
          <w:rtl w:val="0"/>
          <w:lang w:val="en-US"/>
          <w14:textFill>
            <w14:solidFill>
              <w14:srgbClr w14:val="1B1B1B"/>
            </w14:solidFill>
          </w14:textFill>
        </w:rPr>
        <w:t>email:</w:t>
      </w:r>
      <w:r>
        <w:rPr>
          <w:rFonts w:ascii="Arial" w:hAnsi="Arial" w:hint="default"/>
          <w:b w:val="1"/>
          <w:bCs w:val="1"/>
          <w:outline w:val="0"/>
          <w:color w:val="1b1b1b"/>
          <w:sz w:val="18"/>
          <w:szCs w:val="18"/>
          <w:u w:color="1b1b1b"/>
          <w:rtl w:val="0"/>
          <w:lang w:val="en-US"/>
          <w14:textFill>
            <w14:solidFill>
              <w14:srgbClr w14:val="1B1B1B"/>
            </w14:solidFill>
          </w14:textFill>
        </w:rPr>
        <w:t> </w:t>
      </w:r>
      <w:r>
        <w:rPr>
          <w:rStyle w:val="Hyperlink.1"/>
        </w:rPr>
        <w:fldChar w:fldCharType="begin" w:fldLock="0"/>
      </w:r>
      <w:r>
        <w:rPr>
          <w:rStyle w:val="Hyperlink.1"/>
        </w:rPr>
        <w:instrText xml:space="preserve"> HYPERLINK "mailto:Program.intake@usda.gov"</w:instrText>
      </w:r>
      <w:r>
        <w:rPr>
          <w:rStyle w:val="Hyperlink.1"/>
        </w:rPr>
        <w:fldChar w:fldCharType="separate" w:fldLock="0"/>
      </w:r>
      <w:r>
        <w:rPr>
          <w:rStyle w:val="Hyperlink.1"/>
          <w:rtl w:val="0"/>
          <w:lang w:val="en-US"/>
        </w:rPr>
        <w:t>Program.intake@usda.gov</w:t>
      </w:r>
      <w:r>
        <w:rPr/>
        <w:fldChar w:fldCharType="end" w:fldLock="0"/>
      </w:r>
      <w:r>
        <w:rPr>
          <w:rFonts w:ascii="Arial" w:hAnsi="Arial"/>
          <w:outline w:val="0"/>
          <w:color w:val="1b1b1b"/>
          <w:sz w:val="18"/>
          <w:szCs w:val="18"/>
          <w:u w:color="1b1b1b"/>
          <w:rtl w:val="0"/>
          <w:lang w:val="en-US"/>
          <w14:textFill>
            <w14:solidFill>
              <w14:srgbClr w14:val="1B1B1B"/>
            </w14:solidFill>
          </w14:textFill>
        </w:rPr>
        <w:t>.</w:t>
      </w:r>
    </w:p>
    <w:p>
      <w:pPr>
        <w:pStyle w:val="Normal (Web)"/>
        <w:shd w:val="clear" w:color="auto" w:fill="ffffff"/>
      </w:pPr>
      <w:r>
        <w:rPr>
          <w:rFonts w:ascii="Calibri" w:hAnsi="Calibri"/>
          <w:i w:val="1"/>
          <w:iCs w:val="1"/>
          <w:outline w:val="0"/>
          <w:color w:val="1b1b1b"/>
          <w:sz w:val="18"/>
          <w:szCs w:val="18"/>
          <w:u w:color="1b1b1b"/>
          <w:rtl w:val="0"/>
          <w:lang w:val="en-US"/>
          <w14:textFill>
            <w14:solidFill>
              <w14:srgbClr w14:val="1B1B1B"/>
            </w14:solidFill>
          </w14:textFill>
        </w:rPr>
        <w:t>This institution is an equal opportunity provider.</w:t>
      </w:r>
      <w:r>
        <w:rPr>
          <w:rFonts w:ascii="Arial" w:cs="Arial" w:hAnsi="Arial" w:eastAsia="Arial"/>
          <w:outline w:val="0"/>
          <w:color w:val="1b1b1b"/>
          <w:sz w:val="18"/>
          <w:szCs w:val="18"/>
          <w:u w:color="1b1b1b"/>
          <w14:textFill>
            <w14:solidFill>
              <w14:srgbClr w14:val="1B1B1B"/>
            </w14:solidFill>
          </w14:textFill>
        </w:rPr>
      </w:r>
    </w:p>
    <w:sectPr>
      <w:headerReference w:type="default" r:id="rId5"/>
      <w:footerReference w:type="default" r:id="rId6"/>
      <w:pgSz w:w="12240" w:h="15840" w:orient="portrait"/>
      <w:pgMar w:top="720" w:right="720" w:bottom="72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Times New Roman" w:cs="Times New Roman" w:hAnsi="Times New Roman" w:eastAsia="Times New Roman"/>
      <w:outline w:val="0"/>
      <w:color w:val="1f4e79"/>
      <w:sz w:val="24"/>
      <w:szCs w:val="24"/>
      <w:u w:color="1f4e79"/>
      <w14:textFill>
        <w14:solidFill>
          <w14:srgbClr w14:val="1F4E79"/>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Hyperlink.1">
    <w:name w:val="Hyperlink.1"/>
    <w:basedOn w:val="Link"/>
    <w:next w:val="Hyperlink.1"/>
    <w:rPr>
      <w:rFonts w:ascii="Arial" w:cs="Arial" w:hAnsi="Arial" w:eastAsia="Arial"/>
      <w:sz w:val="18"/>
      <w:szCs w:val="18"/>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