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A566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5277EFD4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370D0961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08827A1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06400ACC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0A72E64C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411B75B" w14:textId="74F9BA70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F07735">
        <w:rPr>
          <w:rFonts w:ascii="Calibri" w:hAnsi="Calibri" w:cs="Calibri"/>
          <w:b/>
          <w:bCs/>
          <w:sz w:val="52"/>
          <w:szCs w:val="52"/>
        </w:rPr>
        <w:t>Protocole</w:t>
      </w:r>
    </w:p>
    <w:p w14:paraId="76B3F13A" w14:textId="4EC90BFF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  <w:r w:rsidRPr="00F07735">
        <w:rPr>
          <w:rFonts w:ascii="Calibri" w:hAnsi="Calibri" w:cs="Calibri"/>
          <w:b/>
          <w:bCs/>
          <w:sz w:val="52"/>
          <w:szCs w:val="52"/>
        </w:rPr>
        <w:t>STP</w:t>
      </w:r>
    </w:p>
    <w:p w14:paraId="12B92251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5883BE5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E0C2013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1230109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69CFE821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4332D0AF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7220AC8" w14:textId="77777777" w:rsidR="007E339E" w:rsidRPr="00F07735" w:rsidRDefault="007E339E" w:rsidP="007E339E">
      <w:pPr>
        <w:jc w:val="center"/>
        <w:rPr>
          <w:rFonts w:ascii="Calibri" w:hAnsi="Calibri" w:cs="Calibri"/>
          <w:b/>
          <w:bCs/>
          <w:sz w:val="52"/>
          <w:szCs w:val="52"/>
        </w:rPr>
      </w:pPr>
    </w:p>
    <w:p w14:paraId="10D1790B" w14:textId="77777777" w:rsidR="007E339E" w:rsidRPr="00F07735" w:rsidRDefault="007E339E" w:rsidP="007E339E">
      <w:pPr>
        <w:rPr>
          <w:rFonts w:ascii="Calibri" w:hAnsi="Calibri" w:cs="Calibri"/>
        </w:rPr>
      </w:pPr>
    </w:p>
    <w:p w14:paraId="7E1DB41B" w14:textId="09B6C327" w:rsidR="007E339E" w:rsidRPr="00F07735" w:rsidRDefault="007E339E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lastRenderedPageBreak/>
        <w:t>Le protocole S</w:t>
      </w:r>
      <w:r w:rsidR="0006031C" w:rsidRPr="00F07735">
        <w:rPr>
          <w:rFonts w:ascii="Calibri" w:hAnsi="Calibri" w:cs="Calibri"/>
        </w:rPr>
        <w:t>T</w:t>
      </w:r>
      <w:r w:rsidRPr="00F07735">
        <w:rPr>
          <w:rFonts w:ascii="Calibri" w:hAnsi="Calibri" w:cs="Calibri"/>
        </w:rPr>
        <w:t xml:space="preserve">P (Spanning Tree Protocol) est un protocole de prévention des boucles. Le protocole bloque logiquement </w:t>
      </w:r>
      <w:r w:rsidR="0092646A" w:rsidRPr="00F07735">
        <w:rPr>
          <w:rFonts w:ascii="Calibri" w:hAnsi="Calibri" w:cs="Calibri"/>
        </w:rPr>
        <w:t>les boucles physiques</w:t>
      </w:r>
      <w:r w:rsidRPr="00F07735">
        <w:rPr>
          <w:rFonts w:ascii="Calibri" w:hAnsi="Calibri" w:cs="Calibri"/>
        </w:rPr>
        <w:t xml:space="preserve"> dans un réseau de niveau 2, empêchant les trames d’encercler le réseau pour toujours. Il compense une défaillance du réseau en recalculant</w:t>
      </w:r>
      <w:r w:rsidR="00175671" w:rsidRPr="00F07735">
        <w:rPr>
          <w:rFonts w:ascii="Calibri" w:hAnsi="Calibri" w:cs="Calibri"/>
        </w:rPr>
        <w:t xml:space="preserve">. Il ouvre et </w:t>
      </w:r>
      <w:r w:rsidRPr="00F07735">
        <w:rPr>
          <w:rFonts w:ascii="Calibri" w:hAnsi="Calibri" w:cs="Calibri"/>
        </w:rPr>
        <w:t>bloque des ports pour empêcher les boucles de se former.</w:t>
      </w:r>
    </w:p>
    <w:p w14:paraId="549377A7" w14:textId="77777777" w:rsidR="007E339E" w:rsidRPr="00F07735" w:rsidRDefault="007E339E" w:rsidP="005006C5">
      <w:pPr>
        <w:jc w:val="both"/>
        <w:rPr>
          <w:rFonts w:ascii="Calibri" w:hAnsi="Calibri" w:cs="Calibri"/>
        </w:rPr>
      </w:pPr>
    </w:p>
    <w:p w14:paraId="03C69376" w14:textId="77777777" w:rsidR="00AD6717" w:rsidRPr="00F07735" w:rsidRDefault="00AD6717" w:rsidP="005006C5">
      <w:pPr>
        <w:jc w:val="both"/>
        <w:rPr>
          <w:rFonts w:ascii="Calibri" w:hAnsi="Calibri" w:cs="Calibri"/>
        </w:rPr>
      </w:pPr>
    </w:p>
    <w:p w14:paraId="361A46E6" w14:textId="2A948C66" w:rsidR="00AD6717" w:rsidRPr="00F07735" w:rsidRDefault="00AD6717" w:rsidP="005006C5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F07735">
        <w:rPr>
          <w:rFonts w:ascii="Calibri" w:hAnsi="Calibri" w:cs="Calibri"/>
          <w:b/>
          <w:bCs/>
          <w:sz w:val="32"/>
          <w:szCs w:val="32"/>
        </w:rPr>
        <w:t>Problèmes :</w:t>
      </w:r>
    </w:p>
    <w:p w14:paraId="386227A5" w14:textId="53A7403C" w:rsidR="007E339E" w:rsidRPr="00F07735" w:rsidRDefault="007E339E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>Une boucle d</w:t>
      </w:r>
      <w:r w:rsidR="00AD6717" w:rsidRPr="00F07735">
        <w:rPr>
          <w:rFonts w:ascii="Calibri" w:hAnsi="Calibri" w:cs="Calibri"/>
        </w:rPr>
        <w:t>ans la couche</w:t>
      </w:r>
      <w:r w:rsidRPr="00F07735">
        <w:rPr>
          <w:rFonts w:ascii="Calibri" w:hAnsi="Calibri" w:cs="Calibri"/>
        </w:rPr>
        <w:t xml:space="preserve"> 2 peut :</w:t>
      </w:r>
    </w:p>
    <w:p w14:paraId="2897C6F3" w14:textId="77777777" w:rsidR="007E339E" w:rsidRPr="00F07735" w:rsidRDefault="007E339E" w:rsidP="005006C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>Entrainer l’instabilité de la table d’adresse MAC</w:t>
      </w:r>
    </w:p>
    <w:p w14:paraId="61B8223B" w14:textId="77777777" w:rsidR="007E339E" w:rsidRPr="00F07735" w:rsidRDefault="007E339E" w:rsidP="005006C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>Saturer les liaison (perte de débits)</w:t>
      </w:r>
    </w:p>
    <w:p w14:paraId="700615FC" w14:textId="77777777" w:rsidR="007E339E" w:rsidRPr="00F07735" w:rsidRDefault="007E339E" w:rsidP="005006C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>Utilisation élevée des processeurs sur les commutateurs et terminaux</w:t>
      </w:r>
    </w:p>
    <w:p w14:paraId="34865B9C" w14:textId="77777777" w:rsidR="007E339E" w:rsidRPr="00F07735" w:rsidRDefault="007E339E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>Ce qui rend le réseau inutilisable.</w:t>
      </w:r>
    </w:p>
    <w:p w14:paraId="21753B47" w14:textId="77777777" w:rsidR="007E339E" w:rsidRPr="00F07735" w:rsidRDefault="007E339E" w:rsidP="005006C5">
      <w:pPr>
        <w:jc w:val="both"/>
        <w:rPr>
          <w:rFonts w:ascii="Calibri" w:hAnsi="Calibri" w:cs="Calibri"/>
        </w:rPr>
      </w:pPr>
    </w:p>
    <w:p w14:paraId="296FD0D6" w14:textId="4FD387A2" w:rsidR="007E339E" w:rsidRPr="00F07735" w:rsidRDefault="007E339E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 xml:space="preserve">Dans un réseau de couche 3 les IPv4 et IPv6 comprennent le nombre de fois qu’un périphérique de couche 3 est autorisé à retransmettre un paquet </w:t>
      </w:r>
      <w:r w:rsidR="001F1138" w:rsidRPr="00F07735">
        <w:rPr>
          <w:rFonts w:ascii="Calibri" w:hAnsi="Calibri" w:cs="Calibri"/>
        </w:rPr>
        <w:t>(dans</w:t>
      </w:r>
      <w:r w:rsidRPr="00F07735">
        <w:rPr>
          <w:rFonts w:ascii="Calibri" w:hAnsi="Calibri" w:cs="Calibri"/>
        </w:rPr>
        <w:t xml:space="preserve"> la couche 2 ils ne comprennent pas et reste en boucle)</w:t>
      </w:r>
    </w:p>
    <w:p w14:paraId="41AB6481" w14:textId="77777777" w:rsidR="007E339E" w:rsidRPr="00F07735" w:rsidRDefault="007E339E" w:rsidP="005006C5">
      <w:pPr>
        <w:jc w:val="both"/>
        <w:rPr>
          <w:rFonts w:ascii="Calibri" w:hAnsi="Calibri" w:cs="Calibri"/>
        </w:rPr>
      </w:pPr>
    </w:p>
    <w:p w14:paraId="77118F0E" w14:textId="498C18A0" w:rsidR="007E339E" w:rsidRPr="00F07735" w:rsidRDefault="007E339E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 xml:space="preserve">Lorsqu’une boucle se produit, la table MAC d’un commutateur changera constamment en raison </w:t>
      </w:r>
      <w:r w:rsidR="00E13175" w:rsidRPr="00F07735">
        <w:rPr>
          <w:rFonts w:ascii="Calibri" w:hAnsi="Calibri" w:cs="Calibri"/>
        </w:rPr>
        <w:t>des mises</w:t>
      </w:r>
      <w:r w:rsidR="007676D1" w:rsidRPr="00F07735">
        <w:rPr>
          <w:rFonts w:ascii="Calibri" w:hAnsi="Calibri" w:cs="Calibri"/>
        </w:rPr>
        <w:t xml:space="preserve"> </w:t>
      </w:r>
      <w:r w:rsidR="00E13175" w:rsidRPr="00F07735">
        <w:rPr>
          <w:rFonts w:ascii="Calibri" w:hAnsi="Calibri" w:cs="Calibri"/>
        </w:rPr>
        <w:t>à jour</w:t>
      </w:r>
      <w:r w:rsidRPr="00F07735">
        <w:rPr>
          <w:rFonts w:ascii="Calibri" w:hAnsi="Calibri" w:cs="Calibri"/>
        </w:rPr>
        <w:t xml:space="preserve"> provenant des trames de diffusion, ce qui entraine une instabilité de la base de données MAC</w:t>
      </w:r>
      <w:r w:rsidR="00E13175" w:rsidRPr="00F07735">
        <w:rPr>
          <w:rFonts w:ascii="Calibri" w:hAnsi="Calibri" w:cs="Calibri"/>
        </w:rPr>
        <w:t xml:space="preserve">. </w:t>
      </w:r>
      <w:r w:rsidRPr="00F07735">
        <w:rPr>
          <w:rFonts w:ascii="Calibri" w:hAnsi="Calibri" w:cs="Calibri"/>
        </w:rPr>
        <w:t xml:space="preserve">Une trame de monodiffusion inconnue se produit lorsque le commutateur n’a pas d’adresse MAC de destination dans sa table d’adresse MAC et qu’il doit réacheminer la trame à tous les ports, sauf le port d’entrée. </w:t>
      </w:r>
    </w:p>
    <w:p w14:paraId="77AA08B0" w14:textId="77777777" w:rsidR="007E339E" w:rsidRPr="00F07735" w:rsidRDefault="007E339E" w:rsidP="005006C5">
      <w:pPr>
        <w:jc w:val="both"/>
        <w:rPr>
          <w:rFonts w:ascii="Calibri" w:hAnsi="Calibri" w:cs="Calibri"/>
        </w:rPr>
      </w:pPr>
    </w:p>
    <w:p w14:paraId="511C4AD6" w14:textId="77777777" w:rsidR="007E339E" w:rsidRPr="00F07735" w:rsidRDefault="007E339E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>Une tempête de diffusion est un nombre anormalement élevé de diffusion qui submergent le réseau pendant une durée déterminée elles peuvent désactiver un réseau en quelque secondes</w:t>
      </w:r>
    </w:p>
    <w:p w14:paraId="65F06304" w14:textId="16C7DF0F" w:rsidR="00B32968" w:rsidRPr="00F07735" w:rsidRDefault="00B32968" w:rsidP="005006C5">
      <w:pPr>
        <w:jc w:val="both"/>
        <w:rPr>
          <w:rFonts w:ascii="Calibri" w:hAnsi="Calibri" w:cs="Calibri"/>
        </w:rPr>
      </w:pPr>
    </w:p>
    <w:p w14:paraId="5BAFE091" w14:textId="4946D6CD" w:rsidR="0053531F" w:rsidRPr="00F07735" w:rsidRDefault="0053531F" w:rsidP="005006C5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F07735">
        <w:rPr>
          <w:rFonts w:ascii="Calibri" w:hAnsi="Calibri" w:cs="Calibri"/>
          <w:b/>
          <w:bCs/>
          <w:sz w:val="32"/>
          <w:szCs w:val="32"/>
        </w:rPr>
        <w:t>Comment ça marche :</w:t>
      </w:r>
    </w:p>
    <w:p w14:paraId="6EB68FEF" w14:textId="1F345900" w:rsidR="0053531F" w:rsidRPr="00F07735" w:rsidRDefault="00ED3CB8" w:rsidP="005006C5">
      <w:pPr>
        <w:jc w:val="both"/>
        <w:rPr>
          <w:rFonts w:ascii="Calibri" w:hAnsi="Calibri" w:cs="Calibri"/>
        </w:rPr>
      </w:pPr>
      <w:r w:rsidRPr="00F07735">
        <w:rPr>
          <w:rFonts w:ascii="Calibri" w:hAnsi="Calibri" w:cs="Calibri"/>
        </w:rPr>
        <w:t xml:space="preserve">Le protocole STP sélectionne </w:t>
      </w:r>
      <w:r w:rsidR="00320AF0" w:rsidRPr="00F07735">
        <w:rPr>
          <w:rFonts w:ascii="Calibri" w:hAnsi="Calibri" w:cs="Calibri"/>
        </w:rPr>
        <w:t>un pont racine. Ce commutateur est le point de référence pour l’ensemble du réseau</w:t>
      </w:r>
      <w:r w:rsidR="00852A09" w:rsidRPr="00F07735">
        <w:rPr>
          <w:rFonts w:ascii="Calibri" w:hAnsi="Calibri" w:cs="Calibri"/>
        </w:rPr>
        <w:t xml:space="preserve">. </w:t>
      </w:r>
      <w:r w:rsidR="00976DC6" w:rsidRPr="00F07735">
        <w:rPr>
          <w:rFonts w:ascii="Calibri" w:hAnsi="Calibri" w:cs="Calibri"/>
        </w:rPr>
        <w:t>Le protocole STP garantit la présence d’un seul chemin logique entre toutes</w:t>
      </w:r>
      <w:r w:rsidR="0051528E" w:rsidRPr="00F07735">
        <w:rPr>
          <w:rFonts w:ascii="Calibri" w:hAnsi="Calibri" w:cs="Calibri"/>
        </w:rPr>
        <w:t xml:space="preserve"> les destinations sur le réseau en bloquant </w:t>
      </w:r>
      <w:r w:rsidR="00E55797" w:rsidRPr="00F07735">
        <w:rPr>
          <w:rFonts w:ascii="Calibri" w:hAnsi="Calibri" w:cs="Calibri"/>
        </w:rPr>
        <w:t>intentionnellement</w:t>
      </w:r>
      <w:r w:rsidR="00F357DC" w:rsidRPr="00F07735">
        <w:rPr>
          <w:rFonts w:ascii="Calibri" w:hAnsi="Calibri" w:cs="Calibri"/>
        </w:rPr>
        <w:t xml:space="preserve"> les chemins susceptible</w:t>
      </w:r>
      <w:r w:rsidR="00E55797" w:rsidRPr="00F07735">
        <w:rPr>
          <w:rFonts w:ascii="Calibri" w:hAnsi="Calibri" w:cs="Calibri"/>
        </w:rPr>
        <w:t>s</w:t>
      </w:r>
      <w:r w:rsidR="00F357DC" w:rsidRPr="00F07735">
        <w:rPr>
          <w:rFonts w:ascii="Calibri" w:hAnsi="Calibri" w:cs="Calibri"/>
        </w:rPr>
        <w:t xml:space="preserve"> de </w:t>
      </w:r>
      <w:r w:rsidR="004E5C97" w:rsidRPr="00F07735">
        <w:rPr>
          <w:rFonts w:ascii="Calibri" w:hAnsi="Calibri" w:cs="Calibri"/>
        </w:rPr>
        <w:t xml:space="preserve">provoquer une boucle, lorsqu’un port est </w:t>
      </w:r>
      <w:r w:rsidR="005913A7" w:rsidRPr="00F07735">
        <w:rPr>
          <w:rFonts w:ascii="Calibri" w:hAnsi="Calibri" w:cs="Calibri"/>
        </w:rPr>
        <w:t xml:space="preserve">bloqué il ne peut pas recevoir ni envoyer de </w:t>
      </w:r>
      <w:r w:rsidR="00E55797" w:rsidRPr="00F07735">
        <w:rPr>
          <w:rFonts w:ascii="Calibri" w:hAnsi="Calibri" w:cs="Calibri"/>
        </w:rPr>
        <w:t>donnée depuis son port.</w:t>
      </w:r>
      <w:r w:rsidR="004F3190" w:rsidRPr="00F07735">
        <w:rPr>
          <w:rFonts w:ascii="Calibri" w:hAnsi="Calibri" w:cs="Calibri"/>
        </w:rPr>
        <w:t xml:space="preserve"> En calculant un chemin direct vers le </w:t>
      </w:r>
      <w:r w:rsidR="003C7378" w:rsidRPr="00F07735">
        <w:rPr>
          <w:rFonts w:ascii="Calibri" w:hAnsi="Calibri" w:cs="Calibri"/>
        </w:rPr>
        <w:t>commutateur</w:t>
      </w:r>
      <w:r w:rsidR="004F3190" w:rsidRPr="00F07735">
        <w:rPr>
          <w:rFonts w:ascii="Calibri" w:hAnsi="Calibri" w:cs="Calibri"/>
        </w:rPr>
        <w:t xml:space="preserve"> racine le </w:t>
      </w:r>
      <w:r w:rsidR="003C7378" w:rsidRPr="00F07735">
        <w:rPr>
          <w:rFonts w:ascii="Calibri" w:hAnsi="Calibri" w:cs="Calibri"/>
        </w:rPr>
        <w:t>protocole</w:t>
      </w:r>
      <w:r w:rsidR="004F3190" w:rsidRPr="00F07735">
        <w:rPr>
          <w:rFonts w:ascii="Calibri" w:hAnsi="Calibri" w:cs="Calibri"/>
        </w:rPr>
        <w:t xml:space="preserve"> </w:t>
      </w:r>
      <w:r w:rsidR="004F3190" w:rsidRPr="00F07735">
        <w:rPr>
          <w:rFonts w:ascii="Calibri" w:hAnsi="Calibri" w:cs="Calibri"/>
        </w:rPr>
        <w:lastRenderedPageBreak/>
        <w:t>évite les boucles, en cas de panne d’un commutateur ou d</w:t>
      </w:r>
      <w:r w:rsidR="00C524A4" w:rsidRPr="00F07735">
        <w:rPr>
          <w:rFonts w:ascii="Calibri" w:hAnsi="Calibri" w:cs="Calibri"/>
        </w:rPr>
        <w:t xml:space="preserve">’une défaillance de </w:t>
      </w:r>
      <w:r w:rsidR="003C7378" w:rsidRPr="00F07735">
        <w:rPr>
          <w:rFonts w:ascii="Calibri" w:hAnsi="Calibri" w:cs="Calibri"/>
        </w:rPr>
        <w:t>câble</w:t>
      </w:r>
      <w:r w:rsidR="00C524A4" w:rsidRPr="00F07735">
        <w:rPr>
          <w:rFonts w:ascii="Calibri" w:hAnsi="Calibri" w:cs="Calibri"/>
        </w:rPr>
        <w:t>, le protocole recalcul un itinérai</w:t>
      </w:r>
      <w:r w:rsidR="003C7378" w:rsidRPr="00F07735">
        <w:rPr>
          <w:rFonts w:ascii="Calibri" w:hAnsi="Calibri" w:cs="Calibri"/>
        </w:rPr>
        <w:t>re</w:t>
      </w:r>
      <w:r w:rsidR="00F72FF4" w:rsidRPr="00F07735">
        <w:rPr>
          <w:rFonts w:ascii="Calibri" w:hAnsi="Calibri" w:cs="Calibri"/>
        </w:rPr>
        <w:t xml:space="preserve"> et débloque </w:t>
      </w:r>
      <w:r w:rsidR="00CA726A" w:rsidRPr="00F07735">
        <w:rPr>
          <w:rFonts w:ascii="Calibri" w:hAnsi="Calibri" w:cs="Calibri"/>
        </w:rPr>
        <w:t>les ports nécessaires</w:t>
      </w:r>
      <w:r w:rsidR="00F72FF4" w:rsidRPr="00F07735">
        <w:rPr>
          <w:rFonts w:ascii="Calibri" w:hAnsi="Calibri" w:cs="Calibri"/>
        </w:rPr>
        <w:t xml:space="preserve"> pour </w:t>
      </w:r>
      <w:r w:rsidR="00A31172" w:rsidRPr="00F07735">
        <w:rPr>
          <w:rFonts w:ascii="Calibri" w:hAnsi="Calibri" w:cs="Calibri"/>
        </w:rPr>
        <w:t>permettre au chemin redondant de devenir actif</w:t>
      </w:r>
      <w:r w:rsidR="003F554A" w:rsidRPr="00F07735">
        <w:rPr>
          <w:rFonts w:ascii="Calibri" w:hAnsi="Calibri" w:cs="Calibri"/>
        </w:rPr>
        <w:t xml:space="preserve">. Ce recalcul a lieu également lors de l’ajout d’un nouveau commutateur </w:t>
      </w:r>
      <w:r w:rsidR="00EF1663" w:rsidRPr="00F07735">
        <w:rPr>
          <w:rFonts w:ascii="Calibri" w:hAnsi="Calibri" w:cs="Calibri"/>
        </w:rPr>
        <w:t xml:space="preserve">ou d’une nouvelle liaison </w:t>
      </w:r>
      <w:r w:rsidR="00CA726A" w:rsidRPr="00F07735">
        <w:rPr>
          <w:rFonts w:ascii="Calibri" w:hAnsi="Calibri" w:cs="Calibri"/>
        </w:rPr>
        <w:t>des commutateurs</w:t>
      </w:r>
      <w:r w:rsidR="00A751E9" w:rsidRPr="00F07735">
        <w:rPr>
          <w:rFonts w:ascii="Calibri" w:hAnsi="Calibri" w:cs="Calibri"/>
        </w:rPr>
        <w:t xml:space="preserve"> dans le </w:t>
      </w:r>
      <w:r w:rsidR="00DB4874" w:rsidRPr="00F07735">
        <w:rPr>
          <w:rFonts w:ascii="Calibri" w:hAnsi="Calibri" w:cs="Calibri"/>
        </w:rPr>
        <w:t>réseau.</w:t>
      </w:r>
      <w:r w:rsidR="00CA726A" w:rsidRPr="00F07735">
        <w:rPr>
          <w:rFonts w:ascii="Calibri" w:hAnsi="Calibri" w:cs="Calibri"/>
        </w:rPr>
        <w:t xml:space="preserve"> </w:t>
      </w:r>
    </w:p>
    <w:p w14:paraId="60BAC3DC" w14:textId="77777777" w:rsidR="00DB4874" w:rsidRPr="00F07735" w:rsidRDefault="00DB4874" w:rsidP="007E339E">
      <w:pPr>
        <w:rPr>
          <w:rFonts w:ascii="Calibri" w:hAnsi="Calibri" w:cs="Calibri"/>
        </w:rPr>
      </w:pPr>
    </w:p>
    <w:p w14:paraId="1DF180EC" w14:textId="77777777" w:rsidR="00CA726A" w:rsidRPr="00F07735" w:rsidRDefault="00CA726A" w:rsidP="007E339E">
      <w:pPr>
        <w:rPr>
          <w:rFonts w:ascii="Calibri" w:hAnsi="Calibri" w:cs="Calibri"/>
        </w:rPr>
      </w:pPr>
    </w:p>
    <w:p w14:paraId="47BD7701" w14:textId="77777777" w:rsidR="00E55797" w:rsidRPr="0053531F" w:rsidRDefault="00E55797" w:rsidP="007E339E">
      <w:pPr>
        <w:rPr>
          <w:rFonts w:ascii="Calibri" w:hAnsi="Calibri" w:cs="Calibri"/>
        </w:rPr>
      </w:pPr>
    </w:p>
    <w:sectPr w:rsidR="00E55797" w:rsidRPr="0053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3609A"/>
    <w:multiLevelType w:val="hybridMultilevel"/>
    <w:tmpl w:val="80EEB46C"/>
    <w:lvl w:ilvl="0" w:tplc="9BE40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9E"/>
    <w:rsid w:val="0006031C"/>
    <w:rsid w:val="00175671"/>
    <w:rsid w:val="001F1138"/>
    <w:rsid w:val="0029246A"/>
    <w:rsid w:val="00320AF0"/>
    <w:rsid w:val="00377E5C"/>
    <w:rsid w:val="003C7378"/>
    <w:rsid w:val="003F554A"/>
    <w:rsid w:val="00431B29"/>
    <w:rsid w:val="004E5C97"/>
    <w:rsid w:val="004F3190"/>
    <w:rsid w:val="005006C5"/>
    <w:rsid w:val="0051528E"/>
    <w:rsid w:val="0053531F"/>
    <w:rsid w:val="005913A7"/>
    <w:rsid w:val="00763C0F"/>
    <w:rsid w:val="007676D1"/>
    <w:rsid w:val="007E339E"/>
    <w:rsid w:val="00813D01"/>
    <w:rsid w:val="00852A09"/>
    <w:rsid w:val="008A76F1"/>
    <w:rsid w:val="008B0623"/>
    <w:rsid w:val="0092646A"/>
    <w:rsid w:val="00976DC6"/>
    <w:rsid w:val="00A31172"/>
    <w:rsid w:val="00A751E9"/>
    <w:rsid w:val="00AD6717"/>
    <w:rsid w:val="00B32968"/>
    <w:rsid w:val="00C524A4"/>
    <w:rsid w:val="00CA726A"/>
    <w:rsid w:val="00DB4874"/>
    <w:rsid w:val="00E13175"/>
    <w:rsid w:val="00E55797"/>
    <w:rsid w:val="00ED3CB8"/>
    <w:rsid w:val="00EF1663"/>
    <w:rsid w:val="00F07735"/>
    <w:rsid w:val="00F357DC"/>
    <w:rsid w:val="00F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2D75E"/>
  <w15:chartTrackingRefBased/>
  <w15:docId w15:val="{6BD2F116-CB26-4329-9A65-B9A918C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9E"/>
  </w:style>
  <w:style w:type="paragraph" w:styleId="Titre1">
    <w:name w:val="heading 1"/>
    <w:basedOn w:val="Normal"/>
    <w:next w:val="Normal"/>
    <w:link w:val="Titre1Car"/>
    <w:uiPriority w:val="9"/>
    <w:qFormat/>
    <w:rsid w:val="007E3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3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3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3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3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3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3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3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3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3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3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 HERAULT</dc:creator>
  <cp:keywords/>
  <dc:description/>
  <cp:lastModifiedBy>Théo HERAULT</cp:lastModifiedBy>
  <cp:revision>31</cp:revision>
  <dcterms:created xsi:type="dcterms:W3CDTF">2024-06-05T13:33:00Z</dcterms:created>
  <dcterms:modified xsi:type="dcterms:W3CDTF">2024-06-06T07:17:00Z</dcterms:modified>
</cp:coreProperties>
</file>