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5EB8" w14:textId="028FE3F7" w:rsidR="009771DF" w:rsidRPr="00C83CFF" w:rsidRDefault="009771DF" w:rsidP="009771DF">
      <w:pPr>
        <w:pStyle w:val="Title"/>
        <w:rPr>
          <w:sz w:val="55"/>
          <w:szCs w:val="55"/>
        </w:rPr>
      </w:pPr>
      <w:bookmarkStart w:id="0" w:name="Proportionality"/>
      <w:r w:rsidRPr="00C83CFF">
        <w:rPr>
          <w:sz w:val="55"/>
          <w:szCs w:val="55"/>
        </w:rPr>
        <w:t xml:space="preserve">Section </w:t>
      </w:r>
      <w:r w:rsidR="00533FD4" w:rsidRPr="00C83CFF">
        <w:rPr>
          <w:sz w:val="55"/>
          <w:szCs w:val="55"/>
        </w:rPr>
        <w:t>2</w:t>
      </w:r>
      <w:r w:rsidR="00113BCE" w:rsidRPr="00C83CFF">
        <w:rPr>
          <w:sz w:val="55"/>
          <w:szCs w:val="55"/>
        </w:rPr>
        <w:t>.</w:t>
      </w:r>
      <w:r w:rsidR="0024456B">
        <w:rPr>
          <w:sz w:val="55"/>
          <w:szCs w:val="55"/>
        </w:rPr>
        <w:t>F</w:t>
      </w:r>
      <w:r w:rsidRPr="00C83CFF">
        <w:rPr>
          <w:sz w:val="55"/>
          <w:szCs w:val="55"/>
        </w:rPr>
        <w:t xml:space="preserve">: </w:t>
      </w:r>
      <w:r w:rsidR="0022661F" w:rsidRPr="00C83CFF">
        <w:rPr>
          <w:sz w:val="55"/>
          <w:szCs w:val="55"/>
        </w:rPr>
        <w:t>Systems</w:t>
      </w:r>
      <w:r w:rsidR="006B6D60" w:rsidRPr="00C83CFF">
        <w:rPr>
          <w:sz w:val="55"/>
          <w:szCs w:val="55"/>
        </w:rPr>
        <w:t xml:space="preserve"> of Difference Equation</w:t>
      </w:r>
      <w:r w:rsidR="00C83CFF" w:rsidRPr="00C83CFF">
        <w:rPr>
          <w:sz w:val="55"/>
          <w:szCs w:val="55"/>
        </w:rPr>
        <w:t>s</w:t>
      </w:r>
    </w:p>
    <w:bookmarkEnd w:id="0"/>
    <w:p w14:paraId="57D09723" w14:textId="5F67741C" w:rsidR="00F632A6" w:rsidRDefault="004E5010" w:rsidP="0002399D">
      <w:pPr>
        <w:pStyle w:val="Heading1"/>
      </w:pPr>
      <w:r>
        <w:t>Definition</w:t>
      </w:r>
    </w:p>
    <w:p w14:paraId="3271E7E9" w14:textId="4A8DB9D5" w:rsidR="00234741" w:rsidRPr="00381188" w:rsidRDefault="00135A19" w:rsidP="001D64E1">
      <w:pPr>
        <w:rPr>
          <w:rFonts w:eastAsiaTheme="minorEastAsia"/>
          <w:sz w:val="24"/>
          <w:szCs w:val="24"/>
        </w:rPr>
      </w:pPr>
      <w:r>
        <w:rPr>
          <w:sz w:val="24"/>
          <w:szCs w:val="24"/>
        </w:rPr>
        <w:t xml:space="preserve">A </w:t>
      </w:r>
      <w:r w:rsidR="001D64E1" w:rsidRPr="001D64E1">
        <w:rPr>
          <w:b/>
          <w:bCs/>
          <w:sz w:val="24"/>
          <w:szCs w:val="24"/>
        </w:rPr>
        <w:t>system of</w:t>
      </w:r>
      <w:r w:rsidR="001A3696" w:rsidRPr="001D64E1">
        <w:rPr>
          <w:rFonts w:eastAsiaTheme="minorEastAsia"/>
          <w:b/>
          <w:bCs/>
          <w:sz w:val="24"/>
          <w:szCs w:val="24"/>
        </w:rPr>
        <w:t xml:space="preserve"> </w:t>
      </w:r>
      <w:r w:rsidR="001A3696" w:rsidRPr="001A3696">
        <w:rPr>
          <w:rFonts w:eastAsiaTheme="minorEastAsia"/>
          <w:b/>
          <w:bCs/>
          <w:sz w:val="24"/>
          <w:szCs w:val="24"/>
        </w:rPr>
        <w:t>difference equation</w:t>
      </w:r>
      <w:r w:rsidR="00C2274A">
        <w:rPr>
          <w:rFonts w:eastAsiaTheme="minorEastAsia"/>
          <w:b/>
          <w:bCs/>
          <w:sz w:val="24"/>
          <w:szCs w:val="24"/>
        </w:rPr>
        <w:t>s</w:t>
      </w:r>
      <w:r w:rsidR="001A3696">
        <w:rPr>
          <w:rFonts w:eastAsiaTheme="minorEastAsia"/>
          <w:sz w:val="24"/>
          <w:szCs w:val="24"/>
        </w:rPr>
        <w:t xml:space="preserve"> is </w:t>
      </w:r>
      <w:r w:rsidR="001D64E1">
        <w:rPr>
          <w:rFonts w:eastAsiaTheme="minorEastAsia"/>
          <w:sz w:val="24"/>
          <w:szCs w:val="24"/>
        </w:rPr>
        <w:t xml:space="preserve">used </w:t>
      </w:r>
      <w:r w:rsidR="00C2274A">
        <w:rPr>
          <w:rFonts w:eastAsiaTheme="minorEastAsia"/>
          <w:sz w:val="24"/>
          <w:szCs w:val="24"/>
        </w:rPr>
        <w:t>to model the behavior of two or more interacting variables.</w:t>
      </w:r>
      <w:r w:rsidR="00B01110">
        <w:rPr>
          <w:rFonts w:eastAsiaTheme="minorEastAsia"/>
          <w:sz w:val="24"/>
          <w:szCs w:val="24"/>
        </w:rPr>
        <w:t xml:space="preserve">  We will limit our examples to two or three variables.  For more complex systems, </w:t>
      </w:r>
      <w:r w:rsidR="00EE568B">
        <w:rPr>
          <w:rFonts w:eastAsiaTheme="minorEastAsia"/>
          <w:sz w:val="24"/>
          <w:szCs w:val="24"/>
        </w:rPr>
        <w:t xml:space="preserve">matrices </w:t>
      </w:r>
      <w:r w:rsidR="00536D60">
        <w:rPr>
          <w:rFonts w:eastAsiaTheme="minorEastAsia"/>
          <w:sz w:val="24"/>
          <w:szCs w:val="24"/>
        </w:rPr>
        <w:t xml:space="preserve">and the tools of linear algebra </w:t>
      </w:r>
      <w:r w:rsidR="00EE568B">
        <w:rPr>
          <w:rFonts w:eastAsiaTheme="minorEastAsia"/>
          <w:sz w:val="24"/>
          <w:szCs w:val="24"/>
        </w:rPr>
        <w:t xml:space="preserve">are useful </w:t>
      </w:r>
      <w:r w:rsidR="00647CEA">
        <w:rPr>
          <w:rFonts w:eastAsiaTheme="minorEastAsia"/>
          <w:sz w:val="24"/>
          <w:szCs w:val="24"/>
        </w:rPr>
        <w:t xml:space="preserve">for calculation and analysis. </w:t>
      </w:r>
      <w:r w:rsidR="00510412">
        <w:rPr>
          <w:rFonts w:eastAsiaTheme="minorEastAsia"/>
          <w:sz w:val="24"/>
          <w:szCs w:val="24"/>
        </w:rPr>
        <w:t xml:space="preserve">We first </w:t>
      </w:r>
      <w:r w:rsidR="007F38E9">
        <w:rPr>
          <w:rFonts w:eastAsiaTheme="minorEastAsia"/>
          <w:sz w:val="24"/>
          <w:szCs w:val="24"/>
        </w:rPr>
        <w:t>examine a well-defined system</w:t>
      </w:r>
      <w:r w:rsidR="003D489F">
        <w:rPr>
          <w:rFonts w:eastAsiaTheme="minorEastAsia"/>
          <w:sz w:val="24"/>
          <w:szCs w:val="24"/>
        </w:rPr>
        <w:t>.</w:t>
      </w:r>
    </w:p>
    <w:p w14:paraId="4926A449" w14:textId="1A40AC55" w:rsidR="00C04283" w:rsidRDefault="00C04283" w:rsidP="00C04283">
      <w:pPr>
        <w:pStyle w:val="Heading1"/>
      </w:pPr>
      <w:r>
        <w:t>Example</w:t>
      </w:r>
      <w:r w:rsidR="00EB0E78">
        <w:t xml:space="preserve"> #1</w:t>
      </w:r>
      <w:r>
        <w:t>:</w:t>
      </w:r>
    </w:p>
    <w:p w14:paraId="5E80A3E3" w14:textId="758BC3BB" w:rsidR="003329A5" w:rsidRDefault="00102BC9" w:rsidP="003329A5">
      <w:pPr>
        <w:rPr>
          <w:rFonts w:cstheme="minorHAnsi"/>
          <w:i/>
          <w:iCs/>
          <w:sz w:val="24"/>
          <w:szCs w:val="24"/>
        </w:rPr>
      </w:pPr>
      <w:r>
        <w:rPr>
          <w:rFonts w:cstheme="minorHAnsi"/>
          <w:i/>
          <w:iCs/>
          <w:sz w:val="24"/>
          <w:szCs w:val="24"/>
        </w:rPr>
        <w:t>Suppose a</w:t>
      </w:r>
      <w:r w:rsidR="003D489F">
        <w:rPr>
          <w:rFonts w:cstheme="minorHAnsi"/>
          <w:i/>
          <w:iCs/>
          <w:sz w:val="24"/>
          <w:szCs w:val="24"/>
        </w:rPr>
        <w:t xml:space="preserve"> car rental company has offices in Kansas City</w:t>
      </w:r>
      <w:r w:rsidR="00B078B3">
        <w:rPr>
          <w:rFonts w:cstheme="minorHAnsi"/>
          <w:i/>
          <w:iCs/>
          <w:sz w:val="24"/>
          <w:szCs w:val="24"/>
        </w:rPr>
        <w:t>, Missouri,</w:t>
      </w:r>
      <w:r w:rsidR="00360722">
        <w:rPr>
          <w:rFonts w:cstheme="minorHAnsi"/>
          <w:i/>
          <w:iCs/>
          <w:sz w:val="24"/>
          <w:szCs w:val="24"/>
        </w:rPr>
        <w:t xml:space="preserve"> and Emporia</w:t>
      </w:r>
      <w:r w:rsidR="00B078B3">
        <w:rPr>
          <w:rFonts w:cstheme="minorHAnsi"/>
          <w:i/>
          <w:iCs/>
          <w:sz w:val="24"/>
          <w:szCs w:val="24"/>
        </w:rPr>
        <w:t>, Kansas.</w:t>
      </w:r>
      <w:r w:rsidR="005E434E">
        <w:rPr>
          <w:rFonts w:cstheme="minorHAnsi"/>
          <w:i/>
          <w:iCs/>
          <w:sz w:val="24"/>
          <w:szCs w:val="24"/>
        </w:rPr>
        <w:t xml:space="preserve"> </w:t>
      </w:r>
      <w:r w:rsidR="00A41FB2">
        <w:rPr>
          <w:rFonts w:cstheme="minorHAnsi"/>
          <w:i/>
          <w:iCs/>
          <w:sz w:val="24"/>
          <w:szCs w:val="24"/>
        </w:rPr>
        <w:t>Most customers return their car to their original rental office.  But occasionally</w:t>
      </w:r>
      <w:r w:rsidR="00683018">
        <w:rPr>
          <w:rFonts w:cstheme="minorHAnsi"/>
          <w:i/>
          <w:iCs/>
          <w:sz w:val="24"/>
          <w:szCs w:val="24"/>
        </w:rPr>
        <w:t>, customers will one want a one-way rental to/from the airport in KC.</w:t>
      </w:r>
      <w:r w:rsidR="0015477F">
        <w:rPr>
          <w:rFonts w:cstheme="minorHAnsi"/>
          <w:i/>
          <w:iCs/>
          <w:sz w:val="24"/>
          <w:szCs w:val="24"/>
        </w:rPr>
        <w:t xml:space="preserve"> </w:t>
      </w:r>
      <w:r w:rsidR="008C2F85">
        <w:rPr>
          <w:rFonts w:cstheme="minorHAnsi"/>
          <w:i/>
          <w:iCs/>
          <w:sz w:val="24"/>
          <w:szCs w:val="24"/>
        </w:rPr>
        <w:t xml:space="preserve"> </w:t>
      </w:r>
      <w:r w:rsidR="00AA3F98">
        <w:rPr>
          <w:rFonts w:cstheme="minorHAnsi"/>
          <w:i/>
          <w:iCs/>
          <w:sz w:val="24"/>
          <w:szCs w:val="24"/>
        </w:rPr>
        <w:t>Find</w:t>
      </w:r>
      <w:r w:rsidR="008C2F85">
        <w:rPr>
          <w:rFonts w:cstheme="minorHAnsi"/>
          <w:i/>
          <w:iCs/>
          <w:sz w:val="24"/>
          <w:szCs w:val="24"/>
        </w:rPr>
        <w:t xml:space="preserve"> the </w:t>
      </w:r>
      <w:r w:rsidR="00AA3F98">
        <w:rPr>
          <w:rFonts w:cstheme="minorHAnsi"/>
          <w:i/>
          <w:iCs/>
          <w:sz w:val="24"/>
          <w:szCs w:val="24"/>
        </w:rPr>
        <w:t xml:space="preserve">long-term </w:t>
      </w:r>
      <w:r w:rsidR="008C2F85">
        <w:rPr>
          <w:rFonts w:cstheme="minorHAnsi"/>
          <w:i/>
          <w:iCs/>
          <w:sz w:val="24"/>
          <w:szCs w:val="24"/>
        </w:rPr>
        <w:t xml:space="preserve">distribution of </w:t>
      </w:r>
      <w:r w:rsidR="001F64A6">
        <w:rPr>
          <w:rFonts w:cstheme="minorHAnsi"/>
          <w:i/>
          <w:iCs/>
          <w:sz w:val="24"/>
          <w:szCs w:val="24"/>
        </w:rPr>
        <w:t xml:space="preserve">100 </w:t>
      </w:r>
      <w:r w:rsidR="008C2F85">
        <w:rPr>
          <w:rFonts w:cstheme="minorHAnsi"/>
          <w:i/>
          <w:iCs/>
          <w:sz w:val="24"/>
          <w:szCs w:val="24"/>
        </w:rPr>
        <w:t>cars between the two offices using the following assumptions</w:t>
      </w:r>
      <w:r w:rsidR="00C93DAB">
        <w:rPr>
          <w:rFonts w:cstheme="minorHAnsi"/>
          <w:i/>
          <w:iCs/>
          <w:sz w:val="24"/>
          <w:szCs w:val="24"/>
        </w:rPr>
        <w:t xml:space="preserve"> for daily usage</w:t>
      </w:r>
      <w:r w:rsidR="008C2F85">
        <w:rPr>
          <w:rFonts w:cstheme="minorHAnsi"/>
          <w:i/>
          <w:iCs/>
          <w:sz w:val="24"/>
          <w:szCs w:val="24"/>
        </w:rPr>
        <w:t>:</w:t>
      </w:r>
    </w:p>
    <w:p w14:paraId="1F35DD56" w14:textId="65369445" w:rsidR="008C2F85" w:rsidRDefault="008C2F85" w:rsidP="008C2F85">
      <w:pPr>
        <w:pStyle w:val="ListParagraph"/>
        <w:numPr>
          <w:ilvl w:val="0"/>
          <w:numId w:val="11"/>
        </w:numPr>
        <w:rPr>
          <w:rFonts w:eastAsiaTheme="minorEastAsia" w:cstheme="minorHAnsi"/>
          <w:i/>
          <w:iCs/>
          <w:sz w:val="24"/>
          <w:szCs w:val="24"/>
        </w:rPr>
      </w:pPr>
      <w:r>
        <w:rPr>
          <w:rFonts w:eastAsiaTheme="minorEastAsia" w:cstheme="minorHAnsi"/>
          <w:i/>
          <w:iCs/>
          <w:sz w:val="24"/>
          <w:szCs w:val="24"/>
        </w:rPr>
        <w:t>75% of cars rented in Emporia are returned to Emporia</w:t>
      </w:r>
      <w:r w:rsidR="0089060B">
        <w:rPr>
          <w:rFonts w:eastAsiaTheme="minorEastAsia" w:cstheme="minorHAnsi"/>
          <w:i/>
          <w:iCs/>
          <w:sz w:val="24"/>
          <w:szCs w:val="24"/>
        </w:rPr>
        <w:t>.</w:t>
      </w:r>
    </w:p>
    <w:p w14:paraId="3C20C4FA" w14:textId="7E7EE57B" w:rsidR="008C2F85" w:rsidRDefault="008C2F85" w:rsidP="008C2F85">
      <w:pPr>
        <w:pStyle w:val="ListParagraph"/>
        <w:numPr>
          <w:ilvl w:val="0"/>
          <w:numId w:val="11"/>
        </w:numPr>
        <w:rPr>
          <w:rFonts w:eastAsiaTheme="minorEastAsia" w:cstheme="minorHAnsi"/>
          <w:i/>
          <w:iCs/>
          <w:sz w:val="24"/>
          <w:szCs w:val="24"/>
        </w:rPr>
      </w:pPr>
      <w:r>
        <w:rPr>
          <w:rFonts w:eastAsiaTheme="minorEastAsia" w:cstheme="minorHAnsi"/>
          <w:i/>
          <w:iCs/>
          <w:sz w:val="24"/>
          <w:szCs w:val="24"/>
        </w:rPr>
        <w:t>25% of cars rented in Emporia are returned to K</w:t>
      </w:r>
      <w:r w:rsidR="0089060B">
        <w:rPr>
          <w:rFonts w:eastAsiaTheme="minorEastAsia" w:cstheme="minorHAnsi"/>
          <w:i/>
          <w:iCs/>
          <w:sz w:val="24"/>
          <w:szCs w:val="24"/>
        </w:rPr>
        <w:t>C.</w:t>
      </w:r>
    </w:p>
    <w:p w14:paraId="167D900E" w14:textId="0F8FA643" w:rsidR="0089060B" w:rsidRDefault="0089060B" w:rsidP="008C2F85">
      <w:pPr>
        <w:pStyle w:val="ListParagraph"/>
        <w:numPr>
          <w:ilvl w:val="0"/>
          <w:numId w:val="11"/>
        </w:numPr>
        <w:rPr>
          <w:rFonts w:eastAsiaTheme="minorEastAsia" w:cstheme="minorHAnsi"/>
          <w:i/>
          <w:iCs/>
          <w:sz w:val="24"/>
          <w:szCs w:val="24"/>
        </w:rPr>
      </w:pPr>
      <w:r>
        <w:rPr>
          <w:rFonts w:eastAsiaTheme="minorEastAsia" w:cstheme="minorHAnsi"/>
          <w:i/>
          <w:iCs/>
          <w:sz w:val="24"/>
          <w:szCs w:val="24"/>
        </w:rPr>
        <w:t>8</w:t>
      </w:r>
      <w:r w:rsidR="002E5E14">
        <w:rPr>
          <w:rFonts w:eastAsiaTheme="minorEastAsia" w:cstheme="minorHAnsi"/>
          <w:i/>
          <w:iCs/>
          <w:sz w:val="24"/>
          <w:szCs w:val="24"/>
        </w:rPr>
        <w:t>5</w:t>
      </w:r>
      <w:r>
        <w:rPr>
          <w:rFonts w:eastAsiaTheme="minorEastAsia" w:cstheme="minorHAnsi"/>
          <w:i/>
          <w:iCs/>
          <w:sz w:val="24"/>
          <w:szCs w:val="24"/>
        </w:rPr>
        <w:t>% of cars rented in KC are returned to KC.</w:t>
      </w:r>
    </w:p>
    <w:p w14:paraId="36960121" w14:textId="6268922A" w:rsidR="0089060B" w:rsidRPr="008C2F85" w:rsidRDefault="002E5E14" w:rsidP="008C2F85">
      <w:pPr>
        <w:pStyle w:val="ListParagraph"/>
        <w:numPr>
          <w:ilvl w:val="0"/>
          <w:numId w:val="11"/>
        </w:numPr>
        <w:rPr>
          <w:rFonts w:eastAsiaTheme="minorEastAsia" w:cstheme="minorHAnsi"/>
          <w:i/>
          <w:iCs/>
          <w:sz w:val="24"/>
          <w:szCs w:val="24"/>
        </w:rPr>
      </w:pPr>
      <w:r>
        <w:rPr>
          <w:rFonts w:eastAsiaTheme="minorEastAsia" w:cstheme="minorHAnsi"/>
          <w:i/>
          <w:iCs/>
          <w:sz w:val="24"/>
          <w:szCs w:val="24"/>
        </w:rPr>
        <w:t>15</w:t>
      </w:r>
      <w:r w:rsidR="0089060B">
        <w:rPr>
          <w:rFonts w:eastAsiaTheme="minorEastAsia" w:cstheme="minorHAnsi"/>
          <w:i/>
          <w:iCs/>
          <w:sz w:val="24"/>
          <w:szCs w:val="24"/>
        </w:rPr>
        <w:t>% of cars rented in KC are returned to E</w:t>
      </w:r>
      <w:r>
        <w:rPr>
          <w:rFonts w:eastAsiaTheme="minorEastAsia" w:cstheme="minorHAnsi"/>
          <w:i/>
          <w:iCs/>
          <w:sz w:val="24"/>
          <w:szCs w:val="24"/>
        </w:rPr>
        <w:t>mporia.</w:t>
      </w:r>
    </w:p>
    <w:p w14:paraId="30B28CCD" w14:textId="41E3F2FD" w:rsidR="009D6618" w:rsidRPr="009D6618" w:rsidRDefault="00D969DB" w:rsidP="00AD79B0">
      <w:pPr>
        <w:pStyle w:val="Heading2"/>
      </w:pPr>
      <w:r>
        <w:t>Answer</w:t>
      </w:r>
      <w:r w:rsidR="009D6618" w:rsidRPr="009D6618">
        <w:t>:</w:t>
      </w:r>
    </w:p>
    <w:p w14:paraId="6D819BF6" w14:textId="3445F210" w:rsidR="00BE42BD" w:rsidRDefault="00366C03" w:rsidP="0022661F">
      <w:pPr>
        <w:rPr>
          <w:rFonts w:eastAsiaTheme="minorEastAsia"/>
          <w:sz w:val="24"/>
          <w:szCs w:val="24"/>
        </w:rPr>
      </w:pPr>
      <w:r>
        <w:rPr>
          <w:sz w:val="24"/>
          <w:szCs w:val="24"/>
        </w:rPr>
        <w:t xml:space="preserve">Let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oMath>
      <w:r>
        <w:rPr>
          <w:rFonts w:eastAsiaTheme="minorEastAsia"/>
          <w:sz w:val="24"/>
          <w:szCs w:val="24"/>
        </w:rPr>
        <w:t xml:space="preserve"> represent the </w:t>
      </w:r>
      <w:r w:rsidR="00A83B13">
        <w:rPr>
          <w:rFonts w:eastAsiaTheme="minorEastAsia"/>
          <w:sz w:val="24"/>
          <w:szCs w:val="24"/>
        </w:rPr>
        <w:t>number of cars</w:t>
      </w:r>
      <w:r w:rsidR="000133F5">
        <w:rPr>
          <w:rFonts w:eastAsiaTheme="minorEastAsia"/>
          <w:sz w:val="24"/>
          <w:szCs w:val="24"/>
        </w:rPr>
        <w:t xml:space="preserve"> in Emporia after </w:t>
      </w:r>
      <m:oMath>
        <m:r>
          <w:rPr>
            <w:rFonts w:ascii="Cambria Math" w:hAnsi="Cambria Math"/>
            <w:sz w:val="24"/>
            <w:szCs w:val="24"/>
          </w:rPr>
          <m:t>n</m:t>
        </m:r>
      </m:oMath>
      <w:r w:rsidR="000B77A9">
        <w:rPr>
          <w:rFonts w:eastAsiaTheme="minorEastAsia"/>
          <w:sz w:val="24"/>
          <w:szCs w:val="24"/>
        </w:rPr>
        <w:t xml:space="preserve"> </w:t>
      </w:r>
      <w:r>
        <w:rPr>
          <w:rFonts w:eastAsiaTheme="minorEastAsia"/>
          <w:sz w:val="24"/>
          <w:szCs w:val="24"/>
        </w:rPr>
        <w:t>days.</w:t>
      </w:r>
      <w:r w:rsidR="00EA2EA0">
        <w:rPr>
          <w:rFonts w:eastAsiaTheme="minorEastAsia"/>
          <w:sz w:val="24"/>
          <w:szCs w:val="24"/>
        </w:rPr>
        <w:t xml:space="preserve">  </w:t>
      </w:r>
      <w:r w:rsidR="000133F5">
        <w:rPr>
          <w:sz w:val="24"/>
          <w:szCs w:val="24"/>
        </w:rPr>
        <w:t xml:space="preserve">Let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oMath>
      <w:r w:rsidR="000133F5">
        <w:rPr>
          <w:rFonts w:eastAsiaTheme="minorEastAsia"/>
          <w:sz w:val="24"/>
          <w:szCs w:val="24"/>
        </w:rPr>
        <w:t xml:space="preserve"> represent the number of cars in KC after </w:t>
      </w:r>
      <m:oMath>
        <m:r>
          <w:rPr>
            <w:rFonts w:ascii="Cambria Math" w:hAnsi="Cambria Math"/>
            <w:sz w:val="24"/>
            <w:szCs w:val="24"/>
          </w:rPr>
          <m:t>n</m:t>
        </m:r>
      </m:oMath>
      <w:r w:rsidR="000133F5">
        <w:rPr>
          <w:rFonts w:eastAsiaTheme="minorEastAsia"/>
          <w:sz w:val="24"/>
          <w:szCs w:val="24"/>
        </w:rPr>
        <w:t xml:space="preserve"> days.  </w:t>
      </w:r>
      <w:r w:rsidR="00EA2EA0">
        <w:rPr>
          <w:rFonts w:eastAsiaTheme="minorEastAsia"/>
          <w:sz w:val="24"/>
          <w:szCs w:val="24"/>
        </w:rPr>
        <w:t>The</w:t>
      </w:r>
      <w:r w:rsidR="00BE42BD">
        <w:rPr>
          <w:rFonts w:eastAsiaTheme="minorEastAsia"/>
          <w:sz w:val="24"/>
          <w:szCs w:val="24"/>
        </w:rPr>
        <w:t xml:space="preserve"> given assumptions yield the following system:</w:t>
      </w:r>
    </w:p>
    <w:p w14:paraId="307F42F6" w14:textId="09EFF0EC" w:rsidR="00BE42BD" w:rsidRPr="0062685B" w:rsidRDefault="00000000" w:rsidP="0022661F">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n+1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0.75E</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0.15K</m:t>
              </m:r>
            </m:e>
            <m:sub>
              <m:r>
                <w:rPr>
                  <w:rFonts w:ascii="Cambria Math" w:eastAsiaTheme="minorEastAsia" w:hAnsi="Cambria Math"/>
                  <w:sz w:val="24"/>
                  <w:szCs w:val="24"/>
                </w:rPr>
                <m:t>n</m:t>
              </m:r>
            </m:sub>
          </m:sSub>
          <m:r>
            <w:rPr>
              <w:rFonts w:ascii="Cambria Math" w:eastAsiaTheme="minorEastAsia" w:hAnsi="Cambria Math"/>
              <w:sz w:val="24"/>
              <w:szCs w:val="24"/>
            </w:rPr>
            <m:t>,</m:t>
          </m:r>
        </m:oMath>
      </m:oMathPara>
    </w:p>
    <w:p w14:paraId="5855274A" w14:textId="4CD7B2B7" w:rsidR="0062685B" w:rsidRPr="0062685B" w:rsidRDefault="00000000" w:rsidP="0022661F">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n+1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0.85K</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0.25E</m:t>
              </m:r>
            </m:e>
            <m:sub>
              <m:r>
                <w:rPr>
                  <w:rFonts w:ascii="Cambria Math" w:eastAsiaTheme="minorEastAsia" w:hAnsi="Cambria Math"/>
                  <w:sz w:val="24"/>
                  <w:szCs w:val="24"/>
                </w:rPr>
                <m:t>n</m:t>
              </m:r>
            </m:sub>
          </m:sSub>
          <m:r>
            <w:rPr>
              <w:rFonts w:ascii="Cambria Math" w:eastAsiaTheme="minorEastAsia" w:hAnsi="Cambria Math"/>
              <w:sz w:val="24"/>
              <w:szCs w:val="24"/>
            </w:rPr>
            <m:t>.</m:t>
          </m:r>
        </m:oMath>
      </m:oMathPara>
    </w:p>
    <w:p w14:paraId="232AE944" w14:textId="2CB47A84" w:rsidR="00DC26ED" w:rsidRDefault="00176514" w:rsidP="0022661F">
      <w:pPr>
        <w:rPr>
          <w:rFonts w:eastAsiaTheme="minorEastAsia"/>
          <w:sz w:val="24"/>
          <w:szCs w:val="24"/>
        </w:rPr>
      </w:pPr>
      <w:r>
        <w:rPr>
          <w:rFonts w:eastAsiaTheme="minorEastAsia"/>
          <w:sz w:val="24"/>
          <w:szCs w:val="24"/>
        </w:rPr>
        <w:t xml:space="preserve">We can </w:t>
      </w:r>
      <w:proofErr w:type="gramStart"/>
      <w:r>
        <w:rPr>
          <w:rFonts w:eastAsiaTheme="minorEastAsia"/>
          <w:sz w:val="24"/>
          <w:szCs w:val="24"/>
        </w:rPr>
        <w:t>iterate</w:t>
      </w:r>
      <w:proofErr w:type="gramEnd"/>
      <w:r>
        <w:rPr>
          <w:rFonts w:eastAsiaTheme="minorEastAsia"/>
          <w:sz w:val="24"/>
          <w:szCs w:val="24"/>
        </w:rPr>
        <w:t xml:space="preserve"> this system using a spreadsheet</w:t>
      </w:r>
      <w:r w:rsidR="007554C9">
        <w:rPr>
          <w:rFonts w:eastAsiaTheme="minorEastAsia"/>
          <w:sz w:val="24"/>
          <w:szCs w:val="24"/>
        </w:rPr>
        <w:t xml:space="preserve"> for varying values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0</m:t>
            </m:r>
          </m:sub>
        </m:sSub>
      </m:oMath>
      <w:r w:rsidR="007554C9">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0</m:t>
            </m:r>
          </m:sub>
        </m:sSub>
        <m:r>
          <w:rPr>
            <w:rFonts w:ascii="Cambria Math" w:eastAsiaTheme="minorEastAsia" w:hAnsi="Cambria Math"/>
            <w:sz w:val="24"/>
            <w:szCs w:val="24"/>
          </w:rPr>
          <m:t>.</m:t>
        </m:r>
      </m:oMath>
      <w:r w:rsidR="004900DC">
        <w:rPr>
          <w:rFonts w:eastAsiaTheme="minorEastAsia"/>
          <w:sz w:val="24"/>
          <w:szCs w:val="24"/>
        </w:rPr>
        <w:t xml:space="preserve">  Table 1 shows two such examples.</w:t>
      </w:r>
      <w:r w:rsidR="00F40676">
        <w:rPr>
          <w:rFonts w:eastAsiaTheme="minorEastAsia"/>
          <w:sz w:val="24"/>
          <w:szCs w:val="24"/>
        </w:rPr>
        <w:t xml:space="preserve">  </w:t>
      </w:r>
      <w:r w:rsidR="00A700BD">
        <w:rPr>
          <w:rFonts w:eastAsiaTheme="minorEastAsia"/>
          <w:sz w:val="24"/>
          <w:szCs w:val="24"/>
        </w:rPr>
        <w:t>Values are rounded to the nearest integer.</w:t>
      </w:r>
    </w:p>
    <w:tbl>
      <w:tblPr>
        <w:tblW w:w="6720" w:type="dxa"/>
        <w:jc w:val="center"/>
        <w:tblLook w:val="04A0" w:firstRow="1" w:lastRow="0" w:firstColumn="1" w:lastColumn="0" w:noHBand="0" w:noVBand="1"/>
      </w:tblPr>
      <w:tblGrid>
        <w:gridCol w:w="960"/>
        <w:gridCol w:w="980"/>
        <w:gridCol w:w="960"/>
        <w:gridCol w:w="960"/>
        <w:gridCol w:w="960"/>
        <w:gridCol w:w="980"/>
        <w:gridCol w:w="960"/>
      </w:tblGrid>
      <w:tr w:rsidR="00DC26ED" w:rsidRPr="00DC26ED" w14:paraId="5FEF1342" w14:textId="77777777" w:rsidTr="00DC26ED">
        <w:trPr>
          <w:trHeight w:val="290"/>
          <w:jc w:val="center"/>
        </w:trPr>
        <w:tc>
          <w:tcPr>
            <w:tcW w:w="960" w:type="dxa"/>
            <w:tcBorders>
              <w:top w:val="nil"/>
              <w:left w:val="nil"/>
              <w:bottom w:val="single" w:sz="4" w:space="0" w:color="auto"/>
              <w:right w:val="single" w:sz="4" w:space="0" w:color="auto"/>
            </w:tcBorders>
            <w:noWrap/>
            <w:vAlign w:val="bottom"/>
            <w:hideMark/>
          </w:tcPr>
          <w:p w14:paraId="40438D00"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r w:rsidRPr="00DC26ED">
              <w:rPr>
                <w:rFonts w:ascii="Calibri" w:eastAsia="Times New Roman" w:hAnsi="Calibri" w:cs="Calibri"/>
                <w:b/>
                <w:bCs/>
                <w:color w:val="000000"/>
                <w:kern w:val="0"/>
                <w14:ligatures w14:val="none"/>
              </w:rPr>
              <w:t>Day</w:t>
            </w:r>
          </w:p>
        </w:tc>
        <w:tc>
          <w:tcPr>
            <w:tcW w:w="960" w:type="dxa"/>
            <w:tcBorders>
              <w:top w:val="nil"/>
              <w:left w:val="nil"/>
              <w:bottom w:val="single" w:sz="4" w:space="0" w:color="auto"/>
              <w:right w:val="nil"/>
            </w:tcBorders>
            <w:noWrap/>
            <w:vAlign w:val="bottom"/>
            <w:hideMark/>
          </w:tcPr>
          <w:p w14:paraId="7A8514C9"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r w:rsidRPr="00DC26ED">
              <w:rPr>
                <w:rFonts w:ascii="Calibri" w:eastAsia="Times New Roman" w:hAnsi="Calibri" w:cs="Calibri"/>
                <w:b/>
                <w:bCs/>
                <w:color w:val="000000"/>
                <w:kern w:val="0"/>
                <w14:ligatures w14:val="none"/>
              </w:rPr>
              <w:t>Emporia</w:t>
            </w:r>
          </w:p>
        </w:tc>
        <w:tc>
          <w:tcPr>
            <w:tcW w:w="960" w:type="dxa"/>
            <w:tcBorders>
              <w:top w:val="nil"/>
              <w:left w:val="nil"/>
              <w:bottom w:val="single" w:sz="4" w:space="0" w:color="auto"/>
              <w:right w:val="nil"/>
            </w:tcBorders>
            <w:noWrap/>
            <w:vAlign w:val="bottom"/>
            <w:hideMark/>
          </w:tcPr>
          <w:p w14:paraId="5E7B506A"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r w:rsidRPr="00DC26ED">
              <w:rPr>
                <w:rFonts w:ascii="Calibri" w:eastAsia="Times New Roman" w:hAnsi="Calibri" w:cs="Calibri"/>
                <w:b/>
                <w:bCs/>
                <w:color w:val="000000"/>
                <w:kern w:val="0"/>
                <w14:ligatures w14:val="none"/>
              </w:rPr>
              <w:t>KC</w:t>
            </w:r>
          </w:p>
        </w:tc>
        <w:tc>
          <w:tcPr>
            <w:tcW w:w="960" w:type="dxa"/>
            <w:tcBorders>
              <w:top w:val="nil"/>
              <w:left w:val="nil"/>
              <w:bottom w:val="nil"/>
              <w:right w:val="nil"/>
            </w:tcBorders>
            <w:noWrap/>
            <w:vAlign w:val="bottom"/>
            <w:hideMark/>
          </w:tcPr>
          <w:p w14:paraId="3BC8D3D7"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p>
        </w:tc>
        <w:tc>
          <w:tcPr>
            <w:tcW w:w="960" w:type="dxa"/>
            <w:tcBorders>
              <w:top w:val="nil"/>
              <w:left w:val="nil"/>
              <w:bottom w:val="single" w:sz="4" w:space="0" w:color="auto"/>
              <w:right w:val="single" w:sz="4" w:space="0" w:color="auto"/>
            </w:tcBorders>
            <w:noWrap/>
            <w:vAlign w:val="bottom"/>
            <w:hideMark/>
          </w:tcPr>
          <w:p w14:paraId="2273B713"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r w:rsidRPr="00DC26ED">
              <w:rPr>
                <w:rFonts w:ascii="Calibri" w:eastAsia="Times New Roman" w:hAnsi="Calibri" w:cs="Calibri"/>
                <w:b/>
                <w:bCs/>
                <w:color w:val="000000"/>
                <w:kern w:val="0"/>
                <w14:ligatures w14:val="none"/>
              </w:rPr>
              <w:t>Day</w:t>
            </w:r>
          </w:p>
        </w:tc>
        <w:tc>
          <w:tcPr>
            <w:tcW w:w="960" w:type="dxa"/>
            <w:tcBorders>
              <w:top w:val="nil"/>
              <w:left w:val="nil"/>
              <w:bottom w:val="single" w:sz="4" w:space="0" w:color="auto"/>
              <w:right w:val="nil"/>
            </w:tcBorders>
            <w:noWrap/>
            <w:vAlign w:val="bottom"/>
            <w:hideMark/>
          </w:tcPr>
          <w:p w14:paraId="4C4310D2"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r w:rsidRPr="00DC26ED">
              <w:rPr>
                <w:rFonts w:ascii="Calibri" w:eastAsia="Times New Roman" w:hAnsi="Calibri" w:cs="Calibri"/>
                <w:b/>
                <w:bCs/>
                <w:color w:val="000000"/>
                <w:kern w:val="0"/>
                <w14:ligatures w14:val="none"/>
              </w:rPr>
              <w:t>Emporia</w:t>
            </w:r>
          </w:p>
        </w:tc>
        <w:tc>
          <w:tcPr>
            <w:tcW w:w="960" w:type="dxa"/>
            <w:tcBorders>
              <w:top w:val="nil"/>
              <w:left w:val="nil"/>
              <w:bottom w:val="single" w:sz="4" w:space="0" w:color="auto"/>
              <w:right w:val="nil"/>
            </w:tcBorders>
            <w:noWrap/>
            <w:vAlign w:val="bottom"/>
            <w:hideMark/>
          </w:tcPr>
          <w:p w14:paraId="43E9159D" w14:textId="77777777" w:rsidR="00DC26ED" w:rsidRPr="00DC26ED" w:rsidRDefault="00DC26ED" w:rsidP="00DC26ED">
            <w:pPr>
              <w:spacing w:after="0" w:line="240" w:lineRule="auto"/>
              <w:jc w:val="center"/>
              <w:rPr>
                <w:rFonts w:ascii="Calibri" w:eastAsia="Times New Roman" w:hAnsi="Calibri" w:cs="Calibri"/>
                <w:b/>
                <w:bCs/>
                <w:color w:val="000000"/>
                <w:kern w:val="0"/>
                <w14:ligatures w14:val="none"/>
              </w:rPr>
            </w:pPr>
            <w:r w:rsidRPr="00DC26ED">
              <w:rPr>
                <w:rFonts w:ascii="Calibri" w:eastAsia="Times New Roman" w:hAnsi="Calibri" w:cs="Calibri"/>
                <w:b/>
                <w:bCs/>
                <w:color w:val="000000"/>
                <w:kern w:val="0"/>
                <w14:ligatures w14:val="none"/>
              </w:rPr>
              <w:t>KC</w:t>
            </w:r>
          </w:p>
        </w:tc>
      </w:tr>
      <w:tr w:rsidR="00DC26ED" w:rsidRPr="00DC26ED" w14:paraId="1066764E" w14:textId="77777777" w:rsidTr="00DC26ED">
        <w:trPr>
          <w:trHeight w:val="290"/>
          <w:jc w:val="center"/>
        </w:trPr>
        <w:tc>
          <w:tcPr>
            <w:tcW w:w="960" w:type="dxa"/>
            <w:tcBorders>
              <w:top w:val="nil"/>
              <w:left w:val="nil"/>
              <w:bottom w:val="nil"/>
              <w:right w:val="single" w:sz="4" w:space="0" w:color="auto"/>
            </w:tcBorders>
            <w:noWrap/>
            <w:vAlign w:val="bottom"/>
            <w:hideMark/>
          </w:tcPr>
          <w:p w14:paraId="71C2A20A"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0</w:t>
            </w:r>
          </w:p>
        </w:tc>
        <w:tc>
          <w:tcPr>
            <w:tcW w:w="960" w:type="dxa"/>
            <w:tcBorders>
              <w:top w:val="nil"/>
              <w:left w:val="nil"/>
              <w:bottom w:val="nil"/>
              <w:right w:val="nil"/>
            </w:tcBorders>
            <w:noWrap/>
            <w:vAlign w:val="bottom"/>
            <w:hideMark/>
          </w:tcPr>
          <w:p w14:paraId="52CF5C62"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50</w:t>
            </w:r>
          </w:p>
        </w:tc>
        <w:tc>
          <w:tcPr>
            <w:tcW w:w="960" w:type="dxa"/>
            <w:tcBorders>
              <w:top w:val="nil"/>
              <w:left w:val="nil"/>
              <w:bottom w:val="nil"/>
              <w:right w:val="nil"/>
            </w:tcBorders>
            <w:noWrap/>
            <w:vAlign w:val="bottom"/>
            <w:hideMark/>
          </w:tcPr>
          <w:p w14:paraId="7817F41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50</w:t>
            </w:r>
          </w:p>
        </w:tc>
        <w:tc>
          <w:tcPr>
            <w:tcW w:w="960" w:type="dxa"/>
            <w:tcBorders>
              <w:top w:val="nil"/>
              <w:left w:val="nil"/>
              <w:bottom w:val="nil"/>
              <w:right w:val="nil"/>
            </w:tcBorders>
            <w:noWrap/>
            <w:vAlign w:val="bottom"/>
            <w:hideMark/>
          </w:tcPr>
          <w:p w14:paraId="49FC040D"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64343D9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0</w:t>
            </w:r>
          </w:p>
        </w:tc>
        <w:tc>
          <w:tcPr>
            <w:tcW w:w="960" w:type="dxa"/>
            <w:tcBorders>
              <w:top w:val="nil"/>
              <w:left w:val="nil"/>
              <w:bottom w:val="nil"/>
              <w:right w:val="nil"/>
            </w:tcBorders>
            <w:noWrap/>
            <w:vAlign w:val="bottom"/>
            <w:hideMark/>
          </w:tcPr>
          <w:p w14:paraId="432AAB28"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100</w:t>
            </w:r>
          </w:p>
        </w:tc>
        <w:tc>
          <w:tcPr>
            <w:tcW w:w="960" w:type="dxa"/>
            <w:tcBorders>
              <w:top w:val="nil"/>
              <w:left w:val="nil"/>
              <w:bottom w:val="nil"/>
              <w:right w:val="nil"/>
            </w:tcBorders>
            <w:noWrap/>
            <w:vAlign w:val="bottom"/>
            <w:hideMark/>
          </w:tcPr>
          <w:p w14:paraId="56F5024F"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0</w:t>
            </w:r>
          </w:p>
        </w:tc>
      </w:tr>
      <w:tr w:rsidR="00DC26ED" w:rsidRPr="00DC26ED" w14:paraId="594B2379" w14:textId="77777777" w:rsidTr="00DC26ED">
        <w:trPr>
          <w:trHeight w:val="290"/>
          <w:jc w:val="center"/>
        </w:trPr>
        <w:tc>
          <w:tcPr>
            <w:tcW w:w="960" w:type="dxa"/>
            <w:tcBorders>
              <w:top w:val="nil"/>
              <w:left w:val="nil"/>
              <w:bottom w:val="nil"/>
              <w:right w:val="single" w:sz="4" w:space="0" w:color="auto"/>
            </w:tcBorders>
            <w:noWrap/>
            <w:vAlign w:val="bottom"/>
            <w:hideMark/>
          </w:tcPr>
          <w:p w14:paraId="45D54D8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1</w:t>
            </w:r>
          </w:p>
        </w:tc>
        <w:tc>
          <w:tcPr>
            <w:tcW w:w="960" w:type="dxa"/>
            <w:tcBorders>
              <w:top w:val="nil"/>
              <w:left w:val="nil"/>
              <w:bottom w:val="nil"/>
              <w:right w:val="nil"/>
            </w:tcBorders>
            <w:noWrap/>
            <w:vAlign w:val="bottom"/>
            <w:hideMark/>
          </w:tcPr>
          <w:p w14:paraId="230B061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45</w:t>
            </w:r>
          </w:p>
        </w:tc>
        <w:tc>
          <w:tcPr>
            <w:tcW w:w="960" w:type="dxa"/>
            <w:tcBorders>
              <w:top w:val="nil"/>
              <w:left w:val="nil"/>
              <w:bottom w:val="nil"/>
              <w:right w:val="nil"/>
            </w:tcBorders>
            <w:noWrap/>
            <w:vAlign w:val="bottom"/>
            <w:hideMark/>
          </w:tcPr>
          <w:p w14:paraId="78F4502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55</w:t>
            </w:r>
          </w:p>
        </w:tc>
        <w:tc>
          <w:tcPr>
            <w:tcW w:w="960" w:type="dxa"/>
            <w:tcBorders>
              <w:top w:val="nil"/>
              <w:left w:val="nil"/>
              <w:bottom w:val="nil"/>
              <w:right w:val="nil"/>
            </w:tcBorders>
            <w:noWrap/>
            <w:vAlign w:val="bottom"/>
            <w:hideMark/>
          </w:tcPr>
          <w:p w14:paraId="4FB2E44B"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1CECF713"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1</w:t>
            </w:r>
          </w:p>
        </w:tc>
        <w:tc>
          <w:tcPr>
            <w:tcW w:w="960" w:type="dxa"/>
            <w:tcBorders>
              <w:top w:val="nil"/>
              <w:left w:val="nil"/>
              <w:bottom w:val="nil"/>
              <w:right w:val="nil"/>
            </w:tcBorders>
            <w:noWrap/>
            <w:vAlign w:val="bottom"/>
            <w:hideMark/>
          </w:tcPr>
          <w:p w14:paraId="49CF67F9"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75</w:t>
            </w:r>
          </w:p>
        </w:tc>
        <w:tc>
          <w:tcPr>
            <w:tcW w:w="960" w:type="dxa"/>
            <w:tcBorders>
              <w:top w:val="nil"/>
              <w:left w:val="nil"/>
              <w:bottom w:val="nil"/>
              <w:right w:val="nil"/>
            </w:tcBorders>
            <w:noWrap/>
            <w:vAlign w:val="bottom"/>
            <w:hideMark/>
          </w:tcPr>
          <w:p w14:paraId="34D48DA8"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25</w:t>
            </w:r>
          </w:p>
        </w:tc>
      </w:tr>
      <w:tr w:rsidR="00DC26ED" w:rsidRPr="00DC26ED" w14:paraId="3840E24B" w14:textId="77777777" w:rsidTr="00DC26ED">
        <w:trPr>
          <w:trHeight w:val="290"/>
          <w:jc w:val="center"/>
        </w:trPr>
        <w:tc>
          <w:tcPr>
            <w:tcW w:w="960" w:type="dxa"/>
            <w:tcBorders>
              <w:top w:val="nil"/>
              <w:left w:val="nil"/>
              <w:bottom w:val="nil"/>
              <w:right w:val="single" w:sz="4" w:space="0" w:color="auto"/>
            </w:tcBorders>
            <w:noWrap/>
            <w:vAlign w:val="bottom"/>
            <w:hideMark/>
          </w:tcPr>
          <w:p w14:paraId="329CB0B3"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2</w:t>
            </w:r>
          </w:p>
        </w:tc>
        <w:tc>
          <w:tcPr>
            <w:tcW w:w="960" w:type="dxa"/>
            <w:tcBorders>
              <w:top w:val="nil"/>
              <w:left w:val="nil"/>
              <w:bottom w:val="nil"/>
              <w:right w:val="nil"/>
            </w:tcBorders>
            <w:noWrap/>
            <w:vAlign w:val="bottom"/>
            <w:hideMark/>
          </w:tcPr>
          <w:p w14:paraId="4033916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42</w:t>
            </w:r>
          </w:p>
        </w:tc>
        <w:tc>
          <w:tcPr>
            <w:tcW w:w="960" w:type="dxa"/>
            <w:tcBorders>
              <w:top w:val="nil"/>
              <w:left w:val="nil"/>
              <w:bottom w:val="nil"/>
              <w:right w:val="nil"/>
            </w:tcBorders>
            <w:noWrap/>
            <w:vAlign w:val="bottom"/>
            <w:hideMark/>
          </w:tcPr>
          <w:p w14:paraId="155DF61C"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58</w:t>
            </w:r>
          </w:p>
        </w:tc>
        <w:tc>
          <w:tcPr>
            <w:tcW w:w="960" w:type="dxa"/>
            <w:tcBorders>
              <w:top w:val="nil"/>
              <w:left w:val="nil"/>
              <w:bottom w:val="nil"/>
              <w:right w:val="nil"/>
            </w:tcBorders>
            <w:noWrap/>
            <w:vAlign w:val="bottom"/>
            <w:hideMark/>
          </w:tcPr>
          <w:p w14:paraId="50B753E8"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241ACCEA"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2</w:t>
            </w:r>
          </w:p>
        </w:tc>
        <w:tc>
          <w:tcPr>
            <w:tcW w:w="960" w:type="dxa"/>
            <w:tcBorders>
              <w:top w:val="nil"/>
              <w:left w:val="nil"/>
              <w:bottom w:val="nil"/>
              <w:right w:val="nil"/>
            </w:tcBorders>
            <w:noWrap/>
            <w:vAlign w:val="bottom"/>
            <w:hideMark/>
          </w:tcPr>
          <w:p w14:paraId="3333FA7C"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60</w:t>
            </w:r>
          </w:p>
        </w:tc>
        <w:tc>
          <w:tcPr>
            <w:tcW w:w="960" w:type="dxa"/>
            <w:tcBorders>
              <w:top w:val="nil"/>
              <w:left w:val="nil"/>
              <w:bottom w:val="nil"/>
              <w:right w:val="nil"/>
            </w:tcBorders>
            <w:noWrap/>
            <w:vAlign w:val="bottom"/>
            <w:hideMark/>
          </w:tcPr>
          <w:p w14:paraId="6C1D39D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40</w:t>
            </w:r>
          </w:p>
        </w:tc>
      </w:tr>
      <w:tr w:rsidR="00DC26ED" w:rsidRPr="00DC26ED" w14:paraId="2B39B6E7" w14:textId="77777777" w:rsidTr="00DC26ED">
        <w:trPr>
          <w:trHeight w:val="290"/>
          <w:jc w:val="center"/>
        </w:trPr>
        <w:tc>
          <w:tcPr>
            <w:tcW w:w="960" w:type="dxa"/>
            <w:tcBorders>
              <w:top w:val="nil"/>
              <w:left w:val="nil"/>
              <w:bottom w:val="nil"/>
              <w:right w:val="single" w:sz="4" w:space="0" w:color="auto"/>
            </w:tcBorders>
            <w:noWrap/>
            <w:vAlign w:val="bottom"/>
            <w:hideMark/>
          </w:tcPr>
          <w:p w14:paraId="2C363462"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w:t>
            </w:r>
          </w:p>
        </w:tc>
        <w:tc>
          <w:tcPr>
            <w:tcW w:w="960" w:type="dxa"/>
            <w:tcBorders>
              <w:top w:val="nil"/>
              <w:left w:val="nil"/>
              <w:bottom w:val="nil"/>
              <w:right w:val="nil"/>
            </w:tcBorders>
            <w:noWrap/>
            <w:vAlign w:val="bottom"/>
            <w:hideMark/>
          </w:tcPr>
          <w:p w14:paraId="368464F9"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40</w:t>
            </w:r>
          </w:p>
        </w:tc>
        <w:tc>
          <w:tcPr>
            <w:tcW w:w="960" w:type="dxa"/>
            <w:tcBorders>
              <w:top w:val="nil"/>
              <w:left w:val="nil"/>
              <w:bottom w:val="nil"/>
              <w:right w:val="nil"/>
            </w:tcBorders>
            <w:noWrap/>
            <w:vAlign w:val="bottom"/>
            <w:hideMark/>
          </w:tcPr>
          <w:p w14:paraId="1022885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60</w:t>
            </w:r>
          </w:p>
        </w:tc>
        <w:tc>
          <w:tcPr>
            <w:tcW w:w="960" w:type="dxa"/>
            <w:tcBorders>
              <w:top w:val="nil"/>
              <w:left w:val="nil"/>
              <w:bottom w:val="nil"/>
              <w:right w:val="nil"/>
            </w:tcBorders>
            <w:noWrap/>
            <w:vAlign w:val="bottom"/>
            <w:hideMark/>
          </w:tcPr>
          <w:p w14:paraId="17D529F4"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67B73FE4"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w:t>
            </w:r>
          </w:p>
        </w:tc>
        <w:tc>
          <w:tcPr>
            <w:tcW w:w="960" w:type="dxa"/>
            <w:tcBorders>
              <w:top w:val="nil"/>
              <w:left w:val="nil"/>
              <w:bottom w:val="nil"/>
              <w:right w:val="nil"/>
            </w:tcBorders>
            <w:noWrap/>
            <w:vAlign w:val="bottom"/>
            <w:hideMark/>
          </w:tcPr>
          <w:p w14:paraId="7C1B0E4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51</w:t>
            </w:r>
          </w:p>
        </w:tc>
        <w:tc>
          <w:tcPr>
            <w:tcW w:w="960" w:type="dxa"/>
            <w:tcBorders>
              <w:top w:val="nil"/>
              <w:left w:val="nil"/>
              <w:bottom w:val="nil"/>
              <w:right w:val="nil"/>
            </w:tcBorders>
            <w:noWrap/>
            <w:vAlign w:val="bottom"/>
            <w:hideMark/>
          </w:tcPr>
          <w:p w14:paraId="34FEBA3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49</w:t>
            </w:r>
          </w:p>
        </w:tc>
      </w:tr>
      <w:tr w:rsidR="00DC26ED" w:rsidRPr="00DC26ED" w14:paraId="0CC49516" w14:textId="77777777" w:rsidTr="00DC26ED">
        <w:trPr>
          <w:trHeight w:val="290"/>
          <w:jc w:val="center"/>
        </w:trPr>
        <w:tc>
          <w:tcPr>
            <w:tcW w:w="960" w:type="dxa"/>
            <w:tcBorders>
              <w:top w:val="nil"/>
              <w:left w:val="nil"/>
              <w:bottom w:val="nil"/>
              <w:right w:val="single" w:sz="4" w:space="0" w:color="auto"/>
            </w:tcBorders>
            <w:noWrap/>
            <w:vAlign w:val="bottom"/>
            <w:hideMark/>
          </w:tcPr>
          <w:p w14:paraId="602A923C"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w:t>
            </w:r>
          </w:p>
        </w:tc>
        <w:tc>
          <w:tcPr>
            <w:tcW w:w="960" w:type="dxa"/>
            <w:tcBorders>
              <w:top w:val="nil"/>
              <w:left w:val="nil"/>
              <w:bottom w:val="nil"/>
              <w:right w:val="nil"/>
            </w:tcBorders>
            <w:noWrap/>
            <w:vAlign w:val="bottom"/>
            <w:hideMark/>
          </w:tcPr>
          <w:p w14:paraId="5C38EB3A"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39</w:t>
            </w:r>
          </w:p>
        </w:tc>
        <w:tc>
          <w:tcPr>
            <w:tcW w:w="960" w:type="dxa"/>
            <w:tcBorders>
              <w:top w:val="nil"/>
              <w:left w:val="nil"/>
              <w:bottom w:val="nil"/>
              <w:right w:val="nil"/>
            </w:tcBorders>
            <w:noWrap/>
            <w:vAlign w:val="bottom"/>
            <w:hideMark/>
          </w:tcPr>
          <w:p w14:paraId="0EA4EB56"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61</w:t>
            </w:r>
          </w:p>
        </w:tc>
        <w:tc>
          <w:tcPr>
            <w:tcW w:w="960" w:type="dxa"/>
            <w:tcBorders>
              <w:top w:val="nil"/>
              <w:left w:val="nil"/>
              <w:bottom w:val="nil"/>
              <w:right w:val="nil"/>
            </w:tcBorders>
            <w:noWrap/>
            <w:vAlign w:val="bottom"/>
            <w:hideMark/>
          </w:tcPr>
          <w:p w14:paraId="67E4FEDB"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571215BD"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w:t>
            </w:r>
          </w:p>
        </w:tc>
        <w:tc>
          <w:tcPr>
            <w:tcW w:w="960" w:type="dxa"/>
            <w:tcBorders>
              <w:top w:val="nil"/>
              <w:left w:val="nil"/>
              <w:bottom w:val="nil"/>
              <w:right w:val="nil"/>
            </w:tcBorders>
            <w:noWrap/>
            <w:vAlign w:val="bottom"/>
            <w:hideMark/>
          </w:tcPr>
          <w:p w14:paraId="6BD8C90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46</w:t>
            </w:r>
          </w:p>
        </w:tc>
        <w:tc>
          <w:tcPr>
            <w:tcW w:w="960" w:type="dxa"/>
            <w:tcBorders>
              <w:top w:val="nil"/>
              <w:left w:val="nil"/>
              <w:bottom w:val="nil"/>
              <w:right w:val="nil"/>
            </w:tcBorders>
            <w:noWrap/>
            <w:vAlign w:val="bottom"/>
            <w:hideMark/>
          </w:tcPr>
          <w:p w14:paraId="76A400EE"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54</w:t>
            </w:r>
          </w:p>
        </w:tc>
      </w:tr>
      <w:tr w:rsidR="00DC26ED" w:rsidRPr="00DC26ED" w14:paraId="442D364D" w14:textId="77777777" w:rsidTr="00DC26ED">
        <w:trPr>
          <w:trHeight w:val="290"/>
          <w:jc w:val="center"/>
        </w:trPr>
        <w:tc>
          <w:tcPr>
            <w:tcW w:w="960" w:type="dxa"/>
            <w:tcBorders>
              <w:top w:val="nil"/>
              <w:left w:val="nil"/>
              <w:bottom w:val="nil"/>
              <w:right w:val="single" w:sz="4" w:space="0" w:color="auto"/>
            </w:tcBorders>
            <w:noWrap/>
            <w:vAlign w:val="bottom"/>
            <w:hideMark/>
          </w:tcPr>
          <w:p w14:paraId="6C9832BF"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w:t>
            </w:r>
          </w:p>
        </w:tc>
        <w:tc>
          <w:tcPr>
            <w:tcW w:w="960" w:type="dxa"/>
            <w:tcBorders>
              <w:top w:val="nil"/>
              <w:left w:val="nil"/>
              <w:bottom w:val="nil"/>
              <w:right w:val="nil"/>
            </w:tcBorders>
            <w:noWrap/>
            <w:vAlign w:val="bottom"/>
            <w:hideMark/>
          </w:tcPr>
          <w:p w14:paraId="25DFCDB6"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15E3909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c>
          <w:tcPr>
            <w:tcW w:w="960" w:type="dxa"/>
            <w:tcBorders>
              <w:top w:val="nil"/>
              <w:left w:val="nil"/>
              <w:bottom w:val="nil"/>
              <w:right w:val="nil"/>
            </w:tcBorders>
            <w:noWrap/>
            <w:vAlign w:val="bottom"/>
            <w:hideMark/>
          </w:tcPr>
          <w:p w14:paraId="562DCF29"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3671327C"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w:t>
            </w:r>
          </w:p>
        </w:tc>
        <w:tc>
          <w:tcPr>
            <w:tcW w:w="960" w:type="dxa"/>
            <w:tcBorders>
              <w:top w:val="nil"/>
              <w:left w:val="nil"/>
              <w:bottom w:val="nil"/>
              <w:right w:val="nil"/>
            </w:tcBorders>
            <w:noWrap/>
            <w:vAlign w:val="bottom"/>
            <w:hideMark/>
          </w:tcPr>
          <w:p w14:paraId="2FAA89AD"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42</w:t>
            </w:r>
          </w:p>
        </w:tc>
        <w:tc>
          <w:tcPr>
            <w:tcW w:w="960" w:type="dxa"/>
            <w:tcBorders>
              <w:top w:val="nil"/>
              <w:left w:val="nil"/>
              <w:bottom w:val="nil"/>
              <w:right w:val="nil"/>
            </w:tcBorders>
            <w:noWrap/>
            <w:vAlign w:val="bottom"/>
            <w:hideMark/>
          </w:tcPr>
          <w:p w14:paraId="3C708864"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58</w:t>
            </w:r>
          </w:p>
        </w:tc>
      </w:tr>
      <w:tr w:rsidR="00DC26ED" w:rsidRPr="00DC26ED" w14:paraId="5564851A" w14:textId="77777777" w:rsidTr="00DC26ED">
        <w:trPr>
          <w:trHeight w:val="290"/>
          <w:jc w:val="center"/>
        </w:trPr>
        <w:tc>
          <w:tcPr>
            <w:tcW w:w="960" w:type="dxa"/>
            <w:tcBorders>
              <w:top w:val="nil"/>
              <w:left w:val="nil"/>
              <w:bottom w:val="nil"/>
              <w:right w:val="single" w:sz="4" w:space="0" w:color="auto"/>
            </w:tcBorders>
            <w:noWrap/>
            <w:vAlign w:val="bottom"/>
            <w:hideMark/>
          </w:tcPr>
          <w:p w14:paraId="1588F6E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w:t>
            </w:r>
          </w:p>
        </w:tc>
        <w:tc>
          <w:tcPr>
            <w:tcW w:w="960" w:type="dxa"/>
            <w:tcBorders>
              <w:top w:val="nil"/>
              <w:left w:val="nil"/>
              <w:bottom w:val="nil"/>
              <w:right w:val="nil"/>
            </w:tcBorders>
            <w:noWrap/>
            <w:vAlign w:val="bottom"/>
            <w:hideMark/>
          </w:tcPr>
          <w:p w14:paraId="4273AD1E"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6AC52526"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c>
          <w:tcPr>
            <w:tcW w:w="960" w:type="dxa"/>
            <w:tcBorders>
              <w:top w:val="nil"/>
              <w:left w:val="nil"/>
              <w:bottom w:val="nil"/>
              <w:right w:val="nil"/>
            </w:tcBorders>
            <w:noWrap/>
            <w:vAlign w:val="bottom"/>
            <w:hideMark/>
          </w:tcPr>
          <w:p w14:paraId="282F070F"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2F2EA5CA"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w:t>
            </w:r>
          </w:p>
        </w:tc>
        <w:tc>
          <w:tcPr>
            <w:tcW w:w="960" w:type="dxa"/>
            <w:tcBorders>
              <w:top w:val="nil"/>
              <w:left w:val="nil"/>
              <w:bottom w:val="nil"/>
              <w:right w:val="nil"/>
            </w:tcBorders>
            <w:noWrap/>
            <w:vAlign w:val="bottom"/>
            <w:hideMark/>
          </w:tcPr>
          <w:p w14:paraId="2B9AF9F8"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40</w:t>
            </w:r>
          </w:p>
        </w:tc>
        <w:tc>
          <w:tcPr>
            <w:tcW w:w="960" w:type="dxa"/>
            <w:tcBorders>
              <w:top w:val="nil"/>
              <w:left w:val="nil"/>
              <w:bottom w:val="nil"/>
              <w:right w:val="nil"/>
            </w:tcBorders>
            <w:noWrap/>
            <w:vAlign w:val="bottom"/>
            <w:hideMark/>
          </w:tcPr>
          <w:p w14:paraId="737472C9"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60</w:t>
            </w:r>
          </w:p>
        </w:tc>
      </w:tr>
      <w:tr w:rsidR="00DC26ED" w:rsidRPr="00DC26ED" w14:paraId="4432143A" w14:textId="77777777" w:rsidTr="00DC26ED">
        <w:trPr>
          <w:trHeight w:val="290"/>
          <w:jc w:val="center"/>
        </w:trPr>
        <w:tc>
          <w:tcPr>
            <w:tcW w:w="960" w:type="dxa"/>
            <w:tcBorders>
              <w:top w:val="nil"/>
              <w:left w:val="nil"/>
              <w:bottom w:val="nil"/>
              <w:right w:val="single" w:sz="4" w:space="0" w:color="auto"/>
            </w:tcBorders>
            <w:noWrap/>
            <w:vAlign w:val="bottom"/>
            <w:hideMark/>
          </w:tcPr>
          <w:p w14:paraId="0C53087F"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7</w:t>
            </w:r>
          </w:p>
        </w:tc>
        <w:tc>
          <w:tcPr>
            <w:tcW w:w="960" w:type="dxa"/>
            <w:tcBorders>
              <w:top w:val="nil"/>
              <w:left w:val="nil"/>
              <w:bottom w:val="nil"/>
              <w:right w:val="nil"/>
            </w:tcBorders>
            <w:noWrap/>
            <w:vAlign w:val="bottom"/>
            <w:hideMark/>
          </w:tcPr>
          <w:p w14:paraId="68799FA4"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1CEE3690"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c>
          <w:tcPr>
            <w:tcW w:w="960" w:type="dxa"/>
            <w:tcBorders>
              <w:top w:val="nil"/>
              <w:left w:val="nil"/>
              <w:bottom w:val="nil"/>
              <w:right w:val="nil"/>
            </w:tcBorders>
            <w:noWrap/>
            <w:vAlign w:val="bottom"/>
            <w:hideMark/>
          </w:tcPr>
          <w:p w14:paraId="79AFFFEF"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6FFA7AEB"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7</w:t>
            </w:r>
          </w:p>
        </w:tc>
        <w:tc>
          <w:tcPr>
            <w:tcW w:w="960" w:type="dxa"/>
            <w:tcBorders>
              <w:top w:val="nil"/>
              <w:left w:val="nil"/>
              <w:bottom w:val="nil"/>
              <w:right w:val="nil"/>
            </w:tcBorders>
            <w:noWrap/>
            <w:vAlign w:val="bottom"/>
            <w:hideMark/>
          </w:tcPr>
          <w:p w14:paraId="774A7664"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39</w:t>
            </w:r>
          </w:p>
        </w:tc>
        <w:tc>
          <w:tcPr>
            <w:tcW w:w="960" w:type="dxa"/>
            <w:tcBorders>
              <w:top w:val="nil"/>
              <w:left w:val="nil"/>
              <w:bottom w:val="nil"/>
              <w:right w:val="nil"/>
            </w:tcBorders>
            <w:noWrap/>
            <w:vAlign w:val="bottom"/>
            <w:hideMark/>
          </w:tcPr>
          <w:p w14:paraId="7EACBF4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61</w:t>
            </w:r>
          </w:p>
        </w:tc>
      </w:tr>
      <w:tr w:rsidR="00DC26ED" w:rsidRPr="00DC26ED" w14:paraId="23039EC1" w14:textId="77777777" w:rsidTr="00DC26ED">
        <w:trPr>
          <w:trHeight w:val="290"/>
          <w:jc w:val="center"/>
        </w:trPr>
        <w:tc>
          <w:tcPr>
            <w:tcW w:w="960" w:type="dxa"/>
            <w:tcBorders>
              <w:top w:val="nil"/>
              <w:left w:val="nil"/>
              <w:bottom w:val="nil"/>
              <w:right w:val="single" w:sz="4" w:space="0" w:color="auto"/>
            </w:tcBorders>
            <w:noWrap/>
            <w:vAlign w:val="bottom"/>
            <w:hideMark/>
          </w:tcPr>
          <w:p w14:paraId="503ED966"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8</w:t>
            </w:r>
          </w:p>
        </w:tc>
        <w:tc>
          <w:tcPr>
            <w:tcW w:w="960" w:type="dxa"/>
            <w:tcBorders>
              <w:top w:val="nil"/>
              <w:left w:val="nil"/>
              <w:bottom w:val="nil"/>
              <w:right w:val="nil"/>
            </w:tcBorders>
            <w:noWrap/>
            <w:vAlign w:val="bottom"/>
            <w:hideMark/>
          </w:tcPr>
          <w:p w14:paraId="1627003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713FEF8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c>
          <w:tcPr>
            <w:tcW w:w="960" w:type="dxa"/>
            <w:tcBorders>
              <w:top w:val="nil"/>
              <w:left w:val="nil"/>
              <w:bottom w:val="nil"/>
              <w:right w:val="nil"/>
            </w:tcBorders>
            <w:noWrap/>
            <w:vAlign w:val="bottom"/>
            <w:hideMark/>
          </w:tcPr>
          <w:p w14:paraId="3CD42A8A"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3270C195"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8</w:t>
            </w:r>
          </w:p>
        </w:tc>
        <w:tc>
          <w:tcPr>
            <w:tcW w:w="960" w:type="dxa"/>
            <w:tcBorders>
              <w:top w:val="nil"/>
              <w:left w:val="nil"/>
              <w:bottom w:val="nil"/>
              <w:right w:val="nil"/>
            </w:tcBorders>
            <w:noWrap/>
            <w:vAlign w:val="bottom"/>
            <w:hideMark/>
          </w:tcPr>
          <w:p w14:paraId="2ABF359D"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39</w:t>
            </w:r>
          </w:p>
        </w:tc>
        <w:tc>
          <w:tcPr>
            <w:tcW w:w="960" w:type="dxa"/>
            <w:tcBorders>
              <w:top w:val="nil"/>
              <w:left w:val="nil"/>
              <w:bottom w:val="nil"/>
              <w:right w:val="nil"/>
            </w:tcBorders>
            <w:noWrap/>
            <w:vAlign w:val="bottom"/>
            <w:hideMark/>
          </w:tcPr>
          <w:p w14:paraId="0478A2A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61</w:t>
            </w:r>
          </w:p>
        </w:tc>
      </w:tr>
      <w:tr w:rsidR="00DC26ED" w:rsidRPr="00DC26ED" w14:paraId="20585BCF" w14:textId="77777777" w:rsidTr="00DC26ED">
        <w:trPr>
          <w:trHeight w:val="290"/>
          <w:jc w:val="center"/>
        </w:trPr>
        <w:tc>
          <w:tcPr>
            <w:tcW w:w="960" w:type="dxa"/>
            <w:tcBorders>
              <w:top w:val="nil"/>
              <w:left w:val="nil"/>
              <w:bottom w:val="nil"/>
              <w:right w:val="single" w:sz="4" w:space="0" w:color="auto"/>
            </w:tcBorders>
            <w:noWrap/>
            <w:vAlign w:val="bottom"/>
            <w:hideMark/>
          </w:tcPr>
          <w:p w14:paraId="5CEE28A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9</w:t>
            </w:r>
          </w:p>
        </w:tc>
        <w:tc>
          <w:tcPr>
            <w:tcW w:w="960" w:type="dxa"/>
            <w:tcBorders>
              <w:top w:val="nil"/>
              <w:left w:val="nil"/>
              <w:bottom w:val="nil"/>
              <w:right w:val="nil"/>
            </w:tcBorders>
            <w:noWrap/>
            <w:vAlign w:val="bottom"/>
            <w:hideMark/>
          </w:tcPr>
          <w:p w14:paraId="379A870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3E3A0043"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c>
          <w:tcPr>
            <w:tcW w:w="960" w:type="dxa"/>
            <w:tcBorders>
              <w:top w:val="nil"/>
              <w:left w:val="nil"/>
              <w:bottom w:val="nil"/>
              <w:right w:val="nil"/>
            </w:tcBorders>
            <w:noWrap/>
            <w:vAlign w:val="bottom"/>
            <w:hideMark/>
          </w:tcPr>
          <w:p w14:paraId="5228EE71"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075058AB"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9</w:t>
            </w:r>
          </w:p>
        </w:tc>
        <w:tc>
          <w:tcPr>
            <w:tcW w:w="960" w:type="dxa"/>
            <w:tcBorders>
              <w:top w:val="nil"/>
              <w:left w:val="nil"/>
              <w:bottom w:val="nil"/>
              <w:right w:val="nil"/>
            </w:tcBorders>
            <w:noWrap/>
            <w:vAlign w:val="bottom"/>
            <w:hideMark/>
          </w:tcPr>
          <w:p w14:paraId="30665603"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60FE8C47"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r>
      <w:tr w:rsidR="00DC26ED" w:rsidRPr="00DC26ED" w14:paraId="728138A0" w14:textId="77777777" w:rsidTr="00DC26ED">
        <w:trPr>
          <w:trHeight w:val="290"/>
          <w:jc w:val="center"/>
        </w:trPr>
        <w:tc>
          <w:tcPr>
            <w:tcW w:w="960" w:type="dxa"/>
            <w:tcBorders>
              <w:top w:val="nil"/>
              <w:left w:val="nil"/>
              <w:bottom w:val="nil"/>
              <w:right w:val="single" w:sz="4" w:space="0" w:color="auto"/>
            </w:tcBorders>
            <w:noWrap/>
            <w:vAlign w:val="bottom"/>
            <w:hideMark/>
          </w:tcPr>
          <w:p w14:paraId="78C6C9C5"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10</w:t>
            </w:r>
          </w:p>
        </w:tc>
        <w:tc>
          <w:tcPr>
            <w:tcW w:w="960" w:type="dxa"/>
            <w:tcBorders>
              <w:top w:val="nil"/>
              <w:left w:val="nil"/>
              <w:bottom w:val="nil"/>
              <w:right w:val="nil"/>
            </w:tcBorders>
            <w:noWrap/>
            <w:vAlign w:val="bottom"/>
            <w:hideMark/>
          </w:tcPr>
          <w:p w14:paraId="7D3785E5"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5618A1CB"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c>
          <w:tcPr>
            <w:tcW w:w="960" w:type="dxa"/>
            <w:tcBorders>
              <w:top w:val="nil"/>
              <w:left w:val="nil"/>
              <w:bottom w:val="nil"/>
              <w:right w:val="nil"/>
            </w:tcBorders>
            <w:noWrap/>
            <w:vAlign w:val="bottom"/>
            <w:hideMark/>
          </w:tcPr>
          <w:p w14:paraId="0A03CF7A"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p>
        </w:tc>
        <w:tc>
          <w:tcPr>
            <w:tcW w:w="960" w:type="dxa"/>
            <w:tcBorders>
              <w:top w:val="nil"/>
              <w:left w:val="nil"/>
              <w:bottom w:val="nil"/>
              <w:right w:val="single" w:sz="4" w:space="0" w:color="auto"/>
            </w:tcBorders>
            <w:noWrap/>
            <w:vAlign w:val="bottom"/>
            <w:hideMark/>
          </w:tcPr>
          <w:p w14:paraId="4F3B2FEB"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10</w:t>
            </w:r>
          </w:p>
        </w:tc>
        <w:tc>
          <w:tcPr>
            <w:tcW w:w="960" w:type="dxa"/>
            <w:tcBorders>
              <w:top w:val="nil"/>
              <w:left w:val="nil"/>
              <w:bottom w:val="nil"/>
              <w:right w:val="nil"/>
            </w:tcBorders>
            <w:noWrap/>
            <w:vAlign w:val="bottom"/>
            <w:hideMark/>
          </w:tcPr>
          <w:p w14:paraId="2CAA37D8"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38</w:t>
            </w:r>
          </w:p>
        </w:tc>
        <w:tc>
          <w:tcPr>
            <w:tcW w:w="960" w:type="dxa"/>
            <w:tcBorders>
              <w:top w:val="nil"/>
              <w:left w:val="nil"/>
              <w:bottom w:val="nil"/>
              <w:right w:val="nil"/>
            </w:tcBorders>
            <w:noWrap/>
            <w:vAlign w:val="bottom"/>
            <w:hideMark/>
          </w:tcPr>
          <w:p w14:paraId="192D1B69" w14:textId="77777777" w:rsidR="00DC26ED" w:rsidRPr="00DC26ED" w:rsidRDefault="00DC26ED" w:rsidP="00DC26ED">
            <w:pPr>
              <w:spacing w:after="0" w:line="240" w:lineRule="auto"/>
              <w:jc w:val="center"/>
              <w:rPr>
                <w:rFonts w:ascii="Calibri" w:eastAsia="Times New Roman" w:hAnsi="Calibri" w:cs="Calibri"/>
                <w:color w:val="000000"/>
                <w:kern w:val="0"/>
                <w14:ligatures w14:val="none"/>
              </w:rPr>
            </w:pPr>
            <w:r w:rsidRPr="00DC26ED">
              <w:rPr>
                <w:rFonts w:ascii="Calibri" w:eastAsia="Times New Roman" w:hAnsi="Calibri" w:cs="Calibri"/>
                <w:color w:val="000000"/>
                <w:kern w:val="0"/>
                <w14:ligatures w14:val="none"/>
              </w:rPr>
              <w:t>62</w:t>
            </w:r>
          </w:p>
        </w:tc>
      </w:tr>
    </w:tbl>
    <w:p w14:paraId="6A6413B9" w14:textId="53AAB2F8" w:rsidR="00DC26ED" w:rsidRDefault="004900DC" w:rsidP="004900DC">
      <w:pPr>
        <w:jc w:val="center"/>
        <w:rPr>
          <w:rFonts w:eastAsiaTheme="minorEastAsia"/>
          <w:sz w:val="24"/>
          <w:szCs w:val="24"/>
        </w:rPr>
      </w:pPr>
      <w:r>
        <w:rPr>
          <w:rFonts w:eastAsiaTheme="minorEastAsia"/>
          <w:sz w:val="24"/>
          <w:szCs w:val="24"/>
        </w:rPr>
        <w:t>Table 1</w:t>
      </w:r>
      <w:r w:rsidR="007B26CF">
        <w:rPr>
          <w:rFonts w:eastAsiaTheme="minorEastAsia"/>
          <w:sz w:val="24"/>
          <w:szCs w:val="24"/>
        </w:rPr>
        <w:t>: Distribution of cars</w:t>
      </w:r>
      <w:r w:rsidR="007A3B02">
        <w:rPr>
          <w:rFonts w:eastAsiaTheme="minorEastAsia"/>
          <w:sz w:val="24"/>
          <w:szCs w:val="24"/>
        </w:rPr>
        <w:t xml:space="preserve"> in Emporia and KC for two different initial conditions.</w:t>
      </w:r>
    </w:p>
    <w:p w14:paraId="15140C4D" w14:textId="77777777" w:rsidR="00270E9D" w:rsidRDefault="00270E9D" w:rsidP="0022661F">
      <w:pPr>
        <w:rPr>
          <w:rFonts w:eastAsiaTheme="minorEastAsia"/>
          <w:sz w:val="24"/>
          <w:szCs w:val="24"/>
        </w:rPr>
      </w:pPr>
      <w:r>
        <w:rPr>
          <w:rFonts w:eastAsiaTheme="minorEastAsia"/>
          <w:sz w:val="24"/>
          <w:szCs w:val="24"/>
        </w:rPr>
        <w:lastRenderedPageBreak/>
        <w:t xml:space="preserve">Notice the number of days to achieve equilibrium will depend on the initial conditions, but the equilibria values remain the same.  We can </w:t>
      </w:r>
      <w:proofErr w:type="gramStart"/>
      <w:r>
        <w:rPr>
          <w:rFonts w:eastAsiaTheme="minorEastAsia"/>
          <w:sz w:val="24"/>
          <w:szCs w:val="24"/>
        </w:rPr>
        <w:t>solve for</w:t>
      </w:r>
      <w:proofErr w:type="gramEnd"/>
      <w:r>
        <w:rPr>
          <w:rFonts w:eastAsiaTheme="minorEastAsia"/>
          <w:sz w:val="24"/>
          <w:szCs w:val="24"/>
        </w:rPr>
        <w:t xml:space="preserve"> these values by taking the limit of each side of the equation as </w:t>
      </w:r>
      <m:oMath>
        <m:r>
          <w:rPr>
            <w:rFonts w:ascii="Cambria Math" w:eastAsiaTheme="minorEastAsia" w:hAnsi="Cambria Math"/>
            <w:sz w:val="24"/>
            <w:szCs w:val="24"/>
          </w:rPr>
          <m:t>n</m:t>
        </m:r>
      </m:oMath>
      <w:r>
        <w:rPr>
          <w:rFonts w:eastAsiaTheme="minorEastAsia"/>
          <w:sz w:val="24"/>
          <w:szCs w:val="24"/>
        </w:rPr>
        <w:t xml:space="preserve"> approaches infinity.  If we let </w:t>
      </w:r>
      <m:oMath>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lim</m:t>
                </m:r>
              </m:e>
              <m:lim>
                <m:r>
                  <w:rPr>
                    <w:rFonts w:ascii="Cambria Math" w:eastAsiaTheme="minorEastAsia" w:hAnsi="Cambria Math"/>
                    <w:sz w:val="24"/>
                    <w:szCs w:val="24"/>
                  </w:rPr>
                  <m:t>n→∞</m:t>
                </m:r>
              </m:lim>
            </m:limLow>
          </m:fName>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n</m:t>
                </m:r>
              </m:sub>
            </m:sSub>
            <m:r>
              <w:rPr>
                <w:rFonts w:ascii="Cambria Math" w:eastAsiaTheme="minorEastAsia" w:hAnsi="Cambria Math"/>
                <w:sz w:val="24"/>
                <w:szCs w:val="24"/>
              </w:rPr>
              <m:t>=E</m:t>
            </m:r>
          </m:e>
        </m:func>
      </m:oMath>
      <w:r>
        <w:rPr>
          <w:rFonts w:eastAsiaTheme="minorEastAsia"/>
          <w:sz w:val="24"/>
          <w:szCs w:val="24"/>
        </w:rPr>
        <w:t xml:space="preserve"> and </w:t>
      </w:r>
      <m:oMath>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m:rPr>
                    <m:sty m:val="p"/>
                  </m:rPr>
                  <w:rPr>
                    <w:rFonts w:ascii="Cambria Math" w:hAnsi="Cambria Math"/>
                    <w:sz w:val="24"/>
                    <w:szCs w:val="24"/>
                  </w:rPr>
                  <m:t>lim</m:t>
                </m:r>
              </m:e>
              <m:lim>
                <m:r>
                  <w:rPr>
                    <w:rFonts w:ascii="Cambria Math" w:eastAsiaTheme="minorEastAsia" w:hAnsi="Cambria Math"/>
                    <w:sz w:val="24"/>
                    <w:szCs w:val="24"/>
                  </w:rPr>
                  <m:t>n→∞</m:t>
                </m:r>
              </m:lim>
            </m:limLow>
          </m:fName>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n</m:t>
                </m:r>
              </m:sub>
            </m:sSub>
            <m:r>
              <w:rPr>
                <w:rFonts w:ascii="Cambria Math" w:eastAsiaTheme="minorEastAsia" w:hAnsi="Cambria Math"/>
                <w:sz w:val="24"/>
                <w:szCs w:val="24"/>
              </w:rPr>
              <m:t>=K</m:t>
            </m:r>
          </m:e>
        </m:func>
        <m:r>
          <w:rPr>
            <w:rFonts w:ascii="Cambria Math" w:eastAsiaTheme="minorEastAsia" w:hAnsi="Cambria Math"/>
            <w:sz w:val="24"/>
            <w:szCs w:val="24"/>
          </w:rPr>
          <m:t>,</m:t>
        </m:r>
      </m:oMath>
      <w:r>
        <w:rPr>
          <w:rFonts w:eastAsiaTheme="minorEastAsia"/>
          <w:sz w:val="24"/>
          <w:szCs w:val="24"/>
        </w:rPr>
        <w:t xml:space="preserve"> then our system becomes</w:t>
      </w:r>
    </w:p>
    <w:p w14:paraId="20555DE4" w14:textId="44F51AA4" w:rsidR="00A64861" w:rsidRPr="0062685B" w:rsidRDefault="00F921DA" w:rsidP="00A64861">
      <w:pPr>
        <w:rPr>
          <w:rFonts w:eastAsiaTheme="minorEastAsia"/>
          <w:sz w:val="24"/>
          <w:szCs w:val="24"/>
        </w:rPr>
      </w:pPr>
      <m:oMathPara>
        <m:oMath>
          <m:r>
            <w:rPr>
              <w:rFonts w:ascii="Cambria Math" w:eastAsiaTheme="minorEastAsia" w:hAnsi="Cambria Math"/>
              <w:sz w:val="24"/>
              <w:szCs w:val="24"/>
            </w:rPr>
            <m:t>E=0.75E+0.15K,</m:t>
          </m:r>
        </m:oMath>
      </m:oMathPara>
    </w:p>
    <w:p w14:paraId="05FFAE93" w14:textId="2EAC8D2F" w:rsidR="00A64861" w:rsidRPr="0062685B" w:rsidRDefault="00B70592" w:rsidP="00A64861">
      <w:pPr>
        <w:rPr>
          <w:rFonts w:eastAsiaTheme="minorEastAsia"/>
          <w:sz w:val="24"/>
          <w:szCs w:val="24"/>
        </w:rPr>
      </w:pPr>
      <m:oMathPara>
        <m:oMath>
          <m:r>
            <w:rPr>
              <w:rFonts w:ascii="Cambria Math" w:eastAsiaTheme="minorEastAsia" w:hAnsi="Cambria Math"/>
              <w:sz w:val="24"/>
              <w:szCs w:val="24"/>
            </w:rPr>
            <m:t>K=0.85K+0.25E.</m:t>
          </m:r>
        </m:oMath>
      </m:oMathPara>
    </w:p>
    <w:p w14:paraId="0C0DF4AB" w14:textId="3B01CF4D" w:rsidR="00A64861" w:rsidRDefault="00A26629" w:rsidP="0022661F">
      <w:pPr>
        <w:rPr>
          <w:rFonts w:eastAsiaTheme="minorEastAsia"/>
          <w:sz w:val="24"/>
          <w:szCs w:val="24"/>
        </w:rPr>
      </w:pPr>
      <w:r>
        <w:rPr>
          <w:rFonts w:eastAsiaTheme="minorEastAsia"/>
          <w:sz w:val="24"/>
          <w:szCs w:val="24"/>
        </w:rPr>
        <w:t xml:space="preserve">Simplifying, </w:t>
      </w:r>
      <w:r w:rsidR="008757DF">
        <w:rPr>
          <w:rFonts w:eastAsiaTheme="minorEastAsia"/>
          <w:sz w:val="24"/>
          <w:szCs w:val="24"/>
        </w:rPr>
        <w:t>each equation becomes</w:t>
      </w:r>
    </w:p>
    <w:p w14:paraId="68E6C1D9" w14:textId="4F8E0ED8" w:rsidR="00A26629" w:rsidRDefault="00A26629" w:rsidP="0022661F">
      <w:pPr>
        <w:rPr>
          <w:rFonts w:eastAsiaTheme="minorEastAsia"/>
          <w:sz w:val="24"/>
          <w:szCs w:val="24"/>
        </w:rPr>
      </w:pPr>
      <m:oMathPara>
        <m:oMath>
          <m:r>
            <w:rPr>
              <w:rFonts w:ascii="Cambria Math" w:eastAsiaTheme="minorEastAsia" w:hAnsi="Cambria Math"/>
              <w:sz w:val="24"/>
              <w:szCs w:val="24"/>
            </w:rPr>
            <m:t>0.25E=0.15K,</m:t>
          </m:r>
        </m:oMath>
      </m:oMathPara>
    </w:p>
    <w:p w14:paraId="051EE6B1" w14:textId="26D12022" w:rsidR="003F2F81" w:rsidRDefault="009567B0" w:rsidP="0022661F">
      <w:pPr>
        <w:rPr>
          <w:rFonts w:eastAsiaTheme="minorEastAsia"/>
          <w:sz w:val="24"/>
          <w:szCs w:val="24"/>
        </w:rPr>
      </w:pPr>
      <w:r>
        <w:rPr>
          <w:rFonts w:eastAsiaTheme="minorEastAsia"/>
          <w:sz w:val="24"/>
          <w:szCs w:val="24"/>
        </w:rPr>
        <w:t xml:space="preserve">Which is equivalent to </w:t>
      </w:r>
      <m:oMath>
        <m:r>
          <w:rPr>
            <w:rFonts w:ascii="Cambria Math" w:eastAsiaTheme="minorEastAsia" w:hAnsi="Cambria Math"/>
            <w:sz w:val="24"/>
            <w:szCs w:val="24"/>
          </w:rPr>
          <m:t>E=</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
          <w:rPr>
            <w:rFonts w:ascii="Cambria Math" w:eastAsiaTheme="minorEastAsia" w:hAnsi="Cambria Math"/>
            <w:sz w:val="24"/>
            <w:szCs w:val="24"/>
          </w:rPr>
          <m:t xml:space="preserve">K. </m:t>
        </m:r>
      </m:oMath>
      <w:r>
        <w:rPr>
          <w:rFonts w:eastAsiaTheme="minorEastAsia"/>
          <w:sz w:val="24"/>
          <w:szCs w:val="24"/>
        </w:rPr>
        <w:t xml:space="preserve"> </w:t>
      </w:r>
      <w:r w:rsidR="00F4453B">
        <w:rPr>
          <w:rFonts w:eastAsiaTheme="minorEastAsia"/>
          <w:sz w:val="24"/>
          <w:szCs w:val="24"/>
        </w:rPr>
        <w:t xml:space="preserve">We have a second </w:t>
      </w:r>
      <w:r w:rsidR="000659DC">
        <w:rPr>
          <w:rFonts w:eastAsiaTheme="minorEastAsia"/>
          <w:sz w:val="24"/>
          <w:szCs w:val="24"/>
        </w:rPr>
        <w:t xml:space="preserve">equation, </w:t>
      </w:r>
      <m:oMath>
        <m:r>
          <w:rPr>
            <w:rFonts w:ascii="Cambria Math" w:eastAsiaTheme="minorEastAsia" w:hAnsi="Cambria Math"/>
            <w:sz w:val="24"/>
            <w:szCs w:val="24"/>
          </w:rPr>
          <m:t>E+K=100.</m:t>
        </m:r>
      </m:oMath>
      <w:r>
        <w:rPr>
          <w:rFonts w:eastAsiaTheme="minorEastAsia"/>
          <w:sz w:val="24"/>
          <w:szCs w:val="24"/>
        </w:rPr>
        <w:t xml:space="preserve">  </w:t>
      </w:r>
      <w:r w:rsidR="00EA2EA0">
        <w:rPr>
          <w:rFonts w:eastAsiaTheme="minorEastAsia"/>
          <w:sz w:val="24"/>
          <w:szCs w:val="24"/>
        </w:rPr>
        <w:t xml:space="preserve"> </w:t>
      </w:r>
      <w:r w:rsidR="007B74F1">
        <w:rPr>
          <w:rFonts w:eastAsiaTheme="minorEastAsia"/>
          <w:sz w:val="24"/>
          <w:szCs w:val="24"/>
        </w:rPr>
        <w:t xml:space="preserve">Substituting </w:t>
      </w:r>
      <w:r w:rsidR="00112AC9">
        <w:rPr>
          <w:rFonts w:eastAsiaTheme="minorEastAsia"/>
          <w:sz w:val="24"/>
          <w:szCs w:val="24"/>
        </w:rPr>
        <w:t xml:space="preserve">for </w:t>
      </w:r>
      <m:oMath>
        <m:r>
          <w:rPr>
            <w:rFonts w:ascii="Cambria Math" w:eastAsiaTheme="minorEastAsia" w:hAnsi="Cambria Math"/>
            <w:sz w:val="24"/>
            <w:szCs w:val="24"/>
          </w:rPr>
          <m:t xml:space="preserve">E </m:t>
        </m:r>
      </m:oMath>
      <w:r w:rsidR="00112AC9">
        <w:rPr>
          <w:rFonts w:eastAsiaTheme="minorEastAsia"/>
          <w:sz w:val="24"/>
          <w:szCs w:val="24"/>
        </w:rPr>
        <w:t xml:space="preserve">and solving for </w:t>
      </w:r>
      <m:oMath>
        <m:r>
          <w:rPr>
            <w:rFonts w:ascii="Cambria Math" w:eastAsiaTheme="minorEastAsia" w:hAnsi="Cambria Math"/>
            <w:sz w:val="24"/>
            <w:szCs w:val="24"/>
          </w:rPr>
          <m:t>K</m:t>
        </m:r>
      </m:oMath>
      <w:r w:rsidR="000E280A">
        <w:rPr>
          <w:rFonts w:eastAsiaTheme="minorEastAsia"/>
          <w:sz w:val="24"/>
          <w:szCs w:val="24"/>
        </w:rPr>
        <w:t xml:space="preserve"> </w:t>
      </w:r>
      <w:r w:rsidR="00113E13">
        <w:rPr>
          <w:rFonts w:eastAsiaTheme="minorEastAsia"/>
          <w:sz w:val="24"/>
          <w:szCs w:val="24"/>
        </w:rPr>
        <w:t xml:space="preserve">yields </w:t>
      </w:r>
      <m:oMath>
        <m:r>
          <w:rPr>
            <w:rFonts w:ascii="Cambria Math" w:eastAsiaTheme="minorEastAsia" w:hAnsi="Cambria Math"/>
            <w:sz w:val="24"/>
            <w:szCs w:val="24"/>
          </w:rPr>
          <m:t>K≈62</m:t>
        </m:r>
      </m:oMath>
      <w:r w:rsidR="00113E13">
        <w:rPr>
          <w:rFonts w:eastAsiaTheme="minorEastAsia"/>
          <w:sz w:val="24"/>
          <w:szCs w:val="24"/>
        </w:rPr>
        <w:t xml:space="preserve"> as expected.</w:t>
      </w:r>
      <w:r w:rsidR="000D0640">
        <w:rPr>
          <w:rFonts w:eastAsiaTheme="minorEastAsia"/>
          <w:sz w:val="24"/>
          <w:szCs w:val="24"/>
        </w:rPr>
        <w:t xml:space="preserve">  </w:t>
      </w:r>
    </w:p>
    <w:p w14:paraId="7B13F5C6" w14:textId="4AB646D6" w:rsidR="00057092" w:rsidRPr="002979BF" w:rsidRDefault="000D0640" w:rsidP="0022661F">
      <w:pPr>
        <w:rPr>
          <w:rFonts w:eastAsiaTheme="minorEastAsia"/>
          <w:sz w:val="24"/>
          <w:szCs w:val="24"/>
        </w:rPr>
      </w:pPr>
      <w:r>
        <w:rPr>
          <w:rFonts w:eastAsiaTheme="minorEastAsia"/>
          <w:sz w:val="24"/>
          <w:szCs w:val="24"/>
        </w:rPr>
        <w:t xml:space="preserve">If we made this calculation in advance, we could </w:t>
      </w:r>
      <w:r w:rsidR="008B15B7">
        <w:rPr>
          <w:rFonts w:eastAsiaTheme="minorEastAsia"/>
          <w:sz w:val="24"/>
          <w:szCs w:val="24"/>
        </w:rPr>
        <w:t xml:space="preserve">initially distribute our fleet of 100 cars </w:t>
      </w:r>
      <w:r>
        <w:rPr>
          <w:rFonts w:eastAsiaTheme="minorEastAsia"/>
          <w:sz w:val="24"/>
          <w:szCs w:val="24"/>
        </w:rPr>
        <w:t xml:space="preserve">to match the </w:t>
      </w:r>
      <w:proofErr w:type="gramStart"/>
      <w:r>
        <w:rPr>
          <w:rFonts w:eastAsiaTheme="minorEastAsia"/>
          <w:sz w:val="24"/>
          <w:szCs w:val="24"/>
        </w:rPr>
        <w:t>equilibria</w:t>
      </w:r>
      <w:proofErr w:type="gramEnd"/>
      <w:r w:rsidR="00112AC9">
        <w:rPr>
          <w:rFonts w:eastAsiaTheme="minorEastAsia"/>
          <w:sz w:val="24"/>
          <w:szCs w:val="24"/>
        </w:rPr>
        <w:t xml:space="preserve"> </w:t>
      </w:r>
      <w:r w:rsidR="008B15B7">
        <w:rPr>
          <w:rFonts w:eastAsiaTheme="minorEastAsia"/>
          <w:sz w:val="24"/>
          <w:szCs w:val="24"/>
        </w:rPr>
        <w:t>and</w:t>
      </w:r>
      <w:r w:rsidR="00DC02EF">
        <w:rPr>
          <w:rFonts w:eastAsiaTheme="minorEastAsia"/>
          <w:sz w:val="24"/>
          <w:szCs w:val="24"/>
        </w:rPr>
        <w:t xml:space="preserve"> the </w:t>
      </w:r>
      <w:r w:rsidR="00ED5FDA">
        <w:rPr>
          <w:rFonts w:eastAsiaTheme="minorEastAsia"/>
          <w:sz w:val="24"/>
          <w:szCs w:val="24"/>
        </w:rPr>
        <w:t>number of cars at each office would remain constant.</w:t>
      </w:r>
      <w:r w:rsidR="00C54235">
        <w:rPr>
          <w:rFonts w:eastAsiaTheme="minorEastAsia"/>
          <w:sz w:val="24"/>
          <w:szCs w:val="24"/>
        </w:rPr>
        <w:t xml:space="preserve">  Keep in mind that we are </w:t>
      </w:r>
      <w:proofErr w:type="gramStart"/>
      <w:r w:rsidR="00C54235">
        <w:rPr>
          <w:rFonts w:eastAsiaTheme="minorEastAsia"/>
          <w:sz w:val="24"/>
          <w:szCs w:val="24"/>
        </w:rPr>
        <w:t>modeling</w:t>
      </w:r>
      <w:proofErr w:type="gramEnd"/>
      <w:r w:rsidR="00C54235">
        <w:rPr>
          <w:rFonts w:eastAsiaTheme="minorEastAsia"/>
          <w:sz w:val="24"/>
          <w:szCs w:val="24"/>
        </w:rPr>
        <w:t xml:space="preserve"> an idealized situation</w:t>
      </w:r>
      <w:r w:rsidR="009F2510">
        <w:rPr>
          <w:rFonts w:eastAsiaTheme="minorEastAsia"/>
          <w:sz w:val="24"/>
          <w:szCs w:val="24"/>
        </w:rPr>
        <w:t xml:space="preserve">.  </w:t>
      </w:r>
      <w:proofErr w:type="gramStart"/>
      <w:r w:rsidR="009F2510">
        <w:rPr>
          <w:rFonts w:eastAsiaTheme="minorEastAsia"/>
          <w:sz w:val="24"/>
          <w:szCs w:val="24"/>
        </w:rPr>
        <w:t>In reality, these</w:t>
      </w:r>
      <w:proofErr w:type="gramEnd"/>
      <w:r w:rsidR="009F2510">
        <w:rPr>
          <w:rFonts w:eastAsiaTheme="minorEastAsia"/>
          <w:sz w:val="24"/>
          <w:szCs w:val="24"/>
        </w:rPr>
        <w:t xml:space="preserve"> </w:t>
      </w:r>
      <w:r w:rsidR="00F00A04">
        <w:rPr>
          <w:rFonts w:eastAsiaTheme="minorEastAsia"/>
          <w:sz w:val="24"/>
          <w:szCs w:val="24"/>
        </w:rPr>
        <w:t xml:space="preserve">trends are </w:t>
      </w:r>
      <w:r w:rsidR="003424A0">
        <w:rPr>
          <w:rFonts w:eastAsiaTheme="minorEastAsia"/>
          <w:sz w:val="24"/>
          <w:szCs w:val="24"/>
        </w:rPr>
        <w:t>probabilistic,</w:t>
      </w:r>
      <w:r w:rsidR="00F00A04">
        <w:rPr>
          <w:rFonts w:eastAsiaTheme="minorEastAsia"/>
          <w:sz w:val="24"/>
          <w:szCs w:val="24"/>
        </w:rPr>
        <w:t xml:space="preserve"> </w:t>
      </w:r>
      <w:r w:rsidR="00981129">
        <w:rPr>
          <w:rFonts w:eastAsiaTheme="minorEastAsia"/>
          <w:sz w:val="24"/>
          <w:szCs w:val="24"/>
        </w:rPr>
        <w:t>and we would expect variation in the number of cars rented each day, the duration of the rental, and the proportion that are returned to each location.</w:t>
      </w:r>
      <w:r w:rsidR="003424A0">
        <w:rPr>
          <w:rFonts w:eastAsiaTheme="minorEastAsia"/>
          <w:sz w:val="24"/>
          <w:szCs w:val="24"/>
        </w:rPr>
        <w:t xml:space="preserve">  We </w:t>
      </w:r>
      <w:r w:rsidR="007B1710">
        <w:rPr>
          <w:rFonts w:eastAsiaTheme="minorEastAsia"/>
          <w:sz w:val="24"/>
          <w:szCs w:val="24"/>
        </w:rPr>
        <w:t xml:space="preserve">can edit </w:t>
      </w:r>
      <w:r w:rsidR="00193CA6">
        <w:rPr>
          <w:rFonts w:eastAsiaTheme="minorEastAsia"/>
          <w:sz w:val="24"/>
          <w:szCs w:val="24"/>
        </w:rPr>
        <w:t>the parameters</w:t>
      </w:r>
      <w:r w:rsidR="00A00600">
        <w:rPr>
          <w:rFonts w:eastAsiaTheme="minorEastAsia"/>
          <w:sz w:val="24"/>
          <w:szCs w:val="24"/>
        </w:rPr>
        <w:t xml:space="preserve"> in our model to account for some of this variation</w:t>
      </w:r>
      <w:r w:rsidR="00C63D2B">
        <w:rPr>
          <w:rFonts w:eastAsiaTheme="minorEastAsia"/>
          <w:sz w:val="24"/>
          <w:szCs w:val="24"/>
        </w:rPr>
        <w:t xml:space="preserve">, but we may choose to create a more sophisticated model using simulation.  </w:t>
      </w:r>
    </w:p>
    <w:p w14:paraId="7C6E2A61" w14:textId="68F8C415" w:rsidR="001E273B" w:rsidRDefault="001E273B" w:rsidP="00213134">
      <w:pPr>
        <w:pStyle w:val="Heading1"/>
      </w:pPr>
      <w:r>
        <w:t xml:space="preserve">Variable </w:t>
      </w:r>
      <w:r w:rsidR="0013263D">
        <w:t>interaction</w:t>
      </w:r>
    </w:p>
    <w:p w14:paraId="713B63AC" w14:textId="20D37E31" w:rsidR="009A0680" w:rsidRPr="0013263D" w:rsidRDefault="00875704" w:rsidP="005D7B1F">
      <w:pPr>
        <w:rPr>
          <w:sz w:val="24"/>
          <w:szCs w:val="24"/>
        </w:rPr>
      </w:pPr>
      <w:r>
        <w:rPr>
          <w:sz w:val="24"/>
          <w:szCs w:val="24"/>
        </w:rPr>
        <w:t>Sometimes there is a more complex level of interaction between two variables.</w:t>
      </w:r>
      <w:r w:rsidR="00477659">
        <w:rPr>
          <w:sz w:val="24"/>
          <w:szCs w:val="24"/>
        </w:rPr>
        <w:t xml:space="preserve">   </w:t>
      </w:r>
      <w:r w:rsidR="00D16163">
        <w:rPr>
          <w:sz w:val="24"/>
          <w:szCs w:val="24"/>
        </w:rPr>
        <w:t xml:space="preserve">A </w:t>
      </w:r>
      <w:r w:rsidR="00477659">
        <w:rPr>
          <w:sz w:val="24"/>
          <w:szCs w:val="24"/>
        </w:rPr>
        <w:t>famous example is the predator-prey relationship</w:t>
      </w:r>
      <w:r w:rsidR="009D6B63">
        <w:rPr>
          <w:sz w:val="24"/>
          <w:szCs w:val="24"/>
        </w:rPr>
        <w:t>, first analyzed by Lotka and Volterra</w:t>
      </w:r>
      <w:r w:rsidR="00BE3DE9">
        <w:rPr>
          <w:sz w:val="24"/>
          <w:szCs w:val="24"/>
        </w:rPr>
        <w:t xml:space="preserve"> independently</w:t>
      </w:r>
      <w:r w:rsidR="009D6B63">
        <w:rPr>
          <w:sz w:val="24"/>
          <w:szCs w:val="24"/>
        </w:rPr>
        <w:t xml:space="preserve"> in the 1920s.</w:t>
      </w:r>
      <w:r w:rsidR="0002242A">
        <w:rPr>
          <w:sz w:val="24"/>
          <w:szCs w:val="24"/>
        </w:rPr>
        <w:t xml:space="preserve"> </w:t>
      </w:r>
      <w:r w:rsidR="00D106F7">
        <w:rPr>
          <w:sz w:val="24"/>
          <w:szCs w:val="24"/>
        </w:rPr>
        <w:t xml:space="preserve"> </w:t>
      </w:r>
      <w:r w:rsidR="00A83AD3">
        <w:rPr>
          <w:sz w:val="24"/>
          <w:szCs w:val="24"/>
        </w:rPr>
        <w:t>Volterra</w:t>
      </w:r>
      <w:r w:rsidR="00834959">
        <w:rPr>
          <w:sz w:val="24"/>
          <w:szCs w:val="24"/>
        </w:rPr>
        <w:t xml:space="preserve"> analyzed the </w:t>
      </w:r>
      <w:r w:rsidR="00FF3A28">
        <w:rPr>
          <w:sz w:val="24"/>
          <w:szCs w:val="24"/>
        </w:rPr>
        <w:t>proportion of</w:t>
      </w:r>
      <w:r w:rsidR="00834959">
        <w:rPr>
          <w:sz w:val="24"/>
          <w:szCs w:val="24"/>
        </w:rPr>
        <w:t xml:space="preserve"> </w:t>
      </w:r>
      <w:r w:rsidR="0046050D">
        <w:rPr>
          <w:sz w:val="24"/>
          <w:szCs w:val="24"/>
        </w:rPr>
        <w:t>prey fish and their predators (sharks and skates)</w:t>
      </w:r>
      <w:r w:rsidR="00FF3A28">
        <w:rPr>
          <w:sz w:val="24"/>
          <w:szCs w:val="24"/>
        </w:rPr>
        <w:t xml:space="preserve"> caught by Italian fisherman in the 1910s</w:t>
      </w:r>
      <w:r w:rsidR="00CA0AF4">
        <w:rPr>
          <w:sz w:val="24"/>
          <w:szCs w:val="24"/>
        </w:rPr>
        <w:t xml:space="preserve"> [M]</w:t>
      </w:r>
      <w:r w:rsidR="00B94A3E">
        <w:rPr>
          <w:sz w:val="24"/>
          <w:szCs w:val="24"/>
        </w:rPr>
        <w:t>.</w:t>
      </w:r>
      <w:r w:rsidR="00CA0AF4">
        <w:rPr>
          <w:sz w:val="24"/>
          <w:szCs w:val="24"/>
        </w:rPr>
        <w:t xml:space="preserve">  </w:t>
      </w:r>
    </w:p>
    <w:p w14:paraId="5971CCE4" w14:textId="7E376874" w:rsidR="0013263D" w:rsidRDefault="003E7AE4" w:rsidP="0013263D">
      <w:pPr>
        <w:rPr>
          <w:sz w:val="24"/>
          <w:szCs w:val="24"/>
        </w:rPr>
      </w:pPr>
      <w:r>
        <w:rPr>
          <w:sz w:val="24"/>
          <w:szCs w:val="24"/>
        </w:rPr>
        <w:t>The model assumes the prey will grow exponentially i</w:t>
      </w:r>
      <w:r w:rsidR="00DC0938">
        <w:rPr>
          <w:sz w:val="24"/>
          <w:szCs w:val="24"/>
        </w:rPr>
        <w:t xml:space="preserve">n the absence of predators.  Conversely, </w:t>
      </w:r>
      <w:proofErr w:type="gramStart"/>
      <w:r w:rsidR="00DC0938">
        <w:rPr>
          <w:sz w:val="24"/>
          <w:szCs w:val="24"/>
        </w:rPr>
        <w:t>the predators</w:t>
      </w:r>
      <w:proofErr w:type="gramEnd"/>
      <w:r w:rsidR="00DC0938">
        <w:rPr>
          <w:sz w:val="24"/>
          <w:szCs w:val="24"/>
        </w:rPr>
        <w:t xml:space="preserve"> will decline exponentially if no prey </w:t>
      </w:r>
      <w:proofErr w:type="gramStart"/>
      <w:r w:rsidR="00DC0938">
        <w:rPr>
          <w:sz w:val="24"/>
          <w:szCs w:val="24"/>
        </w:rPr>
        <w:t>exist</w:t>
      </w:r>
      <w:proofErr w:type="gramEnd"/>
      <w:r w:rsidR="00DC0938">
        <w:rPr>
          <w:sz w:val="24"/>
          <w:szCs w:val="24"/>
        </w:rPr>
        <w:t xml:space="preserve">.  </w:t>
      </w:r>
      <w:r w:rsidR="00197108">
        <w:rPr>
          <w:sz w:val="24"/>
          <w:szCs w:val="24"/>
        </w:rPr>
        <w:t>Furthermore,</w:t>
      </w:r>
      <w:r w:rsidR="0008083E">
        <w:rPr>
          <w:sz w:val="24"/>
          <w:szCs w:val="24"/>
        </w:rPr>
        <w:t xml:space="preserve"> </w:t>
      </w:r>
      <w:r w:rsidR="001D5C3B">
        <w:rPr>
          <w:sz w:val="24"/>
          <w:szCs w:val="24"/>
        </w:rPr>
        <w:t>the predator will benefit from more “interaction” between the two species, while the prey will suffer.</w:t>
      </w:r>
      <w:r w:rsidR="003628C5">
        <w:rPr>
          <w:sz w:val="24"/>
          <w:szCs w:val="24"/>
        </w:rPr>
        <w:t xml:space="preserve">  We need an interaction term that </w:t>
      </w:r>
      <w:r w:rsidR="00ED04B2">
        <w:rPr>
          <w:sz w:val="24"/>
          <w:szCs w:val="24"/>
        </w:rPr>
        <w:t>will be large when the population of both species is large, but small when the populations are small.</w:t>
      </w:r>
      <w:r w:rsidR="00BE3DE9">
        <w:rPr>
          <w:sz w:val="24"/>
          <w:szCs w:val="24"/>
        </w:rPr>
        <w:t xml:space="preserve"> </w:t>
      </w:r>
      <w:r w:rsidR="00CE1FEA">
        <w:rPr>
          <w:sz w:val="24"/>
          <w:szCs w:val="24"/>
        </w:rPr>
        <w:t xml:space="preserve"> </w:t>
      </w:r>
      <w:proofErr w:type="gramStart"/>
      <w:r w:rsidR="00CE1FEA">
        <w:rPr>
          <w:sz w:val="24"/>
          <w:szCs w:val="24"/>
        </w:rPr>
        <w:t>Similar to</w:t>
      </w:r>
      <w:proofErr w:type="gramEnd"/>
      <w:r w:rsidR="00CE1FEA">
        <w:rPr>
          <w:sz w:val="24"/>
          <w:szCs w:val="24"/>
        </w:rPr>
        <w:t xml:space="preserve"> the logistic model, </w:t>
      </w:r>
      <w:r w:rsidR="00F24C41">
        <w:rPr>
          <w:sz w:val="24"/>
          <w:szCs w:val="24"/>
        </w:rPr>
        <w:t xml:space="preserve">Lotka and Volterra </w:t>
      </w:r>
      <w:r w:rsidR="00182323">
        <w:rPr>
          <w:sz w:val="24"/>
          <w:szCs w:val="24"/>
        </w:rPr>
        <w:t xml:space="preserve">assumed the change in </w:t>
      </w:r>
      <w:r w:rsidR="008D1D22">
        <w:rPr>
          <w:sz w:val="24"/>
          <w:szCs w:val="24"/>
        </w:rPr>
        <w:t>population due to</w:t>
      </w:r>
      <w:r w:rsidR="00F24C41">
        <w:rPr>
          <w:sz w:val="24"/>
          <w:szCs w:val="24"/>
        </w:rPr>
        <w:t xml:space="preserve"> interaction </w:t>
      </w:r>
      <w:r w:rsidR="008D1D22">
        <w:rPr>
          <w:sz w:val="24"/>
          <w:szCs w:val="24"/>
        </w:rPr>
        <w:t xml:space="preserve">would be proportional to </w:t>
      </w:r>
      <w:r w:rsidR="00F24C41">
        <w:rPr>
          <w:sz w:val="24"/>
          <w:szCs w:val="24"/>
        </w:rPr>
        <w:t>the product of the two variables.</w:t>
      </w:r>
      <w:r w:rsidR="00202D82">
        <w:rPr>
          <w:sz w:val="24"/>
          <w:szCs w:val="24"/>
        </w:rPr>
        <w:t xml:space="preserve">  </w:t>
      </w:r>
    </w:p>
    <w:p w14:paraId="060E3261" w14:textId="01ABD15E" w:rsidR="001C0BAA" w:rsidRDefault="00E24379" w:rsidP="00E24379">
      <w:pPr>
        <w:rPr>
          <w:rFonts w:eastAsiaTheme="minorEastAsia"/>
          <w:sz w:val="24"/>
          <w:szCs w:val="24"/>
        </w:rPr>
      </w:pPr>
      <w:r>
        <w:rPr>
          <w:sz w:val="24"/>
          <w:szCs w:val="24"/>
        </w:rPr>
        <w:t xml:space="preserve">To aid our discussion, let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oMath>
      <w:r>
        <w:rPr>
          <w:rFonts w:eastAsiaTheme="minorEastAsia"/>
          <w:sz w:val="24"/>
          <w:szCs w:val="24"/>
        </w:rPr>
        <w:t xml:space="preserve"> represent the number of predators after </w:t>
      </w:r>
      <m:oMath>
        <m:r>
          <w:rPr>
            <w:rFonts w:ascii="Cambria Math" w:eastAsiaTheme="minorEastAsia" w:hAnsi="Cambria Math"/>
            <w:sz w:val="24"/>
            <w:szCs w:val="24"/>
          </w:rPr>
          <m:t>n</m:t>
        </m:r>
      </m:oMath>
      <w:r>
        <w:rPr>
          <w:rFonts w:eastAsiaTheme="minorEastAsia"/>
          <w:sz w:val="24"/>
          <w:szCs w:val="24"/>
        </w:rPr>
        <w:t xml:space="preserve"> time</w:t>
      </w:r>
      <w:r w:rsidR="003F168D">
        <w:rPr>
          <w:rFonts w:eastAsiaTheme="minorEastAsia"/>
          <w:sz w:val="24"/>
          <w:szCs w:val="24"/>
        </w:rPr>
        <w:t xml:space="preserve"> periods</w:t>
      </w:r>
      <w:r>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oMath>
      <w:r>
        <w:rPr>
          <w:rFonts w:eastAsiaTheme="minorEastAsia"/>
          <w:sz w:val="24"/>
          <w:szCs w:val="24"/>
        </w:rPr>
        <w:t xml:space="preserve"> represent the number of </w:t>
      </w:r>
      <w:proofErr w:type="gramStart"/>
      <w:r>
        <w:rPr>
          <w:rFonts w:eastAsiaTheme="minorEastAsia"/>
          <w:sz w:val="24"/>
          <w:szCs w:val="24"/>
        </w:rPr>
        <w:t>prey</w:t>
      </w:r>
      <w:proofErr w:type="gramEnd"/>
      <w:r>
        <w:rPr>
          <w:rFonts w:eastAsiaTheme="minorEastAsia"/>
          <w:sz w:val="24"/>
          <w:szCs w:val="24"/>
        </w:rPr>
        <w:t>.</w:t>
      </w:r>
      <w:r w:rsidR="001C0BAA">
        <w:rPr>
          <w:rFonts w:eastAsiaTheme="minorEastAsia"/>
          <w:sz w:val="24"/>
          <w:szCs w:val="24"/>
        </w:rPr>
        <w:t xml:space="preserve">  We can summarize the above discussion with the following system of difference equations:</w:t>
      </w:r>
    </w:p>
    <w:p w14:paraId="0B886932" w14:textId="19246230" w:rsidR="00461191" w:rsidRPr="009519D9" w:rsidRDefault="00000000" w:rsidP="00E24379">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=-d</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+α</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m:t>
          </m:r>
        </m:oMath>
      </m:oMathPara>
    </w:p>
    <w:p w14:paraId="352FD0AB" w14:textId="0A2DCF36" w:rsidR="009519D9" w:rsidRPr="00DA02E4" w:rsidRDefault="00000000" w:rsidP="00E24379">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=r</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-β</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m:t>
          </m:r>
        </m:oMath>
      </m:oMathPara>
    </w:p>
    <w:p w14:paraId="530BE535" w14:textId="1D3CAC5D" w:rsidR="00DA02E4" w:rsidRDefault="00DA02E4" w:rsidP="00E24379">
      <w:pPr>
        <w:rPr>
          <w:rFonts w:eastAsiaTheme="minorEastAsia"/>
          <w:sz w:val="24"/>
          <w:szCs w:val="24"/>
        </w:rPr>
      </w:pPr>
      <w:r>
        <w:rPr>
          <w:rFonts w:eastAsiaTheme="minorEastAsia"/>
          <w:sz w:val="24"/>
          <w:szCs w:val="24"/>
        </w:rPr>
        <w:lastRenderedPageBreak/>
        <w:t xml:space="preserve">where </w:t>
      </w:r>
      <m:oMath>
        <m:r>
          <w:rPr>
            <w:rFonts w:ascii="Cambria Math" w:eastAsiaTheme="minorEastAsia" w:hAnsi="Cambria Math"/>
            <w:sz w:val="24"/>
            <w:szCs w:val="24"/>
          </w:rPr>
          <m:t>d,r,α,β&gt;0.</m:t>
        </m:r>
      </m:oMath>
      <w:r w:rsidR="001A7DD7">
        <w:rPr>
          <w:rFonts w:eastAsiaTheme="minorEastAsia"/>
          <w:sz w:val="24"/>
          <w:szCs w:val="24"/>
        </w:rPr>
        <w:t xml:space="preserve">  Depending on the choices for these parameters</w:t>
      </w:r>
      <w:r w:rsidR="00276878">
        <w:rPr>
          <w:rFonts w:eastAsiaTheme="minorEastAsia"/>
          <w:sz w:val="24"/>
          <w:szCs w:val="24"/>
        </w:rPr>
        <w:t xml:space="preserve"> and the initial populations</w:t>
      </w:r>
      <w:r w:rsidR="001A7DD7">
        <w:rPr>
          <w:rFonts w:eastAsiaTheme="minorEastAsia"/>
          <w:sz w:val="24"/>
          <w:szCs w:val="24"/>
        </w:rPr>
        <w:t xml:space="preserve">, </w:t>
      </w:r>
      <w:r w:rsidR="00886A31">
        <w:rPr>
          <w:rFonts w:eastAsiaTheme="minorEastAsia"/>
          <w:sz w:val="24"/>
          <w:szCs w:val="24"/>
        </w:rPr>
        <w:t>the model will predict a variety of outcomes</w:t>
      </w:r>
      <w:r w:rsidR="00AB5487">
        <w:rPr>
          <w:rFonts w:eastAsiaTheme="minorEastAsia"/>
          <w:sz w:val="24"/>
          <w:szCs w:val="24"/>
        </w:rPr>
        <w:t>.</w:t>
      </w:r>
      <w:r w:rsidR="007C4646">
        <w:rPr>
          <w:rFonts w:eastAsiaTheme="minorEastAsia"/>
          <w:sz w:val="24"/>
          <w:szCs w:val="24"/>
        </w:rPr>
        <w:t xml:space="preserve">  We can </w:t>
      </w:r>
      <w:proofErr w:type="gramStart"/>
      <w:r w:rsidR="007C4646">
        <w:rPr>
          <w:rFonts w:eastAsiaTheme="minorEastAsia"/>
          <w:sz w:val="24"/>
          <w:szCs w:val="24"/>
        </w:rPr>
        <w:t>solve for</w:t>
      </w:r>
      <w:proofErr w:type="gramEnd"/>
      <w:r w:rsidR="007C4646">
        <w:rPr>
          <w:rFonts w:eastAsiaTheme="minorEastAsia"/>
          <w:sz w:val="24"/>
          <w:szCs w:val="24"/>
        </w:rPr>
        <w:t xml:space="preserve"> the equilibria as before, replacing all population terms with </w:t>
      </w:r>
      <m:oMath>
        <m:r>
          <w:rPr>
            <w:rFonts w:ascii="Cambria Math" w:eastAsiaTheme="minorEastAsia" w:hAnsi="Cambria Math"/>
            <w:sz w:val="24"/>
            <w:szCs w:val="24"/>
          </w:rPr>
          <m:t>S</m:t>
        </m:r>
      </m:oMath>
      <w:r w:rsidR="007C4646">
        <w:rPr>
          <w:rFonts w:eastAsiaTheme="minorEastAsia"/>
          <w:sz w:val="24"/>
          <w:szCs w:val="24"/>
        </w:rPr>
        <w:t xml:space="preserve"> and </w:t>
      </w:r>
      <m:oMath>
        <m:r>
          <w:rPr>
            <w:rFonts w:ascii="Cambria Math" w:eastAsiaTheme="minorEastAsia" w:hAnsi="Cambria Math"/>
            <w:sz w:val="24"/>
            <w:szCs w:val="24"/>
          </w:rPr>
          <m:t>F</m:t>
        </m:r>
      </m:oMath>
      <w:r w:rsidR="007C4646">
        <w:rPr>
          <w:rFonts w:eastAsiaTheme="minorEastAsia"/>
          <w:sz w:val="24"/>
          <w:szCs w:val="24"/>
        </w:rPr>
        <w:t>, as appropriate</w:t>
      </w:r>
      <w:r w:rsidR="00D06BA8">
        <w:rPr>
          <w:rFonts w:eastAsiaTheme="minorEastAsia"/>
          <w:sz w:val="24"/>
          <w:szCs w:val="24"/>
        </w:rPr>
        <w:t>:</w:t>
      </w:r>
    </w:p>
    <w:p w14:paraId="678D66F7" w14:textId="394B89F8" w:rsidR="00596795" w:rsidRPr="00596795" w:rsidRDefault="00596795" w:rsidP="00E24379">
      <w:pPr>
        <w:rPr>
          <w:rFonts w:eastAsiaTheme="minorEastAsia"/>
          <w:sz w:val="24"/>
          <w:szCs w:val="24"/>
        </w:rPr>
      </w:pPr>
      <m:oMathPara>
        <m:oMath>
          <m:r>
            <w:rPr>
              <w:rFonts w:ascii="Cambria Math" w:eastAsiaTheme="minorEastAsia" w:hAnsi="Cambria Math"/>
              <w:sz w:val="24"/>
              <w:szCs w:val="24"/>
            </w:rPr>
            <m:t>S=</m:t>
          </m:r>
          <m:d>
            <m:dPr>
              <m:ctrlPr>
                <w:rPr>
                  <w:rFonts w:ascii="Cambria Math" w:eastAsiaTheme="minorEastAsia" w:hAnsi="Cambria Math"/>
                  <w:i/>
                  <w:sz w:val="24"/>
                  <w:szCs w:val="24"/>
                </w:rPr>
              </m:ctrlPr>
            </m:dPr>
            <m:e>
              <m:r>
                <w:rPr>
                  <w:rFonts w:ascii="Cambria Math" w:eastAsiaTheme="minorEastAsia" w:hAnsi="Cambria Math"/>
                  <w:sz w:val="24"/>
                  <w:szCs w:val="24"/>
                </w:rPr>
                <m:t>1-d</m:t>
              </m:r>
            </m:e>
          </m:d>
          <m:r>
            <w:rPr>
              <w:rFonts w:ascii="Cambria Math" w:eastAsiaTheme="minorEastAsia" w:hAnsi="Cambria Math"/>
              <w:sz w:val="24"/>
              <w:szCs w:val="24"/>
            </w:rPr>
            <m:t>S+αSF,</m:t>
          </m:r>
        </m:oMath>
      </m:oMathPara>
    </w:p>
    <w:p w14:paraId="5F31385B" w14:textId="3F3ED857" w:rsidR="00596795" w:rsidRPr="00115F6D" w:rsidRDefault="00115F6D" w:rsidP="00E24379">
      <w:pPr>
        <w:rPr>
          <w:rFonts w:eastAsiaTheme="minorEastAsia"/>
          <w:sz w:val="24"/>
          <w:szCs w:val="24"/>
        </w:rPr>
      </w:pPr>
      <m:oMathPara>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1+r</m:t>
              </m:r>
            </m:e>
          </m:d>
          <m:r>
            <w:rPr>
              <w:rFonts w:ascii="Cambria Math" w:eastAsiaTheme="minorEastAsia" w:hAnsi="Cambria Math"/>
              <w:sz w:val="24"/>
              <w:szCs w:val="24"/>
            </w:rPr>
            <m:t>F-βSF.</m:t>
          </m:r>
        </m:oMath>
      </m:oMathPara>
    </w:p>
    <w:p w14:paraId="7AD8B345" w14:textId="07D3A03B" w:rsidR="00115F6D" w:rsidRDefault="004873D1" w:rsidP="00E24379">
      <w:pPr>
        <w:rPr>
          <w:rFonts w:eastAsiaTheme="minorEastAsia"/>
          <w:sz w:val="24"/>
          <w:szCs w:val="24"/>
        </w:rPr>
      </w:pPr>
      <w:r>
        <w:rPr>
          <w:rFonts w:eastAsiaTheme="minorEastAsia"/>
          <w:sz w:val="24"/>
          <w:szCs w:val="24"/>
        </w:rPr>
        <w:t xml:space="preserve">We immediately see one possible equilibrium, </w:t>
      </w:r>
      <m:oMath>
        <m:d>
          <m:dPr>
            <m:ctrlPr>
              <w:rPr>
                <w:rFonts w:ascii="Cambria Math" w:eastAsiaTheme="minorEastAsia" w:hAnsi="Cambria Math"/>
                <w:i/>
                <w:sz w:val="24"/>
                <w:szCs w:val="24"/>
              </w:rPr>
            </m:ctrlPr>
          </m:dPr>
          <m:e>
            <m:r>
              <w:rPr>
                <w:rFonts w:ascii="Cambria Math" w:eastAsiaTheme="minorEastAsia" w:hAnsi="Cambria Math"/>
                <w:sz w:val="24"/>
                <w:szCs w:val="24"/>
              </w:rPr>
              <m:t>S,F</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0,0</m:t>
            </m:r>
          </m:e>
        </m:d>
        <m:r>
          <w:rPr>
            <w:rFonts w:ascii="Cambria Math" w:eastAsiaTheme="minorEastAsia" w:hAnsi="Cambria Math"/>
            <w:sz w:val="24"/>
            <w:szCs w:val="24"/>
          </w:rPr>
          <m:t>,</m:t>
        </m:r>
      </m:oMath>
      <w:r>
        <w:rPr>
          <w:rFonts w:eastAsiaTheme="minorEastAsia"/>
          <w:sz w:val="24"/>
          <w:szCs w:val="24"/>
        </w:rPr>
        <w:t xml:space="preserve"> </w:t>
      </w:r>
      <w:r w:rsidR="00E60D9A">
        <w:rPr>
          <w:rFonts w:eastAsiaTheme="minorEastAsia"/>
          <w:sz w:val="24"/>
          <w:szCs w:val="24"/>
        </w:rPr>
        <w:t xml:space="preserve">by dividing through by </w:t>
      </w:r>
      <m:oMath>
        <m:r>
          <w:rPr>
            <w:rFonts w:ascii="Cambria Math" w:eastAsiaTheme="minorEastAsia" w:hAnsi="Cambria Math"/>
            <w:sz w:val="24"/>
            <w:szCs w:val="24"/>
          </w:rPr>
          <m:t>S</m:t>
        </m:r>
      </m:oMath>
      <w:r w:rsidR="00E60D9A">
        <w:rPr>
          <w:rFonts w:eastAsiaTheme="minorEastAsia"/>
          <w:sz w:val="24"/>
          <w:szCs w:val="24"/>
        </w:rPr>
        <w:t xml:space="preserve"> and </w:t>
      </w:r>
      <m:oMath>
        <m:r>
          <w:rPr>
            <w:rFonts w:ascii="Cambria Math" w:eastAsiaTheme="minorEastAsia" w:hAnsi="Cambria Math"/>
            <w:sz w:val="24"/>
            <w:szCs w:val="24"/>
          </w:rPr>
          <m:t>F.</m:t>
        </m:r>
      </m:oMath>
      <w:r w:rsidR="00E60D9A">
        <w:rPr>
          <w:rFonts w:eastAsiaTheme="minorEastAsia"/>
          <w:sz w:val="24"/>
          <w:szCs w:val="24"/>
        </w:rPr>
        <w:t xml:space="preserve">  </w:t>
      </w:r>
      <w:r w:rsidR="007808EF">
        <w:rPr>
          <w:rFonts w:eastAsiaTheme="minorEastAsia"/>
          <w:sz w:val="24"/>
          <w:szCs w:val="24"/>
        </w:rPr>
        <w:t xml:space="preserve">The remaining equilibrium can be found by solving for </w:t>
      </w:r>
      <m:oMath>
        <m:r>
          <w:rPr>
            <w:rFonts w:ascii="Cambria Math" w:eastAsiaTheme="minorEastAsia" w:hAnsi="Cambria Math"/>
            <w:sz w:val="24"/>
            <w:szCs w:val="24"/>
          </w:rPr>
          <m:t>S</m:t>
        </m:r>
      </m:oMath>
      <w:r w:rsidR="007808EF">
        <w:rPr>
          <w:rFonts w:eastAsiaTheme="minorEastAsia"/>
          <w:sz w:val="24"/>
          <w:szCs w:val="24"/>
        </w:rPr>
        <w:t xml:space="preserve"> and </w:t>
      </w:r>
      <m:oMath>
        <m:r>
          <w:rPr>
            <w:rFonts w:ascii="Cambria Math" w:eastAsiaTheme="minorEastAsia" w:hAnsi="Cambria Math"/>
            <w:sz w:val="24"/>
            <w:szCs w:val="24"/>
          </w:rPr>
          <m:t>F</m:t>
        </m:r>
      </m:oMath>
      <w:r w:rsidR="007808EF">
        <w:rPr>
          <w:rFonts w:eastAsiaTheme="minorEastAsia"/>
          <w:sz w:val="24"/>
          <w:szCs w:val="24"/>
        </w:rPr>
        <w:t xml:space="preserve"> to arrive at </w:t>
      </w:r>
      <m:oMath>
        <m:d>
          <m:dPr>
            <m:ctrlPr>
              <w:rPr>
                <w:rFonts w:ascii="Cambria Math" w:eastAsiaTheme="minorEastAsia" w:hAnsi="Cambria Math"/>
                <w:i/>
                <w:sz w:val="24"/>
                <w:szCs w:val="24"/>
              </w:rPr>
            </m:ctrlPr>
          </m:dPr>
          <m:e>
            <m:r>
              <w:rPr>
                <w:rFonts w:ascii="Cambria Math" w:eastAsiaTheme="minorEastAsia" w:hAnsi="Cambria Math"/>
                <w:sz w:val="24"/>
                <w:szCs w:val="24"/>
              </w:rPr>
              <m:t>S,F</m:t>
            </m:r>
          </m:e>
        </m:d>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r</m:t>
                </m:r>
              </m:num>
              <m:den>
                <m:r>
                  <w:rPr>
                    <w:rFonts w:ascii="Cambria Math" w:eastAsiaTheme="minorEastAsia" w:hAnsi="Cambria Math"/>
                    <w:sz w:val="24"/>
                    <w:szCs w:val="24"/>
                  </w:rPr>
                  <m:t>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m:t>
                </m:r>
              </m:num>
              <m:den>
                <m:r>
                  <w:rPr>
                    <w:rFonts w:ascii="Cambria Math" w:eastAsiaTheme="minorEastAsia" w:hAnsi="Cambria Math"/>
                    <w:sz w:val="24"/>
                    <w:szCs w:val="24"/>
                  </w:rPr>
                  <m:t>α</m:t>
                </m:r>
              </m:den>
            </m:f>
          </m:e>
        </m:d>
        <m:r>
          <w:rPr>
            <w:rFonts w:ascii="Cambria Math" w:eastAsiaTheme="minorEastAsia" w:hAnsi="Cambria Math"/>
            <w:sz w:val="24"/>
            <w:szCs w:val="24"/>
          </w:rPr>
          <m:t>.</m:t>
        </m:r>
      </m:oMath>
    </w:p>
    <w:p w14:paraId="29341DD5" w14:textId="38825E73" w:rsidR="004A0A67" w:rsidRDefault="004A0A67" w:rsidP="00213134">
      <w:pPr>
        <w:pStyle w:val="Heading1"/>
      </w:pPr>
      <w:r>
        <w:t>Example #2:</w:t>
      </w:r>
    </w:p>
    <w:p w14:paraId="491545B6" w14:textId="0A294919" w:rsidR="00C85945" w:rsidRPr="009015ED" w:rsidRDefault="002D28DC" w:rsidP="00C85945">
      <w:pPr>
        <w:rPr>
          <w:rFonts w:cstheme="minorHAnsi"/>
          <w:i/>
          <w:iCs/>
          <w:sz w:val="24"/>
          <w:szCs w:val="24"/>
        </w:rPr>
      </w:pPr>
      <w:r w:rsidRPr="009015ED">
        <w:rPr>
          <w:rFonts w:eastAsiaTheme="minorEastAsia"/>
          <w:i/>
          <w:iCs/>
          <w:sz w:val="24"/>
          <w:szCs w:val="24"/>
        </w:rPr>
        <w:t xml:space="preserve">Letting </w:t>
      </w:r>
      <m:oMath>
        <m:r>
          <w:rPr>
            <w:rFonts w:ascii="Cambria Math" w:eastAsiaTheme="minorEastAsia" w:hAnsi="Cambria Math"/>
            <w:sz w:val="24"/>
            <w:szCs w:val="24"/>
          </w:rPr>
          <m:t>d=0.2, r=0.3, α=0.002, β=0.001</m:t>
        </m:r>
      </m:oMath>
      <w:r w:rsidRPr="009015ED">
        <w:rPr>
          <w:rFonts w:eastAsiaTheme="minorEastAsia"/>
          <w:i/>
          <w:iCs/>
          <w:sz w:val="24"/>
          <w:szCs w:val="24"/>
        </w:rPr>
        <w:t xml:space="preserve">, use a spreadsheet to iterate the populations for </w:t>
      </w:r>
      <w:r w:rsidR="000E2368" w:rsidRPr="009015ED">
        <w:rPr>
          <w:rFonts w:eastAsiaTheme="minorEastAsia"/>
          <w:i/>
          <w:iCs/>
          <w:sz w:val="24"/>
          <w:szCs w:val="24"/>
        </w:rPr>
        <w:t>60</w:t>
      </w:r>
      <w:r w:rsidRPr="009015ED">
        <w:rPr>
          <w:rFonts w:eastAsiaTheme="minorEastAsia"/>
          <w:i/>
          <w:iCs/>
          <w:sz w:val="24"/>
          <w:szCs w:val="24"/>
        </w:rPr>
        <w:t xml:space="preserve"> time periods.</w:t>
      </w:r>
      <w:r w:rsidR="009015ED" w:rsidRPr="009015ED">
        <w:rPr>
          <w:rFonts w:eastAsiaTheme="minorEastAsia"/>
          <w:i/>
          <w:iCs/>
          <w:sz w:val="24"/>
          <w:szCs w:val="24"/>
        </w:rPr>
        <w:t xml:space="preserve">  How does the long-term behavior depend on the initial </w:t>
      </w:r>
      <w:proofErr w:type="gramStart"/>
      <w:r w:rsidR="009015ED" w:rsidRPr="009015ED">
        <w:rPr>
          <w:rFonts w:eastAsiaTheme="minorEastAsia"/>
          <w:i/>
          <w:iCs/>
          <w:sz w:val="24"/>
          <w:szCs w:val="24"/>
        </w:rPr>
        <w:t>populations</w:t>
      </w:r>
      <w:proofErr w:type="gramEnd"/>
      <w:r w:rsidR="009015ED" w:rsidRPr="009015ED">
        <w:rPr>
          <w:rFonts w:eastAsiaTheme="minorEastAsia"/>
          <w:i/>
          <w:iCs/>
          <w:sz w:val="24"/>
          <w:szCs w:val="24"/>
        </w:rPr>
        <w:t>?</w:t>
      </w:r>
      <w:r w:rsidR="00A03D78">
        <w:rPr>
          <w:rFonts w:eastAsiaTheme="minorEastAsia"/>
          <w:i/>
          <w:iCs/>
          <w:sz w:val="24"/>
          <w:szCs w:val="24"/>
        </w:rPr>
        <w:t xml:space="preserve">  </w:t>
      </w:r>
    </w:p>
    <w:p w14:paraId="23B439B2" w14:textId="42CAFA2C" w:rsidR="00262EEC" w:rsidRDefault="00262EEC" w:rsidP="00262EEC">
      <w:pPr>
        <w:pStyle w:val="Heading2"/>
      </w:pPr>
      <w:r>
        <w:t>Answer:</w:t>
      </w:r>
    </w:p>
    <w:p w14:paraId="0D941849" w14:textId="2EAF166A" w:rsidR="00947F9C" w:rsidRDefault="001754E0" w:rsidP="00EC03B3">
      <w:pPr>
        <w:rPr>
          <w:rFonts w:eastAsiaTheme="minorEastAsia"/>
          <w:sz w:val="24"/>
          <w:szCs w:val="24"/>
        </w:rPr>
      </w:pPr>
      <w:r>
        <w:rPr>
          <w:sz w:val="24"/>
          <w:szCs w:val="24"/>
        </w:rPr>
        <w:t xml:space="preserve">Solving for </w:t>
      </w:r>
      <w:r w:rsidR="006469ED">
        <w:rPr>
          <w:sz w:val="24"/>
          <w:szCs w:val="24"/>
        </w:rPr>
        <w:t xml:space="preserve">the equilibrium, we find </w:t>
      </w:r>
      <w:r w:rsidR="006469ED">
        <w:rPr>
          <w:rFonts w:eastAsiaTheme="minorEastAs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S,F</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300,100</m:t>
            </m:r>
          </m:e>
        </m:d>
        <m:r>
          <w:rPr>
            <w:rFonts w:ascii="Cambria Math" w:eastAsiaTheme="minorEastAsia" w:hAnsi="Cambria Math"/>
            <w:sz w:val="24"/>
            <w:szCs w:val="24"/>
          </w:rPr>
          <m:t>.</m:t>
        </m:r>
      </m:oMath>
      <w:r w:rsidR="006469ED">
        <w:rPr>
          <w:rFonts w:eastAsiaTheme="minorEastAsia"/>
          <w:sz w:val="24"/>
          <w:szCs w:val="24"/>
        </w:rPr>
        <w:t xml:space="preserve">  This is unstable </w:t>
      </w:r>
      <w:r w:rsidR="003A0881">
        <w:rPr>
          <w:rFonts w:eastAsiaTheme="minorEastAsia"/>
          <w:sz w:val="24"/>
          <w:szCs w:val="24"/>
        </w:rPr>
        <w:t>as even a small change in these values</w:t>
      </w:r>
      <w:r w:rsidR="00CE4D2C">
        <w:rPr>
          <w:rFonts w:eastAsiaTheme="minorEastAsia"/>
          <w:sz w:val="24"/>
          <w:szCs w:val="24"/>
        </w:rPr>
        <w:t xml:space="preserve"> will result in increasingly </w:t>
      </w:r>
      <w:r w:rsidR="00EA743C">
        <w:rPr>
          <w:rFonts w:eastAsiaTheme="minorEastAsia"/>
          <w:sz w:val="24"/>
          <w:szCs w:val="24"/>
        </w:rPr>
        <w:t xml:space="preserve">larger variations in the populations over time.  Figure 1 shows the predicted populations when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r>
          <w:rPr>
            <w:rFonts w:ascii="Cambria Math" w:eastAsiaTheme="minorEastAsia" w:hAnsi="Cambria Math"/>
            <w:sz w:val="24"/>
            <w:szCs w:val="24"/>
          </w:rPr>
          <m:t>=275</m:t>
        </m:r>
      </m:oMath>
      <w:r w:rsidR="00EA743C">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=125.</m:t>
        </m:r>
      </m:oMath>
      <w:r w:rsidR="008940FD">
        <w:rPr>
          <w:rFonts w:eastAsiaTheme="minorEastAsia"/>
          <w:sz w:val="24"/>
          <w:szCs w:val="24"/>
        </w:rPr>
        <w:t xml:space="preserve">  The populations oscillate</w:t>
      </w:r>
      <w:r w:rsidR="00A22D47">
        <w:rPr>
          <w:rFonts w:eastAsiaTheme="minorEastAsia"/>
          <w:sz w:val="24"/>
          <w:szCs w:val="24"/>
        </w:rPr>
        <w:t xml:space="preserve"> for </w:t>
      </w:r>
      <m:oMath>
        <m:r>
          <w:rPr>
            <w:rFonts w:ascii="Cambria Math" w:eastAsiaTheme="minorEastAsia" w:hAnsi="Cambria Math"/>
            <w:sz w:val="24"/>
            <w:szCs w:val="24"/>
          </w:rPr>
          <m:t>0≤n≤60,</m:t>
        </m:r>
      </m:oMath>
      <w:r w:rsidR="00AF777E">
        <w:rPr>
          <w:rFonts w:eastAsiaTheme="minorEastAsia"/>
          <w:sz w:val="24"/>
          <w:szCs w:val="24"/>
        </w:rPr>
        <w:t xml:space="preserve"> but it is unclear if that trend will continue indefinitely.  If we alter</w:t>
      </w:r>
      <w:r w:rsidR="00EF2B32">
        <w:rPr>
          <w:rFonts w:eastAsiaTheme="minorEastAsia"/>
          <w:sz w:val="24"/>
          <w:szCs w:val="24"/>
        </w:rPr>
        <w:t xml:space="preserve"> the initial populations to</w:t>
      </w:r>
      <w:r w:rsidR="00AF777E">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r>
          <w:rPr>
            <w:rFonts w:ascii="Cambria Math" w:eastAsiaTheme="minorEastAsia" w:hAnsi="Cambria Math"/>
            <w:sz w:val="24"/>
            <w:szCs w:val="24"/>
          </w:rPr>
          <m:t>=210</m:t>
        </m:r>
      </m:oMath>
      <w:r w:rsidR="00AF777E">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=190,</m:t>
        </m:r>
      </m:oMath>
      <w:r w:rsidR="00EF2B32">
        <w:rPr>
          <w:rFonts w:eastAsiaTheme="minorEastAsia"/>
          <w:sz w:val="24"/>
          <w:szCs w:val="24"/>
        </w:rPr>
        <w:t xml:space="preserve"> then extinction for both species occurs</w:t>
      </w:r>
      <w:r w:rsidR="003B69A3">
        <w:rPr>
          <w:rFonts w:eastAsiaTheme="minorEastAsia"/>
          <w:sz w:val="24"/>
          <w:szCs w:val="24"/>
        </w:rPr>
        <w:t>, as Figure 2 illustrates.</w:t>
      </w:r>
    </w:p>
    <w:p w14:paraId="3662FE40" w14:textId="280CFB49" w:rsidR="00B1286D" w:rsidRDefault="00B1286D" w:rsidP="003A0881">
      <w:pPr>
        <w:jc w:val="center"/>
        <w:rPr>
          <w:rFonts w:eastAsiaTheme="minorEastAsia"/>
          <w:b/>
          <w:bCs/>
          <w:sz w:val="24"/>
          <w:szCs w:val="24"/>
        </w:rPr>
      </w:pPr>
      <w:r>
        <w:rPr>
          <w:noProof/>
        </w:rPr>
        <w:drawing>
          <wp:inline distT="0" distB="0" distL="0" distR="0" wp14:anchorId="1510EA3A" wp14:editId="501D92E8">
            <wp:extent cx="5943600" cy="2993390"/>
            <wp:effectExtent l="0" t="0" r="0" b="16510"/>
            <wp:docPr id="829352414" name="Chart 1" descr="A chart showing the oscillating populations of a predator and its prey.  As the prey increases or decreases, predator numbers follow accordingly shortly thereafter.">
              <a:extLst xmlns:a="http://schemas.openxmlformats.org/drawingml/2006/main">
                <a:ext uri="{FF2B5EF4-FFF2-40B4-BE49-F238E27FC236}">
                  <a16:creationId xmlns:a16="http://schemas.microsoft.com/office/drawing/2014/main" id="{01C40F43-884B-864D-1F69-6240C0F16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AF68CC6" w14:textId="159C575E" w:rsidR="000B1A93" w:rsidRDefault="000B1A93" w:rsidP="003A0881">
      <w:pPr>
        <w:jc w:val="center"/>
        <w:rPr>
          <w:rFonts w:eastAsiaTheme="minorEastAsia"/>
          <w:sz w:val="24"/>
          <w:szCs w:val="24"/>
        </w:rPr>
      </w:pPr>
      <w:r>
        <w:rPr>
          <w:rFonts w:eastAsiaTheme="minorEastAsia"/>
          <w:sz w:val="24"/>
          <w:szCs w:val="24"/>
        </w:rPr>
        <w:t xml:space="preserve">Figure 1: </w:t>
      </w:r>
      <w:r w:rsidR="00F50220">
        <w:rPr>
          <w:rFonts w:eastAsiaTheme="minorEastAsia"/>
          <w:sz w:val="24"/>
          <w:szCs w:val="24"/>
        </w:rPr>
        <w:t>Lotka-Volterra predator-prey model prediction</w:t>
      </w:r>
      <w:r w:rsidR="00AB7EA4">
        <w:rPr>
          <w:rFonts w:eastAsiaTheme="minorEastAsia"/>
          <w:sz w:val="24"/>
          <w:szCs w:val="24"/>
        </w:rPr>
        <w:t xml:space="preserve"> when</w:t>
      </w:r>
      <m:oMath>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r>
          <w:rPr>
            <w:rFonts w:ascii="Cambria Math" w:eastAsiaTheme="minorEastAsia" w:hAnsi="Cambria Math"/>
            <w:sz w:val="24"/>
            <w:szCs w:val="24"/>
          </w:rPr>
          <m:t>=275</m:t>
        </m:r>
      </m:oMath>
      <w:r w:rsidR="00AB7EA4">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=125.</m:t>
        </m:r>
      </m:oMath>
    </w:p>
    <w:p w14:paraId="1C5393E9" w14:textId="77777777" w:rsidR="00AB5646" w:rsidRDefault="00AB5646" w:rsidP="00C976B6">
      <w:pPr>
        <w:rPr>
          <w:rFonts w:eastAsiaTheme="minorEastAsia"/>
          <w:sz w:val="24"/>
          <w:szCs w:val="24"/>
        </w:rPr>
      </w:pPr>
    </w:p>
    <w:p w14:paraId="6A636E64" w14:textId="2DEA7A90" w:rsidR="0031041B" w:rsidRDefault="0031041B" w:rsidP="003A0881">
      <w:pPr>
        <w:jc w:val="center"/>
        <w:rPr>
          <w:rFonts w:eastAsiaTheme="minorEastAsia"/>
          <w:sz w:val="24"/>
          <w:szCs w:val="24"/>
        </w:rPr>
      </w:pPr>
      <w:r>
        <w:rPr>
          <w:noProof/>
        </w:rPr>
        <w:lastRenderedPageBreak/>
        <w:drawing>
          <wp:inline distT="0" distB="0" distL="0" distR="0" wp14:anchorId="176CB537" wp14:editId="0E29AB6B">
            <wp:extent cx="5943600" cy="2993390"/>
            <wp:effectExtent l="0" t="0" r="0" b="16510"/>
            <wp:docPr id="1776981707" name="Chart 1" descr="A chart showing the oscillating populations of a predator and its prey.  Eventually the prey dies out, as does the predator.">
              <a:extLst xmlns:a="http://schemas.openxmlformats.org/drawingml/2006/main">
                <a:ext uri="{FF2B5EF4-FFF2-40B4-BE49-F238E27FC236}">
                  <a16:creationId xmlns:a16="http://schemas.microsoft.com/office/drawing/2014/main" id="{01C40F43-884B-864D-1F69-6240C0F16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12096A4" w14:textId="3777311F" w:rsidR="0031041B" w:rsidRDefault="0031041B" w:rsidP="00272360">
      <w:pPr>
        <w:jc w:val="center"/>
        <w:rPr>
          <w:rFonts w:eastAsiaTheme="minorEastAsia"/>
          <w:sz w:val="24"/>
          <w:szCs w:val="24"/>
        </w:rPr>
      </w:pPr>
      <w:r>
        <w:rPr>
          <w:rFonts w:eastAsiaTheme="minorEastAsia"/>
          <w:sz w:val="24"/>
          <w:szCs w:val="24"/>
        </w:rPr>
        <w:t>Figure 2: Lotka-Volterra predator-prey model prediction when</w:t>
      </w:r>
      <m:oMath>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0</m:t>
            </m:r>
          </m:sub>
        </m:sSub>
        <m:r>
          <w:rPr>
            <w:rFonts w:ascii="Cambria Math" w:eastAsiaTheme="minorEastAsia" w:hAnsi="Cambria Math"/>
            <w:sz w:val="24"/>
            <w:szCs w:val="24"/>
          </w:rPr>
          <m:t>=210</m:t>
        </m:r>
      </m:oMath>
      <w:r>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=190.</m:t>
        </m:r>
      </m:oMath>
    </w:p>
    <w:p w14:paraId="3E3325B0" w14:textId="2B4AA1A5" w:rsidR="0037508A" w:rsidRDefault="0037508A" w:rsidP="0037508A">
      <w:pPr>
        <w:pStyle w:val="Heading1"/>
        <w:rPr>
          <w:rFonts w:eastAsiaTheme="minorEastAsia"/>
        </w:rPr>
      </w:pPr>
      <w:r>
        <w:rPr>
          <w:rFonts w:eastAsiaTheme="minorEastAsia"/>
        </w:rPr>
        <w:t>Model Analysis</w:t>
      </w:r>
    </w:p>
    <w:p w14:paraId="380EC0E7" w14:textId="62B101ED" w:rsidR="00D71FE7" w:rsidRDefault="00D71FE7" w:rsidP="00D71FE7">
      <w:pPr>
        <w:rPr>
          <w:rFonts w:eastAsiaTheme="minorEastAsia"/>
          <w:sz w:val="24"/>
          <w:szCs w:val="24"/>
        </w:rPr>
      </w:pPr>
      <w:r>
        <w:rPr>
          <w:rFonts w:eastAsiaTheme="minorEastAsia"/>
          <w:sz w:val="24"/>
          <w:szCs w:val="24"/>
        </w:rPr>
        <w:t xml:space="preserve">Notice that the </w:t>
      </w:r>
      <w:r w:rsidR="00E358E8">
        <w:rPr>
          <w:rFonts w:eastAsiaTheme="minorEastAsia"/>
          <w:sz w:val="24"/>
          <w:szCs w:val="24"/>
        </w:rPr>
        <w:t xml:space="preserve">model predicts the prey is more likely to survive </w:t>
      </w:r>
      <w:r w:rsidR="00E4551F">
        <w:rPr>
          <w:rFonts w:eastAsiaTheme="minorEastAsia"/>
          <w:sz w:val="24"/>
          <w:szCs w:val="24"/>
        </w:rPr>
        <w:t>as the proportion of predators increases.</w:t>
      </w:r>
      <w:r w:rsidR="000125D5">
        <w:rPr>
          <w:rFonts w:eastAsiaTheme="minorEastAsia"/>
          <w:sz w:val="24"/>
          <w:szCs w:val="24"/>
        </w:rPr>
        <w:t xml:space="preserve">  This counterintuitive </w:t>
      </w:r>
      <w:r w:rsidR="00AD1DB2">
        <w:rPr>
          <w:rFonts w:eastAsiaTheme="minorEastAsia"/>
          <w:sz w:val="24"/>
          <w:szCs w:val="24"/>
        </w:rPr>
        <w:t>result could</w:t>
      </w:r>
      <w:r w:rsidR="008645F1">
        <w:rPr>
          <w:rFonts w:eastAsiaTheme="minorEastAsia"/>
          <w:sz w:val="24"/>
          <w:szCs w:val="24"/>
        </w:rPr>
        <w:t xml:space="preserve"> be interpreted as a flaw in our model.  However, Volterra observed a similar phenomenon in </w:t>
      </w:r>
      <w:r w:rsidR="00AD1DB2">
        <w:rPr>
          <w:rFonts w:eastAsiaTheme="minorEastAsia"/>
          <w:sz w:val="24"/>
          <w:szCs w:val="24"/>
        </w:rPr>
        <w:t xml:space="preserve">fishing data collected </w:t>
      </w:r>
      <w:r w:rsidR="007B1520">
        <w:rPr>
          <w:rFonts w:eastAsiaTheme="minorEastAsia"/>
          <w:sz w:val="24"/>
          <w:szCs w:val="24"/>
        </w:rPr>
        <w:t>in Fiume, Italy</w:t>
      </w:r>
      <w:r w:rsidR="00AD1DB2">
        <w:rPr>
          <w:rFonts w:eastAsiaTheme="minorEastAsia"/>
          <w:sz w:val="24"/>
          <w:szCs w:val="24"/>
        </w:rPr>
        <w:t xml:space="preserve">.  </w:t>
      </w:r>
      <w:r w:rsidR="000C5396">
        <w:rPr>
          <w:rFonts w:eastAsiaTheme="minorEastAsia"/>
          <w:sz w:val="24"/>
          <w:szCs w:val="24"/>
        </w:rPr>
        <w:t xml:space="preserve">The proportion of prey fish </w:t>
      </w:r>
      <w:proofErr w:type="gramStart"/>
      <w:r w:rsidR="000C5396">
        <w:rPr>
          <w:rFonts w:eastAsiaTheme="minorEastAsia"/>
          <w:sz w:val="24"/>
          <w:szCs w:val="24"/>
        </w:rPr>
        <w:t>actually decreased</w:t>
      </w:r>
      <w:proofErr w:type="gramEnd"/>
      <w:r w:rsidR="00514A0D">
        <w:rPr>
          <w:rFonts w:eastAsiaTheme="minorEastAsia"/>
          <w:sz w:val="24"/>
          <w:szCs w:val="24"/>
        </w:rPr>
        <w:t xml:space="preserve"> during World War I, when there were fewer fishermen.</w:t>
      </w:r>
    </w:p>
    <w:p w14:paraId="3E07DDA2" w14:textId="61D21CF1" w:rsidR="0037508A" w:rsidRDefault="00773592" w:rsidP="00D71FE7">
      <w:pPr>
        <w:rPr>
          <w:rFonts w:eastAsiaTheme="minorEastAsia"/>
          <w:sz w:val="24"/>
          <w:szCs w:val="24"/>
        </w:rPr>
      </w:pPr>
      <w:r>
        <w:rPr>
          <w:rFonts w:eastAsiaTheme="minorEastAsia"/>
          <w:sz w:val="24"/>
          <w:szCs w:val="24"/>
        </w:rPr>
        <w:t xml:space="preserve">This illustrates one </w:t>
      </w:r>
      <w:r w:rsidR="0062489D">
        <w:rPr>
          <w:rFonts w:eastAsiaTheme="minorEastAsia"/>
          <w:sz w:val="24"/>
          <w:szCs w:val="24"/>
        </w:rPr>
        <w:t xml:space="preserve">potential </w:t>
      </w:r>
      <w:r>
        <w:rPr>
          <w:rFonts w:eastAsiaTheme="minorEastAsia"/>
          <w:sz w:val="24"/>
          <w:szCs w:val="24"/>
        </w:rPr>
        <w:t xml:space="preserve">use of mathematical modeling.  We </w:t>
      </w:r>
      <w:r w:rsidR="0062489D">
        <w:rPr>
          <w:rFonts w:eastAsiaTheme="minorEastAsia"/>
          <w:sz w:val="24"/>
          <w:szCs w:val="24"/>
        </w:rPr>
        <w:t>do not always need to fit a model to data.  Observing trends</w:t>
      </w:r>
      <w:r w:rsidR="001615C8">
        <w:rPr>
          <w:rFonts w:eastAsiaTheme="minorEastAsia"/>
          <w:sz w:val="24"/>
          <w:szCs w:val="24"/>
        </w:rPr>
        <w:t xml:space="preserve"> and making conclusions can be valuable on its own.</w:t>
      </w:r>
      <w:r w:rsidR="005C2727">
        <w:rPr>
          <w:rFonts w:eastAsiaTheme="minorEastAsia"/>
          <w:sz w:val="24"/>
          <w:szCs w:val="24"/>
        </w:rPr>
        <w:t xml:space="preserve">  In this case</w:t>
      </w:r>
      <w:r w:rsidR="001B291C">
        <w:rPr>
          <w:rFonts w:eastAsiaTheme="minorEastAsia"/>
          <w:sz w:val="24"/>
          <w:szCs w:val="24"/>
        </w:rPr>
        <w:t>, we observed</w:t>
      </w:r>
      <w:r w:rsidR="005750DA">
        <w:rPr>
          <w:rFonts w:eastAsiaTheme="minorEastAsia"/>
          <w:sz w:val="24"/>
          <w:szCs w:val="24"/>
        </w:rPr>
        <w:t>:</w:t>
      </w:r>
    </w:p>
    <w:p w14:paraId="454D401A" w14:textId="2DAA92D3" w:rsidR="008D0F0D" w:rsidRDefault="008D0F0D" w:rsidP="001B291C">
      <w:pPr>
        <w:pStyle w:val="ListParagraph"/>
        <w:numPr>
          <w:ilvl w:val="0"/>
          <w:numId w:val="11"/>
        </w:numPr>
        <w:rPr>
          <w:rFonts w:eastAsiaTheme="minorEastAsia"/>
          <w:sz w:val="24"/>
          <w:szCs w:val="24"/>
        </w:rPr>
      </w:pPr>
      <w:r>
        <w:rPr>
          <w:rFonts w:eastAsiaTheme="minorEastAsia"/>
          <w:sz w:val="24"/>
          <w:szCs w:val="24"/>
        </w:rPr>
        <w:t>Oscillation in populations can be expected in a predator-prey relationship.</w:t>
      </w:r>
    </w:p>
    <w:p w14:paraId="7DF97EEC" w14:textId="5F670307" w:rsidR="001B291C" w:rsidRDefault="001B291C" w:rsidP="001B291C">
      <w:pPr>
        <w:pStyle w:val="ListParagraph"/>
        <w:numPr>
          <w:ilvl w:val="0"/>
          <w:numId w:val="11"/>
        </w:numPr>
        <w:rPr>
          <w:rFonts w:eastAsiaTheme="minorEastAsia"/>
          <w:sz w:val="24"/>
          <w:szCs w:val="24"/>
        </w:rPr>
      </w:pPr>
      <w:r>
        <w:rPr>
          <w:rFonts w:eastAsiaTheme="minorEastAsia"/>
          <w:sz w:val="24"/>
          <w:szCs w:val="24"/>
        </w:rPr>
        <w:t>A</w:t>
      </w:r>
      <w:r w:rsidR="001107A7">
        <w:rPr>
          <w:rFonts w:eastAsiaTheme="minorEastAsia"/>
          <w:sz w:val="24"/>
          <w:szCs w:val="24"/>
        </w:rPr>
        <w:t xml:space="preserve"> decrease </w:t>
      </w:r>
      <w:r>
        <w:rPr>
          <w:rFonts w:eastAsiaTheme="minorEastAsia"/>
          <w:sz w:val="24"/>
          <w:szCs w:val="24"/>
        </w:rPr>
        <w:t xml:space="preserve">in predators </w:t>
      </w:r>
      <w:r w:rsidR="005750DA">
        <w:rPr>
          <w:rFonts w:eastAsiaTheme="minorEastAsia"/>
          <w:sz w:val="24"/>
          <w:szCs w:val="24"/>
        </w:rPr>
        <w:t>may</w:t>
      </w:r>
      <w:r w:rsidR="001107A7">
        <w:rPr>
          <w:rFonts w:eastAsiaTheme="minorEastAsia"/>
          <w:sz w:val="24"/>
          <w:szCs w:val="24"/>
        </w:rPr>
        <w:t xml:space="preserve"> not</w:t>
      </w:r>
      <w:r>
        <w:rPr>
          <w:rFonts w:eastAsiaTheme="minorEastAsia"/>
          <w:sz w:val="24"/>
          <w:szCs w:val="24"/>
        </w:rPr>
        <w:t xml:space="preserve"> benefit the long-term survival of prey</w:t>
      </w:r>
      <w:r w:rsidR="00014516">
        <w:rPr>
          <w:rFonts w:eastAsiaTheme="minorEastAsia"/>
          <w:sz w:val="24"/>
          <w:szCs w:val="24"/>
        </w:rPr>
        <w:t>.</w:t>
      </w:r>
    </w:p>
    <w:p w14:paraId="06994D6F" w14:textId="4EACE09E" w:rsidR="001B291C" w:rsidRDefault="000847BC" w:rsidP="001B291C">
      <w:pPr>
        <w:pStyle w:val="ListParagraph"/>
        <w:numPr>
          <w:ilvl w:val="0"/>
          <w:numId w:val="11"/>
        </w:numPr>
        <w:rPr>
          <w:rFonts w:eastAsiaTheme="minorEastAsia"/>
          <w:sz w:val="24"/>
          <w:szCs w:val="24"/>
        </w:rPr>
      </w:pPr>
      <w:r>
        <w:rPr>
          <w:rFonts w:eastAsiaTheme="minorEastAsia"/>
          <w:sz w:val="24"/>
          <w:szCs w:val="24"/>
        </w:rPr>
        <w:t>A small change in population can have a dramatic effect on the</w:t>
      </w:r>
      <w:r w:rsidR="00014516">
        <w:rPr>
          <w:rFonts w:eastAsiaTheme="minorEastAsia"/>
          <w:sz w:val="24"/>
          <w:szCs w:val="24"/>
        </w:rPr>
        <w:t>ir</w:t>
      </w:r>
      <w:r>
        <w:rPr>
          <w:rFonts w:eastAsiaTheme="minorEastAsia"/>
          <w:sz w:val="24"/>
          <w:szCs w:val="24"/>
        </w:rPr>
        <w:t xml:space="preserve"> long-term</w:t>
      </w:r>
      <w:r w:rsidR="00014516">
        <w:rPr>
          <w:rFonts w:eastAsiaTheme="minorEastAsia"/>
          <w:sz w:val="24"/>
          <w:szCs w:val="24"/>
        </w:rPr>
        <w:t xml:space="preserve"> survival.</w:t>
      </w:r>
    </w:p>
    <w:p w14:paraId="127E1621" w14:textId="0160A662" w:rsidR="005750DA" w:rsidRPr="005750DA" w:rsidRDefault="00B8119C" w:rsidP="005750DA">
      <w:pPr>
        <w:rPr>
          <w:rFonts w:eastAsiaTheme="minorEastAsia"/>
          <w:sz w:val="24"/>
          <w:szCs w:val="24"/>
        </w:rPr>
      </w:pPr>
      <w:r>
        <w:rPr>
          <w:rFonts w:eastAsiaTheme="minorEastAsia"/>
          <w:sz w:val="24"/>
          <w:szCs w:val="24"/>
        </w:rPr>
        <w:t xml:space="preserve">These effects have been observed in nature, as can be seen in </w:t>
      </w:r>
      <w:r w:rsidR="00284DB4">
        <w:rPr>
          <w:rFonts w:eastAsiaTheme="minorEastAsia"/>
          <w:sz w:val="24"/>
          <w:szCs w:val="24"/>
        </w:rPr>
        <w:t>some of the problems below.</w:t>
      </w:r>
    </w:p>
    <w:p w14:paraId="4DAC8704" w14:textId="2607D8BE" w:rsidR="0047117E" w:rsidRDefault="0047117E" w:rsidP="0047117E">
      <w:pPr>
        <w:pStyle w:val="Heading1"/>
        <w:rPr>
          <w:rFonts w:eastAsiaTheme="minorEastAsia"/>
        </w:rPr>
      </w:pPr>
      <w:r>
        <w:rPr>
          <w:rFonts w:eastAsiaTheme="minorEastAsia"/>
        </w:rPr>
        <w:t>Question #1:</w:t>
      </w:r>
    </w:p>
    <w:p w14:paraId="66A1D8A0" w14:textId="60D59B39" w:rsidR="0047117E" w:rsidRDefault="00862C45" w:rsidP="0047117E">
      <w:pPr>
        <w:rPr>
          <w:sz w:val="24"/>
          <w:szCs w:val="24"/>
        </w:rPr>
      </w:pPr>
      <w:r>
        <w:rPr>
          <w:sz w:val="24"/>
          <w:szCs w:val="24"/>
        </w:rPr>
        <w:t>Is the equilibrium in Example #1 stable or unstable?</w:t>
      </w:r>
    </w:p>
    <w:p w14:paraId="592C3C36" w14:textId="3572119C" w:rsidR="009A7376" w:rsidRDefault="009A7376" w:rsidP="009A7376">
      <w:pPr>
        <w:pStyle w:val="Heading1"/>
      </w:pPr>
      <w:r>
        <w:t>Question #2:</w:t>
      </w:r>
    </w:p>
    <w:p w14:paraId="1511C66C" w14:textId="18323DF9" w:rsidR="00822ED2" w:rsidRPr="002E644B" w:rsidRDefault="003F4AE1" w:rsidP="00822ED2">
      <w:pPr>
        <w:rPr>
          <w:sz w:val="24"/>
          <w:szCs w:val="24"/>
        </w:rPr>
      </w:pPr>
      <w:r>
        <w:rPr>
          <w:sz w:val="24"/>
          <w:szCs w:val="24"/>
        </w:rPr>
        <w:t xml:space="preserve">What is </w:t>
      </w:r>
      <w:r w:rsidR="00284DB4">
        <w:rPr>
          <w:sz w:val="24"/>
          <w:szCs w:val="24"/>
        </w:rPr>
        <w:t>the</w:t>
      </w:r>
      <w:r>
        <w:rPr>
          <w:sz w:val="24"/>
          <w:szCs w:val="24"/>
        </w:rPr>
        <w:t xml:space="preserve"> “interaction” term</w:t>
      </w:r>
      <w:r w:rsidR="00284DB4">
        <w:rPr>
          <w:sz w:val="24"/>
          <w:szCs w:val="24"/>
        </w:rPr>
        <w:t xml:space="preserve"> for the Lotka-Volterra model</w:t>
      </w:r>
      <w:r>
        <w:rPr>
          <w:sz w:val="24"/>
          <w:szCs w:val="24"/>
        </w:rPr>
        <w:t>?</w:t>
      </w:r>
      <w:r w:rsidR="008501B9">
        <w:rPr>
          <w:sz w:val="24"/>
          <w:szCs w:val="24"/>
        </w:rPr>
        <w:t xml:space="preserve"> </w:t>
      </w:r>
      <w:r w:rsidR="008D0B23">
        <w:rPr>
          <w:sz w:val="24"/>
          <w:szCs w:val="24"/>
        </w:rPr>
        <w:t>Justify</w:t>
      </w:r>
      <w:r w:rsidR="00284DB4">
        <w:rPr>
          <w:sz w:val="24"/>
          <w:szCs w:val="24"/>
        </w:rPr>
        <w:t xml:space="preserve"> the </w:t>
      </w:r>
      <w:r w:rsidR="008D0B23">
        <w:rPr>
          <w:sz w:val="24"/>
          <w:szCs w:val="24"/>
        </w:rPr>
        <w:t>signs (+/-) for each term in that model.</w:t>
      </w:r>
    </w:p>
    <w:p w14:paraId="35B48C40" w14:textId="2E8F68CA" w:rsidR="000964D7" w:rsidRDefault="000964D7" w:rsidP="00822ED2">
      <w:pPr>
        <w:pStyle w:val="Heading1"/>
      </w:pPr>
      <w:r>
        <w:lastRenderedPageBreak/>
        <w:t>Exercise #1:</w:t>
      </w:r>
    </w:p>
    <w:p w14:paraId="0F90DEC9" w14:textId="5556B4DD" w:rsidR="000964D7" w:rsidRDefault="000A303D" w:rsidP="000964D7">
      <w:pPr>
        <w:rPr>
          <w:rFonts w:eastAsiaTheme="minorEastAsia"/>
          <w:sz w:val="24"/>
          <w:szCs w:val="24"/>
        </w:rPr>
      </w:pPr>
      <w:r>
        <w:rPr>
          <w:sz w:val="24"/>
          <w:szCs w:val="24"/>
        </w:rPr>
        <w:t>Iterate</w:t>
      </w:r>
      <w:r w:rsidR="00FA6174">
        <w:rPr>
          <w:sz w:val="24"/>
          <w:szCs w:val="24"/>
        </w:rPr>
        <w:t xml:space="preserve"> the Lotka-Volterra model</w:t>
      </w:r>
      <w:r>
        <w:rPr>
          <w:sz w:val="24"/>
          <w:szCs w:val="24"/>
        </w:rPr>
        <w:t xml:space="preserve"> of Example #2</w:t>
      </w:r>
      <w:r w:rsidR="00FA6174">
        <w:rPr>
          <w:sz w:val="24"/>
          <w:szCs w:val="24"/>
        </w:rPr>
        <w:t xml:space="preserve"> for new values of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oMath>
      <w:r>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m:t>
        </m:r>
      </m:oMath>
      <w:r>
        <w:rPr>
          <w:rFonts w:eastAsiaTheme="minorEastAsia"/>
          <w:sz w:val="24"/>
          <w:szCs w:val="24"/>
        </w:rPr>
        <w:t xml:space="preserve">  What do you observe?</w:t>
      </w:r>
    </w:p>
    <w:p w14:paraId="623BA989" w14:textId="14DEFF54" w:rsidR="000A303D" w:rsidRDefault="000A303D" w:rsidP="000A303D">
      <w:pPr>
        <w:pStyle w:val="Heading1"/>
      </w:pPr>
      <w:r>
        <w:t>Exercise #2:</w:t>
      </w:r>
    </w:p>
    <w:p w14:paraId="13208930" w14:textId="68E72DA1" w:rsidR="000A303D" w:rsidRPr="000964D7" w:rsidRDefault="000A303D" w:rsidP="000964D7">
      <w:pPr>
        <w:rPr>
          <w:sz w:val="24"/>
          <w:szCs w:val="24"/>
        </w:rPr>
      </w:pPr>
      <w:r>
        <w:rPr>
          <w:sz w:val="24"/>
          <w:szCs w:val="24"/>
        </w:rPr>
        <w:t xml:space="preserve">Tweak the Lotka-Volterra model for </w:t>
      </w:r>
      <w:r w:rsidR="00617000">
        <w:rPr>
          <w:sz w:val="24"/>
          <w:szCs w:val="24"/>
        </w:rPr>
        <w:t>slightly different</w:t>
      </w:r>
      <w:r>
        <w:rPr>
          <w:sz w:val="24"/>
          <w:szCs w:val="24"/>
        </w:rPr>
        <w:t xml:space="preserve"> values of </w:t>
      </w:r>
      <m:oMath>
        <m:r>
          <w:rPr>
            <w:rFonts w:ascii="Cambria Math" w:hAnsi="Cambria Math"/>
            <w:sz w:val="24"/>
            <w:szCs w:val="24"/>
          </w:rPr>
          <m:t>d,r,α,β</m:t>
        </m:r>
      </m:oMath>
      <w:r w:rsidR="008D0B23">
        <w:rPr>
          <w:rFonts w:eastAsiaTheme="minorEastAsia"/>
          <w:sz w:val="24"/>
          <w:szCs w:val="24"/>
        </w:rPr>
        <w:t xml:space="preserve"> and iterate.</w:t>
      </w:r>
      <w:r>
        <w:rPr>
          <w:rFonts w:eastAsiaTheme="minorEastAsia"/>
          <w:sz w:val="24"/>
          <w:szCs w:val="24"/>
        </w:rPr>
        <w:t xml:space="preserve">  </w:t>
      </w:r>
      <w:r w:rsidR="00617000">
        <w:rPr>
          <w:rFonts w:eastAsiaTheme="minorEastAsia"/>
          <w:sz w:val="24"/>
          <w:szCs w:val="24"/>
        </w:rPr>
        <w:t>Does the model behave as you would expect?  Why or why not?</w:t>
      </w:r>
    </w:p>
    <w:p w14:paraId="205C0DE4" w14:textId="047FCBA8" w:rsidR="00822ED2" w:rsidRDefault="00822ED2" w:rsidP="00822ED2">
      <w:pPr>
        <w:pStyle w:val="Heading1"/>
      </w:pPr>
      <w:r>
        <w:t>Problem #1:</w:t>
      </w:r>
    </w:p>
    <w:p w14:paraId="1DF069FD" w14:textId="4679EF90" w:rsidR="00D44295" w:rsidRDefault="00D44295" w:rsidP="00D44295">
      <w:pPr>
        <w:rPr>
          <w:sz w:val="24"/>
          <w:szCs w:val="24"/>
        </w:rPr>
      </w:pPr>
      <w:r>
        <w:rPr>
          <w:sz w:val="24"/>
          <w:szCs w:val="24"/>
        </w:rPr>
        <w:t xml:space="preserve">One </w:t>
      </w:r>
      <w:r w:rsidR="00617000">
        <w:rPr>
          <w:sz w:val="24"/>
          <w:szCs w:val="24"/>
        </w:rPr>
        <w:t>predator-prey</w:t>
      </w:r>
      <w:r>
        <w:rPr>
          <w:sz w:val="24"/>
          <w:szCs w:val="24"/>
        </w:rPr>
        <w:t xml:space="preserve"> relationship that is commonly analyzed is the lynx and snowshoe hare of Canada.  During the late 1800s and early 1900s, the Hudson Bay Company tracked the number of pelts they bought for each of these species.  It is assumed that the number of pelts bought is proportional to the population of each animal.  A graph of the data</w:t>
      </w:r>
      <w:r w:rsidR="001C300A">
        <w:rPr>
          <w:sz w:val="24"/>
          <w:szCs w:val="24"/>
        </w:rPr>
        <w:t xml:space="preserve"> [K]</w:t>
      </w:r>
      <w:r>
        <w:rPr>
          <w:sz w:val="24"/>
          <w:szCs w:val="24"/>
        </w:rPr>
        <w:t xml:space="preserve"> is shown in Figure </w:t>
      </w:r>
      <w:r w:rsidR="00B87558">
        <w:rPr>
          <w:sz w:val="24"/>
          <w:szCs w:val="24"/>
        </w:rPr>
        <w:t>3</w:t>
      </w:r>
      <w:r>
        <w:rPr>
          <w:sz w:val="24"/>
          <w:szCs w:val="24"/>
        </w:rPr>
        <w:t>.</w:t>
      </w:r>
    </w:p>
    <w:p w14:paraId="2B1ED7F8" w14:textId="77777777" w:rsidR="00D44295" w:rsidRDefault="00D44295" w:rsidP="00D44295">
      <w:pPr>
        <w:rPr>
          <w:sz w:val="24"/>
          <w:szCs w:val="24"/>
        </w:rPr>
      </w:pPr>
      <w:r>
        <w:rPr>
          <w:noProof/>
        </w:rPr>
        <w:drawing>
          <wp:inline distT="0" distB="0" distL="0" distR="0" wp14:anchorId="6C92641D" wp14:editId="471799EE">
            <wp:extent cx="5943600" cy="2567940"/>
            <wp:effectExtent l="0" t="0" r="0" b="3810"/>
            <wp:docPr id="515838813" name="Chart 1" descr="A graph showing number of the number of hare and lynx pelts bought during a 56-year period.  Each graph oscillates ">
              <a:extLst xmlns:a="http://schemas.openxmlformats.org/drawingml/2006/main">
                <a:ext uri="{FF2B5EF4-FFF2-40B4-BE49-F238E27FC236}">
                  <a16:creationId xmlns:a16="http://schemas.microsoft.com/office/drawing/2014/main" id="{04D12139-8906-FB9C-8A57-D7E2504D3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8DA744" w14:textId="46B4A79D" w:rsidR="00822ED2" w:rsidRDefault="00D44295" w:rsidP="001C300A">
      <w:pPr>
        <w:jc w:val="center"/>
        <w:rPr>
          <w:sz w:val="24"/>
          <w:szCs w:val="24"/>
        </w:rPr>
      </w:pPr>
      <w:r>
        <w:rPr>
          <w:sz w:val="24"/>
          <w:szCs w:val="24"/>
        </w:rPr>
        <w:t xml:space="preserve">Figure </w:t>
      </w:r>
      <w:r w:rsidR="00B87558">
        <w:rPr>
          <w:sz w:val="24"/>
          <w:szCs w:val="24"/>
        </w:rPr>
        <w:t>3</w:t>
      </w:r>
      <w:r>
        <w:rPr>
          <w:sz w:val="24"/>
          <w:szCs w:val="24"/>
        </w:rPr>
        <w:t>: Number of pelts bought by the Hudson Bay Company from 1847 to 1903</w:t>
      </w:r>
    </w:p>
    <w:p w14:paraId="3E7B922A" w14:textId="5F0A58A4" w:rsidR="00915A7F" w:rsidRPr="002E644B" w:rsidRDefault="00A554C2" w:rsidP="00915A7F">
      <w:pPr>
        <w:rPr>
          <w:sz w:val="24"/>
          <w:szCs w:val="24"/>
        </w:rPr>
      </w:pPr>
      <w:r>
        <w:rPr>
          <w:sz w:val="24"/>
          <w:szCs w:val="24"/>
        </w:rPr>
        <w:t xml:space="preserve">Without finding a specific model, do you think this data could </w:t>
      </w:r>
      <w:proofErr w:type="gramStart"/>
      <w:r>
        <w:rPr>
          <w:sz w:val="24"/>
          <w:szCs w:val="24"/>
        </w:rPr>
        <w:t>be fit</w:t>
      </w:r>
      <w:proofErr w:type="gramEnd"/>
      <w:r>
        <w:rPr>
          <w:sz w:val="24"/>
          <w:szCs w:val="24"/>
        </w:rPr>
        <w:t xml:space="preserve"> with a</w:t>
      </w:r>
      <w:r w:rsidR="00915A7F">
        <w:rPr>
          <w:sz w:val="24"/>
          <w:szCs w:val="24"/>
        </w:rPr>
        <w:t xml:space="preserve"> Lotka-Volterra model?  </w:t>
      </w:r>
      <w:r w:rsidR="00B00990">
        <w:rPr>
          <w:sz w:val="24"/>
          <w:szCs w:val="24"/>
        </w:rPr>
        <w:t>Give at least one reason for and against this possibility.</w:t>
      </w:r>
    </w:p>
    <w:p w14:paraId="4FAD6033" w14:textId="6A6191D1" w:rsidR="00881700" w:rsidRDefault="00881700" w:rsidP="00822ED2">
      <w:pPr>
        <w:pStyle w:val="Heading1"/>
      </w:pPr>
      <w:r>
        <w:t>Problem #2:</w:t>
      </w:r>
    </w:p>
    <w:p w14:paraId="492267A3" w14:textId="1CB79421" w:rsidR="00881700" w:rsidRDefault="002E7814" w:rsidP="00881700">
      <w:pPr>
        <w:rPr>
          <w:sz w:val="24"/>
          <w:szCs w:val="24"/>
        </w:rPr>
      </w:pPr>
      <w:r>
        <w:rPr>
          <w:sz w:val="24"/>
          <w:szCs w:val="24"/>
        </w:rPr>
        <w:t xml:space="preserve">Systems of difference equations can also be used to </w:t>
      </w:r>
      <w:r w:rsidR="003F3884">
        <w:rPr>
          <w:sz w:val="24"/>
          <w:szCs w:val="24"/>
        </w:rPr>
        <w:t>analyze competing species relationships.</w:t>
      </w:r>
      <w:r w:rsidR="00DA10E5">
        <w:rPr>
          <w:sz w:val="24"/>
          <w:szCs w:val="24"/>
        </w:rPr>
        <w:t xml:space="preserve">  Consider an environment where </w:t>
      </w:r>
      <w:r w:rsidR="00913A9B">
        <w:rPr>
          <w:sz w:val="24"/>
          <w:szCs w:val="24"/>
        </w:rPr>
        <w:t>g</w:t>
      </w:r>
      <w:r w:rsidR="00DA10E5">
        <w:rPr>
          <w:sz w:val="24"/>
          <w:szCs w:val="24"/>
        </w:rPr>
        <w:t xml:space="preserve">reat </w:t>
      </w:r>
      <w:r w:rsidR="00913A9B">
        <w:rPr>
          <w:sz w:val="24"/>
          <w:szCs w:val="24"/>
        </w:rPr>
        <w:t>w</w:t>
      </w:r>
      <w:r w:rsidR="00DA10E5">
        <w:rPr>
          <w:sz w:val="24"/>
          <w:szCs w:val="24"/>
        </w:rPr>
        <w:t xml:space="preserve">hite </w:t>
      </w:r>
      <w:r w:rsidR="00913A9B">
        <w:rPr>
          <w:sz w:val="24"/>
          <w:szCs w:val="24"/>
        </w:rPr>
        <w:t>s</w:t>
      </w:r>
      <w:r w:rsidR="00DA10E5">
        <w:rPr>
          <w:sz w:val="24"/>
          <w:szCs w:val="24"/>
        </w:rPr>
        <w:t>harks</w:t>
      </w:r>
      <w:r w:rsidR="004469DB">
        <w:rPr>
          <w:sz w:val="24"/>
          <w:szCs w:val="24"/>
        </w:rPr>
        <w:t xml:space="preserve"> (</w:t>
      </w:r>
      <m:oMath>
        <m:r>
          <w:rPr>
            <w:rFonts w:ascii="Cambria Math" w:hAnsi="Cambria Math"/>
            <w:sz w:val="24"/>
            <w:szCs w:val="24"/>
          </w:rPr>
          <m:t>S</m:t>
        </m:r>
      </m:oMath>
      <w:r w:rsidR="008D646B">
        <w:rPr>
          <w:rFonts w:eastAsiaTheme="minorEastAsia"/>
          <w:sz w:val="24"/>
          <w:szCs w:val="24"/>
        </w:rPr>
        <w:t>)</w:t>
      </w:r>
      <w:r w:rsidR="005E2DBD">
        <w:rPr>
          <w:sz w:val="24"/>
          <w:szCs w:val="24"/>
        </w:rPr>
        <w:t xml:space="preserve"> and bottlenose dolphins</w:t>
      </w:r>
      <w:r w:rsidR="008D646B">
        <w:rPr>
          <w:sz w:val="24"/>
          <w:szCs w:val="24"/>
        </w:rPr>
        <w:t xml:space="preserve"> (</w:t>
      </w:r>
      <m:oMath>
        <m:r>
          <w:rPr>
            <w:rFonts w:ascii="Cambria Math" w:hAnsi="Cambria Math"/>
            <w:sz w:val="24"/>
            <w:szCs w:val="24"/>
          </w:rPr>
          <m:t>D</m:t>
        </m:r>
      </m:oMath>
      <w:r w:rsidR="008D646B">
        <w:rPr>
          <w:rFonts w:eastAsiaTheme="minorEastAsia"/>
          <w:sz w:val="24"/>
          <w:szCs w:val="24"/>
        </w:rPr>
        <w:t>)</w:t>
      </w:r>
      <w:r w:rsidR="005E2DBD">
        <w:rPr>
          <w:sz w:val="24"/>
          <w:szCs w:val="24"/>
        </w:rPr>
        <w:t xml:space="preserve"> are competing for the same prey</w:t>
      </w:r>
      <w:r w:rsidR="00F66405">
        <w:rPr>
          <w:sz w:val="24"/>
          <w:szCs w:val="24"/>
        </w:rPr>
        <w:t xml:space="preserve"> [NC]</w:t>
      </w:r>
      <w:r w:rsidR="005E2DBD">
        <w:rPr>
          <w:sz w:val="24"/>
          <w:szCs w:val="24"/>
        </w:rPr>
        <w:t>.</w:t>
      </w:r>
      <w:r w:rsidR="00955E6A">
        <w:rPr>
          <w:sz w:val="24"/>
          <w:szCs w:val="24"/>
        </w:rPr>
        <w:t xml:space="preserve">  Usi</w:t>
      </w:r>
      <w:r w:rsidR="00C87DD9">
        <w:rPr>
          <w:sz w:val="24"/>
          <w:szCs w:val="24"/>
        </w:rPr>
        <w:t>ng the following system, deduce the sign of each coefficient and explain your answer.</w:t>
      </w:r>
    </w:p>
    <w:p w14:paraId="6F441306" w14:textId="776F9AAE" w:rsidR="004469DB" w:rsidRPr="009519D9" w:rsidRDefault="00000000" w:rsidP="004469DB">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n</m:t>
              </m:r>
            </m:sub>
          </m:sSub>
          <m:r>
            <w:rPr>
              <w:rFonts w:ascii="Cambria Math" w:eastAsiaTheme="minorEastAsia" w:hAnsi="Cambria Math"/>
              <w:sz w:val="24"/>
              <w:szCs w:val="24"/>
            </w:rPr>
            <m:t>,</m:t>
          </m:r>
        </m:oMath>
      </m:oMathPara>
    </w:p>
    <w:p w14:paraId="219AC6B7" w14:textId="1F573322" w:rsidR="004469DB" w:rsidRPr="00DA02E4" w:rsidRDefault="00000000" w:rsidP="004469DB">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n</m:t>
              </m:r>
            </m:sub>
          </m:sSub>
          <m:r>
            <w:rPr>
              <w:rFonts w:ascii="Cambria Math" w:eastAsiaTheme="minorEastAsia" w:hAnsi="Cambria Math"/>
              <w:sz w:val="24"/>
              <w:szCs w:val="24"/>
            </w:rPr>
            <m:t>,</m:t>
          </m:r>
        </m:oMath>
      </m:oMathPara>
    </w:p>
    <w:p w14:paraId="77514B12" w14:textId="2D8A29C9" w:rsidR="00F66405" w:rsidRDefault="00544109" w:rsidP="00822ED2">
      <w:pPr>
        <w:pStyle w:val="Heading1"/>
      </w:pPr>
      <w:r>
        <w:lastRenderedPageBreak/>
        <w:t>Problem #3:</w:t>
      </w:r>
    </w:p>
    <w:p w14:paraId="3122E313" w14:textId="1E5A595F" w:rsidR="00544109" w:rsidRPr="00544109" w:rsidRDefault="00E42434" w:rsidP="00544109">
      <w:pPr>
        <w:rPr>
          <w:sz w:val="24"/>
          <w:szCs w:val="24"/>
        </w:rPr>
      </w:pPr>
      <w:r>
        <w:rPr>
          <w:sz w:val="24"/>
          <w:szCs w:val="24"/>
        </w:rPr>
        <w:t>Consider the competing species scenario from Problem #2.</w:t>
      </w:r>
      <w:r w:rsidR="00433DCD">
        <w:rPr>
          <w:sz w:val="24"/>
          <w:szCs w:val="24"/>
        </w:rPr>
        <w:t xml:space="preserve">  Assume  </w:t>
      </w: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m:t>
                </m:r>
              </m:sub>
            </m:sSub>
          </m:e>
        </m:d>
        <m:r>
          <w:rPr>
            <w:rFonts w:ascii="Cambria Math" w:hAnsi="Cambria Math"/>
            <w:sz w:val="24"/>
            <w:szCs w:val="24"/>
          </w:rPr>
          <m:t>=0.002</m:t>
        </m:r>
      </m:oMath>
      <w:r w:rsidR="001102A3">
        <w:rPr>
          <w:rFonts w:eastAsiaTheme="minorEastAsia"/>
          <w:sz w:val="24"/>
          <w:szCs w:val="24"/>
        </w:rPr>
        <w:t xml:space="preserve">, </w:t>
      </w:r>
      <m:oMath>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2</m:t>
                </m:r>
              </m:sub>
            </m:sSub>
          </m:e>
        </m:d>
        <m:r>
          <w:rPr>
            <w:rFonts w:ascii="Cambria Math" w:eastAsiaTheme="minorEastAsia" w:hAnsi="Cambria Math"/>
            <w:sz w:val="24"/>
            <w:szCs w:val="24"/>
          </w:rPr>
          <m:t>=0.005</m:t>
        </m:r>
      </m:oMath>
      <w:r w:rsidR="00FE2CAB">
        <w:rPr>
          <w:rFonts w:eastAsiaTheme="minorEastAsia"/>
          <w:sz w:val="24"/>
          <w:szCs w:val="24"/>
        </w:rPr>
        <w:t xml:space="preserve">, </w:t>
      </w:r>
      <m:oMath>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e>
        </m:d>
        <m:r>
          <w:rPr>
            <w:rFonts w:ascii="Cambria Math" w:eastAsiaTheme="minorEastAsia" w:hAnsi="Cambria Math"/>
            <w:sz w:val="24"/>
            <w:szCs w:val="24"/>
          </w:rPr>
          <m:t>=0.1</m:t>
        </m:r>
      </m:oMath>
      <w:r w:rsidR="0064727F">
        <w:rPr>
          <w:rFonts w:eastAsiaTheme="minorEastAsia"/>
          <w:sz w:val="24"/>
          <w:szCs w:val="24"/>
        </w:rPr>
        <w:t xml:space="preserve">, and </w:t>
      </w:r>
      <m:oMath>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e>
        </m:d>
        <m:r>
          <w:rPr>
            <w:rFonts w:ascii="Cambria Math" w:eastAsiaTheme="minorEastAsia" w:hAnsi="Cambria Math"/>
            <w:sz w:val="24"/>
            <w:szCs w:val="24"/>
          </w:rPr>
          <m:t>=0.3</m:t>
        </m:r>
      </m:oMath>
      <w:r w:rsidR="0064727F">
        <w:rPr>
          <w:rFonts w:eastAsiaTheme="minorEastAsia"/>
          <w:sz w:val="24"/>
          <w:szCs w:val="24"/>
        </w:rPr>
        <w:t>.</w:t>
      </w:r>
      <w:r w:rsidR="00777C21">
        <w:rPr>
          <w:rFonts w:eastAsiaTheme="minorEastAsia"/>
          <w:sz w:val="24"/>
          <w:szCs w:val="24"/>
        </w:rPr>
        <w:t xml:space="preserve">  </w:t>
      </w:r>
      <w:r w:rsidR="007D7DA9">
        <w:rPr>
          <w:rFonts w:eastAsiaTheme="minorEastAsia"/>
          <w:sz w:val="24"/>
          <w:szCs w:val="24"/>
        </w:rPr>
        <w:t>Deduce the correct sign for each coefficient and then solve for the equilibrium value</w:t>
      </w:r>
      <w:r w:rsidR="006211C7">
        <w:rPr>
          <w:rFonts w:eastAsiaTheme="minorEastAsia"/>
          <w:sz w:val="24"/>
          <w:szCs w:val="24"/>
        </w:rPr>
        <w:t>(s)</w:t>
      </w:r>
      <w:r w:rsidR="007D7DA9">
        <w:rPr>
          <w:rFonts w:eastAsiaTheme="minorEastAsia"/>
          <w:sz w:val="24"/>
          <w:szCs w:val="24"/>
        </w:rPr>
        <w:t xml:space="preserve"> for this system.</w:t>
      </w:r>
      <w:r w:rsidR="006211C7">
        <w:rPr>
          <w:rFonts w:eastAsiaTheme="minorEastAsia"/>
          <w:sz w:val="24"/>
          <w:szCs w:val="24"/>
        </w:rPr>
        <w:t xml:space="preserve">  </w:t>
      </w:r>
      <w:r w:rsidR="00586000">
        <w:rPr>
          <w:rFonts w:eastAsiaTheme="minorEastAsia"/>
          <w:sz w:val="24"/>
          <w:szCs w:val="24"/>
        </w:rPr>
        <w:t>Are they</w:t>
      </w:r>
      <w:r w:rsidR="006211C7">
        <w:rPr>
          <w:rFonts w:eastAsiaTheme="minorEastAsia"/>
          <w:sz w:val="24"/>
          <w:szCs w:val="24"/>
        </w:rPr>
        <w:t xml:space="preserve"> stable or unstable?</w:t>
      </w:r>
    </w:p>
    <w:p w14:paraId="2F104CB5" w14:textId="00DC9452" w:rsidR="00586000" w:rsidRDefault="00586000" w:rsidP="00822ED2">
      <w:pPr>
        <w:pStyle w:val="Heading1"/>
      </w:pPr>
      <w:r>
        <w:t>Problem #4:</w:t>
      </w:r>
    </w:p>
    <w:p w14:paraId="19B1B073" w14:textId="0ACA744C" w:rsidR="00586000" w:rsidRDefault="00AC5D18" w:rsidP="00586000">
      <w:pPr>
        <w:rPr>
          <w:sz w:val="24"/>
          <w:szCs w:val="24"/>
        </w:rPr>
      </w:pPr>
      <w:r>
        <w:rPr>
          <w:sz w:val="24"/>
          <w:szCs w:val="24"/>
        </w:rPr>
        <w:t>Iterate the system</w:t>
      </w:r>
      <w:r w:rsidR="00431D02">
        <w:rPr>
          <w:sz w:val="24"/>
          <w:szCs w:val="24"/>
        </w:rPr>
        <w:t xml:space="preserve"> of Problem #3 for the following initial values and summarize </w:t>
      </w:r>
      <w:r w:rsidR="00094CC8">
        <w:rPr>
          <w:sz w:val="24"/>
          <w:szCs w:val="24"/>
        </w:rPr>
        <w:t>the short-term and long-term predictions for each.</w:t>
      </w:r>
    </w:p>
    <w:p w14:paraId="0EB9D229" w14:textId="3792BFA9" w:rsidR="003B19FC" w:rsidRPr="003B19FC" w:rsidRDefault="00000000" w:rsidP="003B19FC">
      <w:pPr>
        <w:pStyle w:val="ListParagraph"/>
        <w:numPr>
          <w:ilvl w:val="0"/>
          <w:numId w:val="12"/>
        </w:numPr>
        <w:rPr>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=20</m:t>
        </m:r>
      </m:oMath>
      <w:r w:rsidR="003B19FC">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0</m:t>
            </m:r>
          </m:sub>
        </m:sSub>
        <m:r>
          <w:rPr>
            <w:rFonts w:ascii="Cambria Math" w:eastAsiaTheme="minorEastAsia" w:hAnsi="Cambria Math"/>
            <w:sz w:val="24"/>
            <w:szCs w:val="24"/>
          </w:rPr>
          <m:t>=20</m:t>
        </m:r>
      </m:oMath>
      <w:r w:rsidR="00A1245E">
        <w:rPr>
          <w:rFonts w:eastAsiaTheme="minorEastAsia"/>
          <w:sz w:val="24"/>
          <w:szCs w:val="24"/>
        </w:rPr>
        <w:t>.</w:t>
      </w:r>
    </w:p>
    <w:p w14:paraId="1C532C8C" w14:textId="7E12F01F" w:rsidR="003B19FC" w:rsidRPr="003B19FC" w:rsidRDefault="00000000" w:rsidP="003B19FC">
      <w:pPr>
        <w:pStyle w:val="ListParagraph"/>
        <w:numPr>
          <w:ilvl w:val="0"/>
          <w:numId w:val="12"/>
        </w:numPr>
        <w:rPr>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=20</m:t>
        </m:r>
      </m:oMath>
      <w:r w:rsidR="003B19FC">
        <w:rPr>
          <w:rFonts w:eastAsiaTheme="minorEastAsia"/>
          <w:sz w:val="24"/>
          <w:szCs w:val="24"/>
        </w:rPr>
        <w:t xml:space="preserve">0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0</m:t>
            </m:r>
          </m:sub>
        </m:sSub>
        <m:r>
          <w:rPr>
            <w:rFonts w:ascii="Cambria Math" w:eastAsiaTheme="minorEastAsia" w:hAnsi="Cambria Math"/>
            <w:sz w:val="24"/>
            <w:szCs w:val="24"/>
          </w:rPr>
          <m:t>=20</m:t>
        </m:r>
      </m:oMath>
      <w:r w:rsidR="003B19FC">
        <w:rPr>
          <w:rFonts w:eastAsiaTheme="minorEastAsia"/>
          <w:sz w:val="24"/>
          <w:szCs w:val="24"/>
        </w:rPr>
        <w:t>0</w:t>
      </w:r>
      <w:r w:rsidR="00A1245E">
        <w:rPr>
          <w:rFonts w:eastAsiaTheme="minorEastAsia"/>
          <w:sz w:val="24"/>
          <w:szCs w:val="24"/>
        </w:rPr>
        <w:t>.</w:t>
      </w:r>
    </w:p>
    <w:p w14:paraId="0D2A9BA4" w14:textId="47680EF7" w:rsidR="003B19FC" w:rsidRPr="003B19FC" w:rsidRDefault="00000000" w:rsidP="003B19FC">
      <w:pPr>
        <w:pStyle w:val="ListParagraph"/>
        <w:numPr>
          <w:ilvl w:val="0"/>
          <w:numId w:val="12"/>
        </w:numPr>
        <w:rPr>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=55</m:t>
        </m:r>
      </m:oMath>
      <w:r w:rsidR="003B19FC">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0</m:t>
            </m:r>
          </m:sub>
        </m:sSub>
        <m:r>
          <w:rPr>
            <w:rFonts w:ascii="Cambria Math" w:eastAsiaTheme="minorEastAsia" w:hAnsi="Cambria Math"/>
            <w:sz w:val="24"/>
            <w:szCs w:val="24"/>
          </w:rPr>
          <m:t>=45.</m:t>
        </m:r>
      </m:oMath>
    </w:p>
    <w:p w14:paraId="2A9E774A" w14:textId="6898C26F" w:rsidR="003B19FC" w:rsidRPr="00094CC8" w:rsidRDefault="00000000" w:rsidP="00094CC8">
      <w:pPr>
        <w:pStyle w:val="ListParagraph"/>
        <w:numPr>
          <w:ilvl w:val="0"/>
          <w:numId w:val="12"/>
        </w:numPr>
        <w:rPr>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=56</m:t>
        </m:r>
      </m:oMath>
      <w:r w:rsidR="00844291">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0</m:t>
            </m:r>
          </m:sub>
        </m:sSub>
        <m:r>
          <w:rPr>
            <w:rFonts w:ascii="Cambria Math" w:eastAsiaTheme="minorEastAsia" w:hAnsi="Cambria Math"/>
            <w:sz w:val="24"/>
            <w:szCs w:val="24"/>
          </w:rPr>
          <m:t>=44.</m:t>
        </m:r>
      </m:oMath>
    </w:p>
    <w:p w14:paraId="7E5A1920" w14:textId="44911359" w:rsidR="00946272" w:rsidRDefault="00946272" w:rsidP="00822ED2">
      <w:pPr>
        <w:pStyle w:val="Heading1"/>
      </w:pPr>
      <w:r>
        <w:t>Project #1:</w:t>
      </w:r>
    </w:p>
    <w:p w14:paraId="45C87605" w14:textId="2D382E8E" w:rsidR="0095025F" w:rsidRPr="0095025F" w:rsidRDefault="00BC0323" w:rsidP="0095025F">
      <w:pPr>
        <w:pStyle w:val="NormalWeb"/>
        <w:spacing w:before="0" w:beforeAutospacing="0" w:after="0" w:afterAutospacing="0"/>
        <w:rPr>
          <w:rFonts w:asciiTheme="minorHAnsi" w:hAnsiTheme="minorHAnsi" w:cstheme="minorHAnsi"/>
        </w:rPr>
      </w:pPr>
      <w:r>
        <w:rPr>
          <w:rFonts w:asciiTheme="minorHAnsi" w:hAnsiTheme="minorHAnsi" w:cstheme="minorHAnsi"/>
        </w:rPr>
        <w:t>O</w:t>
      </w:r>
      <w:r w:rsidR="0095025F" w:rsidRPr="0095025F">
        <w:rPr>
          <w:rFonts w:asciiTheme="minorHAnsi" w:hAnsiTheme="minorHAnsi" w:cstheme="minorHAnsi"/>
        </w:rPr>
        <w:t xml:space="preserve">pen the file, </w:t>
      </w:r>
      <w:hyperlink r:id="rId8" w:history="1">
        <w:r w:rsidR="005F3470" w:rsidRPr="005F3470">
          <w:rPr>
            <w:rStyle w:val="Hyperlink"/>
            <w:rFonts w:asciiTheme="minorHAnsi" w:hAnsiTheme="minorHAnsi" w:cstheme="minorHAnsi"/>
          </w:rPr>
          <w:t>E</w:t>
        </w:r>
        <w:r w:rsidR="0095025F" w:rsidRPr="005F3470">
          <w:rPr>
            <w:rStyle w:val="Hyperlink"/>
            <w:rFonts w:asciiTheme="minorHAnsi" w:hAnsiTheme="minorHAnsi" w:cstheme="minorHAnsi"/>
          </w:rPr>
          <w:t>pidemicData.xlsx</w:t>
        </w:r>
      </w:hyperlink>
      <w:r>
        <w:rPr>
          <w:rFonts w:asciiTheme="minorHAnsi" w:hAnsiTheme="minorHAnsi" w:cstheme="minorHAnsi"/>
        </w:rPr>
        <w:t xml:space="preserve"> and</w:t>
      </w:r>
      <w:r w:rsidR="0095025F" w:rsidRPr="0095025F">
        <w:rPr>
          <w:rFonts w:asciiTheme="minorHAnsi" w:hAnsiTheme="minorHAnsi" w:cstheme="minorHAnsi"/>
        </w:rPr>
        <w:t xml:space="preserve"> answer the following questions.</w:t>
      </w:r>
    </w:p>
    <w:p w14:paraId="366476FB" w14:textId="77777777" w:rsidR="0095025F" w:rsidRPr="0095025F" w:rsidRDefault="0095025F" w:rsidP="0095025F">
      <w:pPr>
        <w:pStyle w:val="NormalWeb"/>
        <w:spacing w:before="0" w:beforeAutospacing="0" w:after="0" w:afterAutospacing="0"/>
        <w:rPr>
          <w:rFonts w:asciiTheme="minorHAnsi" w:hAnsiTheme="minorHAnsi" w:cstheme="minorHAnsi"/>
        </w:rPr>
      </w:pPr>
    </w:p>
    <w:p w14:paraId="46A0981F" w14:textId="77777777" w:rsidR="00CF7D8E" w:rsidRDefault="00CF7D8E" w:rsidP="0095025F">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 xml:space="preserve">Select </w:t>
      </w:r>
      <w:r w:rsidR="0095025F" w:rsidRPr="0095025F">
        <w:rPr>
          <w:rFonts w:asciiTheme="minorHAnsi" w:hAnsiTheme="minorHAnsi" w:cstheme="minorHAnsi"/>
        </w:rPr>
        <w:t xml:space="preserve">the H1N1 (25 wks) tab. This data reflects the ``Swine Flu'' outbreak of 2009. The third column shows the </w:t>
      </w:r>
      <w:r w:rsidR="0095025F" w:rsidRPr="00CF7D8E">
        <w:rPr>
          <w:rFonts w:asciiTheme="minorHAnsi" w:hAnsiTheme="minorHAnsi" w:cstheme="minorHAnsi"/>
          <w:b/>
          <w:bCs/>
        </w:rPr>
        <w:t>cumulative</w:t>
      </w:r>
      <w:r w:rsidR="0095025F" w:rsidRPr="0095025F">
        <w:rPr>
          <w:rFonts w:asciiTheme="minorHAnsi" w:hAnsiTheme="minorHAnsi" w:cstheme="minorHAnsi"/>
        </w:rPr>
        <w:t xml:space="preserve"> number of H1N1 cases reported to the CDC by collaborating laboratories for </w:t>
      </w:r>
      <w:proofErr w:type="gramStart"/>
      <w:r w:rsidR="0095025F" w:rsidRPr="0095025F">
        <w:rPr>
          <w:rFonts w:asciiTheme="minorHAnsi" w:hAnsiTheme="minorHAnsi" w:cstheme="minorHAnsi"/>
        </w:rPr>
        <w:t>Region</w:t>
      </w:r>
      <w:proofErr w:type="gramEnd"/>
      <w:r w:rsidR="0095025F" w:rsidRPr="0095025F">
        <w:rPr>
          <w:rFonts w:asciiTheme="minorHAnsi" w:hAnsiTheme="minorHAnsi" w:cstheme="minorHAnsi"/>
        </w:rPr>
        <w:t xml:space="preserve"> 7. Region 7 consists of Kansas, Missouri, Iowa, and Nebraska. Fit a reasonable </w:t>
      </w:r>
      <w:r w:rsidR="0095025F" w:rsidRPr="00CF7D8E">
        <w:rPr>
          <w:rFonts w:asciiTheme="minorHAnsi" w:hAnsiTheme="minorHAnsi" w:cstheme="minorHAnsi"/>
          <w:u w:val="single"/>
        </w:rPr>
        <w:t>unconstrained</w:t>
      </w:r>
      <w:r w:rsidR="0095025F" w:rsidRPr="0095025F">
        <w:rPr>
          <w:rFonts w:asciiTheme="minorHAnsi" w:hAnsiTheme="minorHAnsi" w:cstheme="minorHAnsi"/>
        </w:rPr>
        <w:t xml:space="preserve"> growth model to this data. How well does it fit? Do you notice anything strange about the data? Use your model to predict the total number of cases as of February 13, 2010 (Week 40).</w:t>
      </w:r>
    </w:p>
    <w:p w14:paraId="25AC5185" w14:textId="77777777" w:rsidR="00CF7D8E" w:rsidRDefault="0095025F" w:rsidP="0095025F">
      <w:pPr>
        <w:pStyle w:val="NormalWeb"/>
        <w:numPr>
          <w:ilvl w:val="0"/>
          <w:numId w:val="16"/>
        </w:numPr>
        <w:spacing w:before="0" w:beforeAutospacing="0" w:after="0" w:afterAutospacing="0"/>
        <w:rPr>
          <w:rFonts w:asciiTheme="minorHAnsi" w:hAnsiTheme="minorHAnsi" w:cstheme="minorHAnsi"/>
        </w:rPr>
      </w:pPr>
      <w:r w:rsidRPr="00CF7D8E">
        <w:rPr>
          <w:rFonts w:asciiTheme="minorHAnsi" w:hAnsiTheme="minorHAnsi" w:cstheme="minorHAnsi"/>
        </w:rPr>
        <w:t xml:space="preserve">Next </w:t>
      </w:r>
      <w:r w:rsidR="00CF7D8E">
        <w:rPr>
          <w:rFonts w:asciiTheme="minorHAnsi" w:hAnsiTheme="minorHAnsi" w:cstheme="minorHAnsi"/>
        </w:rPr>
        <w:t>select</w:t>
      </w:r>
      <w:r w:rsidRPr="00CF7D8E">
        <w:rPr>
          <w:rFonts w:asciiTheme="minorHAnsi" w:hAnsiTheme="minorHAnsi" w:cstheme="minorHAnsi"/>
        </w:rPr>
        <w:t xml:space="preserve"> the H1N1 (40 wks) tab. Using this additional information, fit a </w:t>
      </w:r>
      <w:r w:rsidRPr="00CF7D8E">
        <w:rPr>
          <w:rFonts w:asciiTheme="minorHAnsi" w:hAnsiTheme="minorHAnsi" w:cstheme="minorHAnsi"/>
          <w:u w:val="single"/>
        </w:rPr>
        <w:t>constrained</w:t>
      </w:r>
      <w:r w:rsidRPr="00CF7D8E">
        <w:rPr>
          <w:rFonts w:asciiTheme="minorHAnsi" w:hAnsiTheme="minorHAnsi" w:cstheme="minorHAnsi"/>
        </w:rPr>
        <w:t xml:space="preserve"> growth model to the data. What value did you use for the ``carrying </w:t>
      </w:r>
      <w:proofErr w:type="gramStart"/>
      <w:r w:rsidRPr="00CF7D8E">
        <w:rPr>
          <w:rFonts w:asciiTheme="minorHAnsi" w:hAnsiTheme="minorHAnsi" w:cstheme="minorHAnsi"/>
        </w:rPr>
        <w:t>capacity''</w:t>
      </w:r>
      <w:proofErr w:type="gramEnd"/>
      <w:r w:rsidRPr="00CF7D8E">
        <w:rPr>
          <w:rFonts w:asciiTheme="minorHAnsi" w:hAnsiTheme="minorHAnsi" w:cstheme="minorHAnsi"/>
        </w:rPr>
        <w:t xml:space="preserve"> and why? How well does this model fit?</w:t>
      </w:r>
    </w:p>
    <w:p w14:paraId="698DC1E0" w14:textId="26FE4843" w:rsidR="0095025F" w:rsidRPr="00CF7D8E" w:rsidRDefault="0095025F" w:rsidP="0095025F">
      <w:pPr>
        <w:pStyle w:val="NormalWeb"/>
        <w:numPr>
          <w:ilvl w:val="0"/>
          <w:numId w:val="16"/>
        </w:numPr>
        <w:spacing w:before="0" w:beforeAutospacing="0" w:after="0" w:afterAutospacing="0"/>
        <w:rPr>
          <w:rFonts w:asciiTheme="minorHAnsi" w:hAnsiTheme="minorHAnsi" w:cstheme="minorHAnsi"/>
        </w:rPr>
      </w:pPr>
      <w:r w:rsidRPr="00CF7D8E">
        <w:rPr>
          <w:rFonts w:asciiTheme="minorHAnsi" w:hAnsiTheme="minorHAnsi" w:cstheme="minorHAnsi"/>
        </w:rPr>
        <w:t xml:space="preserve">Now click on the SIR tab. Notice the SIR model does not analyze cumulative infections, but rather ``current'' infections. These have been calculated in Column D. Apply the SIR model to this data. Unfortunately, the CDC numbers do not track every infection so the infected numbers will be greatly underestimated. </w:t>
      </w:r>
      <w:proofErr w:type="gramStart"/>
      <w:r w:rsidRPr="00CF7D8E">
        <w:rPr>
          <w:rFonts w:asciiTheme="minorHAnsi" w:hAnsiTheme="minorHAnsi" w:cstheme="minorHAnsi"/>
        </w:rPr>
        <w:t>So</w:t>
      </w:r>
      <w:proofErr w:type="gramEnd"/>
      <w:r w:rsidRPr="00CF7D8E">
        <w:rPr>
          <w:rFonts w:asciiTheme="minorHAnsi" w:hAnsiTheme="minorHAnsi" w:cstheme="minorHAnsi"/>
        </w:rPr>
        <w:t xml:space="preserve"> you will need to adjust your initial susceptible population accordingly. One possible way to do this is to use the info in the article linked at the bottom of the sheet. Assuming 0% are ``recovered'' initially, you should have all three initial values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0</m:t>
                </m:r>
              </m:sub>
            </m:sSub>
          </m:e>
        </m:d>
      </m:oMath>
      <w:r w:rsidRPr="00CF7D8E">
        <w:rPr>
          <w:rFonts w:asciiTheme="minorHAnsi" w:hAnsiTheme="minorHAnsi" w:cstheme="minorHAnsi"/>
        </w:rPr>
        <w:t xml:space="preserve"> and you may now construct your predictions using the </w:t>
      </w:r>
      <w:r w:rsidR="00491EEC">
        <w:rPr>
          <w:rFonts w:asciiTheme="minorHAnsi" w:hAnsiTheme="minorHAnsi" w:cstheme="minorHAnsi"/>
        </w:rPr>
        <w:t xml:space="preserve">SIR </w:t>
      </w:r>
      <w:r w:rsidRPr="00CF7D8E">
        <w:rPr>
          <w:rFonts w:asciiTheme="minorHAnsi" w:hAnsiTheme="minorHAnsi" w:cstheme="minorHAnsi"/>
        </w:rPr>
        <w:t>model:</w:t>
      </w:r>
    </w:p>
    <w:p w14:paraId="7E53B0E6" w14:textId="0BC407B0" w:rsidR="0095025F" w:rsidRPr="00491EEC" w:rsidRDefault="00491EEC" w:rsidP="0095025F">
      <w:pPr>
        <w:pStyle w:val="NormalWeb"/>
        <w:spacing w:before="0" w:beforeAutospacing="0" w:after="0" w:afterAutospacing="0"/>
        <w:rPr>
          <w:rFonts w:ascii="Cambria Math" w:hAnsi="Cambria Math" w:cstheme="minorHAnsi"/>
          <w:oMath/>
        </w:rPr>
      </w:pPr>
      <m:oMathPara>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β</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t</m:t>
              </m:r>
            </m:sub>
          </m:sSub>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oMath>
      </m:oMathPara>
    </w:p>
    <w:p w14:paraId="6BB6516D" w14:textId="3B62F06F" w:rsidR="0095025F" w:rsidRPr="00491EEC" w:rsidRDefault="00491EEC" w:rsidP="0095025F">
      <w:pPr>
        <w:pStyle w:val="NormalWeb"/>
        <w:spacing w:before="0" w:beforeAutospacing="0" w:after="0" w:afterAutospacing="0"/>
        <w:rPr>
          <w:rFonts w:ascii="Cambria Math" w:hAnsi="Cambria Math" w:cstheme="minorHAnsi"/>
          <w:oMath/>
        </w:rPr>
      </w:pPr>
      <m:oMathPara>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β</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t</m:t>
              </m:r>
            </m:sub>
          </m:sSub>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κ</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oMath>
      </m:oMathPara>
    </w:p>
    <w:p w14:paraId="4C5EB5C3" w14:textId="087A157A" w:rsidR="0095025F" w:rsidRPr="00491EEC" w:rsidRDefault="00491EEC" w:rsidP="0095025F">
      <w:pPr>
        <w:pStyle w:val="NormalWeb"/>
        <w:spacing w:before="0" w:beforeAutospacing="0" w:after="0" w:afterAutospacing="0"/>
        <w:rPr>
          <w:rFonts w:ascii="Cambria Math" w:hAnsi="Cambria Math" w:cstheme="minorHAnsi"/>
          <w:oMath/>
        </w:rPr>
      </w:pPr>
      <m:oMathPara>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κ</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oMath>
      </m:oMathPara>
    </w:p>
    <w:p w14:paraId="5A7DDA0A" w14:textId="77777777" w:rsidR="007A6E65" w:rsidRDefault="0095025F" w:rsidP="0095025F">
      <w:pPr>
        <w:pStyle w:val="NormalWeb"/>
        <w:numPr>
          <w:ilvl w:val="0"/>
          <w:numId w:val="16"/>
        </w:numPr>
        <w:spacing w:before="0" w:beforeAutospacing="0" w:after="0" w:afterAutospacing="0"/>
        <w:rPr>
          <w:rFonts w:asciiTheme="minorHAnsi" w:hAnsiTheme="minorHAnsi" w:cstheme="minorHAnsi"/>
        </w:rPr>
      </w:pPr>
      <w:r w:rsidRPr="0095025F">
        <w:rPr>
          <w:rFonts w:asciiTheme="minorHAnsi" w:hAnsiTheme="minorHAnsi" w:cstheme="minorHAnsi"/>
        </w:rPr>
        <w:t xml:space="preserve">Notice that you only need to estimate </w:t>
      </w:r>
      <m:oMath>
        <m:r>
          <m:rPr>
            <m:sty m:val="p"/>
          </m:rPr>
          <w:rPr>
            <w:rFonts w:ascii="Cambria Math" w:hAnsi="Cambria Math" w:cstheme="minorHAnsi"/>
          </w:rPr>
          <m:t>β</m:t>
        </m:r>
      </m:oMath>
      <w:r w:rsidRPr="0095025F">
        <w:rPr>
          <w:rFonts w:asciiTheme="minorHAnsi" w:hAnsiTheme="minorHAnsi" w:cstheme="minorHAnsi"/>
        </w:rPr>
        <w:t xml:space="preserve"> and</w:t>
      </w:r>
      <m:oMath>
        <m:r>
          <w:rPr>
            <w:rFonts w:ascii="Cambria Math" w:hAnsi="Cambria Math" w:cstheme="minorHAnsi"/>
          </w:rPr>
          <m:t xml:space="preserve"> </m:t>
        </m:r>
        <m:r>
          <m:rPr>
            <m:sty m:val="p"/>
          </m:rPr>
          <w:rPr>
            <w:rFonts w:ascii="Cambria Math" w:hAnsi="Cambria Math" w:cstheme="minorHAnsi"/>
          </w:rPr>
          <m:t>κ</m:t>
        </m:r>
        <m:r>
          <w:rPr>
            <w:rFonts w:ascii="Cambria Math" w:hAnsi="Cambria Math" w:cstheme="minorHAnsi"/>
          </w:rPr>
          <m:t>.</m:t>
        </m:r>
      </m:oMath>
      <w:r w:rsidRPr="0095025F">
        <w:rPr>
          <w:rFonts w:asciiTheme="minorHAnsi" w:hAnsiTheme="minorHAnsi" w:cstheme="minorHAnsi"/>
        </w:rPr>
        <w:t xml:space="preserve"> If you assume that no one is contagious for a week or more, then you can deduce </w:t>
      </w:r>
      <m:oMath>
        <m:r>
          <m:rPr>
            <m:sty m:val="p"/>
          </m:rPr>
          <w:rPr>
            <w:rFonts w:ascii="Cambria Math" w:hAnsi="Cambria Math" w:cstheme="minorHAnsi"/>
          </w:rPr>
          <m:t>κ</m:t>
        </m:r>
      </m:oMath>
      <w:r w:rsidRPr="0095025F">
        <w:rPr>
          <w:rFonts w:asciiTheme="minorHAnsi" w:hAnsiTheme="minorHAnsi" w:cstheme="minorHAnsi"/>
        </w:rPr>
        <w:t xml:space="preserve"> directly. What is it? Thus </w:t>
      </w:r>
      <m:oMath>
        <m:r>
          <m:rPr>
            <m:sty m:val="p"/>
          </m:rPr>
          <w:rPr>
            <w:rFonts w:ascii="Cambria Math" w:hAnsi="Cambria Math" w:cstheme="minorHAnsi"/>
          </w:rPr>
          <m:t>β</m:t>
        </m:r>
      </m:oMath>
      <w:r w:rsidRPr="0095025F">
        <w:rPr>
          <w:rFonts w:asciiTheme="minorHAnsi" w:hAnsiTheme="minorHAnsi" w:cstheme="minorHAnsi"/>
        </w:rPr>
        <w:t xml:space="preserve"> is your only unknown parameter. Use trial-and-error to find the best value for </w:t>
      </w:r>
      <m:oMath>
        <m:r>
          <w:rPr>
            <w:rFonts w:ascii="Cambria Math" w:hAnsi="Cambria Math" w:cstheme="minorHAnsi"/>
          </w:rPr>
          <m:t xml:space="preserve">β. </m:t>
        </m:r>
      </m:oMath>
      <w:r w:rsidR="008C59FF">
        <w:rPr>
          <w:rFonts w:asciiTheme="minorHAnsi" w:hAnsiTheme="minorHAnsi" w:cstheme="minorHAnsi"/>
        </w:rPr>
        <w:t xml:space="preserve"> </w:t>
      </w:r>
      <w:r w:rsidRPr="0095025F">
        <w:rPr>
          <w:rFonts w:asciiTheme="minorHAnsi" w:hAnsiTheme="minorHAnsi" w:cstheme="minorHAnsi"/>
        </w:rPr>
        <w:t>How well does your model fit the actual data?</w:t>
      </w:r>
    </w:p>
    <w:p w14:paraId="37961837" w14:textId="1077AEE9" w:rsidR="0095025F" w:rsidRPr="007A6E65" w:rsidRDefault="0095025F" w:rsidP="0095025F">
      <w:pPr>
        <w:pStyle w:val="NormalWeb"/>
        <w:numPr>
          <w:ilvl w:val="0"/>
          <w:numId w:val="16"/>
        </w:numPr>
        <w:spacing w:before="0" w:beforeAutospacing="0" w:after="0" w:afterAutospacing="0"/>
        <w:rPr>
          <w:rFonts w:asciiTheme="minorHAnsi" w:hAnsiTheme="minorHAnsi" w:cstheme="minorHAnsi"/>
        </w:rPr>
      </w:pPr>
      <w:r w:rsidRPr="007A6E65">
        <w:rPr>
          <w:rFonts w:asciiTheme="minorHAnsi" w:hAnsiTheme="minorHAnsi" w:cstheme="minorHAnsi"/>
        </w:rPr>
        <w:t>Summarize your findings. What are the strengths and weaknesses of each model? Can one be considered the ``best''? If so, which one, and why?</w:t>
      </w:r>
    </w:p>
    <w:p w14:paraId="142BC110" w14:textId="5EAF5C16" w:rsidR="0095025F" w:rsidRPr="0095025F" w:rsidRDefault="00883570" w:rsidP="00883570">
      <w:pPr>
        <w:pStyle w:val="Heading1"/>
      </w:pPr>
      <w:r>
        <w:lastRenderedPageBreak/>
        <w:t>Project #2:</w:t>
      </w:r>
    </w:p>
    <w:p w14:paraId="129415DA" w14:textId="6D596DA6" w:rsidR="0095025F" w:rsidRPr="0095025F" w:rsidRDefault="0095025F" w:rsidP="0095025F">
      <w:pPr>
        <w:pStyle w:val="NormalWeb"/>
        <w:spacing w:before="0" w:beforeAutospacing="0" w:after="0" w:afterAutospacing="0"/>
        <w:rPr>
          <w:rFonts w:asciiTheme="minorHAnsi" w:hAnsiTheme="minorHAnsi" w:cstheme="minorHAnsi"/>
        </w:rPr>
      </w:pPr>
      <w:r w:rsidRPr="0095025F">
        <w:rPr>
          <w:rFonts w:asciiTheme="minorHAnsi" w:hAnsiTheme="minorHAnsi" w:cstheme="minorHAnsi"/>
        </w:rPr>
        <w:t>We can also use the SIR model to help us understand epidemics in a general sense. Click on the SIR 2 tab</w:t>
      </w:r>
      <w:r w:rsidR="00883570">
        <w:rPr>
          <w:rFonts w:asciiTheme="minorHAnsi" w:hAnsiTheme="minorHAnsi" w:cstheme="minorHAnsi"/>
        </w:rPr>
        <w:t xml:space="preserve"> of </w:t>
      </w:r>
      <w:hyperlink r:id="rId9" w:history="1">
        <w:r w:rsidR="005F3470" w:rsidRPr="005F3470">
          <w:rPr>
            <w:rStyle w:val="Hyperlink"/>
            <w:rFonts w:asciiTheme="minorHAnsi" w:hAnsiTheme="minorHAnsi" w:cstheme="minorHAnsi"/>
          </w:rPr>
          <w:t>EpidemicData.xlsx</w:t>
        </w:r>
      </w:hyperlink>
      <w:r w:rsidR="005F3470">
        <w:rPr>
          <w:rFonts w:asciiTheme="minorHAnsi" w:hAnsiTheme="minorHAnsi" w:cstheme="minorHAnsi"/>
        </w:rPr>
        <w:t>.</w:t>
      </w:r>
      <w:r w:rsidRPr="00883570">
        <w:rPr>
          <w:rFonts w:asciiTheme="minorHAnsi" w:hAnsiTheme="minorHAnsi" w:cstheme="minorHAnsi"/>
          <w:color w:val="C00000"/>
        </w:rPr>
        <w:t xml:space="preserve"> </w:t>
      </w:r>
      <w:r w:rsidRPr="0095025F">
        <w:rPr>
          <w:rFonts w:asciiTheme="minorHAnsi" w:hAnsiTheme="minorHAnsi" w:cstheme="minorHAnsi"/>
        </w:rPr>
        <w:t>This represents a generic model where 95% of the population is susceptible and 5% is already infected. Recall that</w:t>
      </w:r>
      <w:r w:rsidR="0083570B">
        <w:rPr>
          <w:rFonts w:asciiTheme="minorHAnsi" w:hAnsiTheme="minorHAnsi" w:cstheme="minorHAnsi"/>
        </w:rPr>
        <w:t xml:space="preserve"> </w:t>
      </w:r>
      <m:oMath>
        <m:r>
          <m:rPr>
            <m:sty m:val="p"/>
          </m:rPr>
          <w:rPr>
            <w:rFonts w:ascii="Cambria Math" w:hAnsi="Cambria Math" w:cstheme="minorHAnsi"/>
          </w:rPr>
          <m:t>κ</m:t>
        </m:r>
        <m:r>
          <w:rPr>
            <w:rFonts w:ascii="Cambria Math" w:hAnsi="Cambria Math" w:cstheme="minorHAnsi"/>
          </w:rPr>
          <m:t>=0.33</m:t>
        </m:r>
      </m:oMath>
      <w:r w:rsidRPr="0095025F">
        <w:rPr>
          <w:rFonts w:asciiTheme="minorHAnsi" w:hAnsiTheme="minorHAnsi" w:cstheme="minorHAnsi"/>
        </w:rPr>
        <w:t xml:space="preserve"> indicates a recovery (or removal) rate of 3 days. </w:t>
      </w:r>
      <m:oMath>
        <m:r>
          <m:rPr>
            <m:sty m:val="p"/>
          </m:rPr>
          <w:rPr>
            <w:rFonts w:ascii="Cambria Math" w:hAnsi="Cambria Math" w:cstheme="minorHAnsi"/>
          </w:rPr>
          <m:t>β</m:t>
        </m:r>
        <m:r>
          <w:rPr>
            <w:rFonts w:ascii="Cambria Math" w:hAnsi="Cambria Math" w:cstheme="minorHAnsi"/>
          </w:rPr>
          <m:t>=1</m:t>
        </m:r>
      </m:oMath>
      <w:r w:rsidRPr="0095025F">
        <w:rPr>
          <w:rFonts w:asciiTheme="minorHAnsi" w:hAnsiTheme="minorHAnsi" w:cstheme="minorHAnsi"/>
        </w:rPr>
        <w:t xml:space="preserve"> </w:t>
      </w:r>
      <w:proofErr w:type="gramStart"/>
      <w:r w:rsidRPr="0095025F">
        <w:rPr>
          <w:rFonts w:asciiTheme="minorHAnsi" w:hAnsiTheme="minorHAnsi" w:cstheme="minorHAnsi"/>
        </w:rPr>
        <w:t>is</w:t>
      </w:r>
      <w:proofErr w:type="gramEnd"/>
      <w:r w:rsidRPr="0095025F">
        <w:rPr>
          <w:rFonts w:asciiTheme="minorHAnsi" w:hAnsiTheme="minorHAnsi" w:cstheme="minorHAnsi"/>
        </w:rPr>
        <w:t xml:space="preserve"> a measure of how easily the infection spreads. By adjusting the appropriate values on this sheet, answer the following questions</w:t>
      </w:r>
      <w:r w:rsidR="00731A3B">
        <w:rPr>
          <w:rFonts w:asciiTheme="minorHAnsi" w:hAnsiTheme="minorHAnsi" w:cstheme="minorHAnsi"/>
        </w:rPr>
        <w:t>,</w:t>
      </w:r>
      <w:r w:rsidRPr="0095025F">
        <w:rPr>
          <w:rFonts w:asciiTheme="minorHAnsi" w:hAnsiTheme="minorHAnsi" w:cstheme="minorHAnsi"/>
        </w:rPr>
        <w:t xml:space="preserve"> justif</w:t>
      </w:r>
      <w:r w:rsidR="00731A3B">
        <w:rPr>
          <w:rFonts w:asciiTheme="minorHAnsi" w:hAnsiTheme="minorHAnsi" w:cstheme="minorHAnsi"/>
        </w:rPr>
        <w:t>ying</w:t>
      </w:r>
      <w:r w:rsidRPr="0095025F">
        <w:rPr>
          <w:rFonts w:asciiTheme="minorHAnsi" w:hAnsiTheme="minorHAnsi" w:cstheme="minorHAnsi"/>
        </w:rPr>
        <w:t xml:space="preserve"> </w:t>
      </w:r>
      <w:r w:rsidR="00731A3B">
        <w:rPr>
          <w:rFonts w:asciiTheme="minorHAnsi" w:hAnsiTheme="minorHAnsi" w:cstheme="minorHAnsi"/>
        </w:rPr>
        <w:t>all</w:t>
      </w:r>
      <w:r w:rsidRPr="0095025F">
        <w:rPr>
          <w:rFonts w:asciiTheme="minorHAnsi" w:hAnsiTheme="minorHAnsi" w:cstheme="minorHAnsi"/>
        </w:rPr>
        <w:t xml:space="preserve"> answers. (It is up to you to figure out which values to change and how to change them.)</w:t>
      </w:r>
    </w:p>
    <w:p w14:paraId="56171553" w14:textId="77777777" w:rsidR="0095025F" w:rsidRPr="0095025F" w:rsidRDefault="0095025F" w:rsidP="0095025F">
      <w:pPr>
        <w:pStyle w:val="NormalWeb"/>
        <w:spacing w:before="0" w:beforeAutospacing="0" w:after="0" w:afterAutospacing="0"/>
        <w:rPr>
          <w:rFonts w:asciiTheme="minorHAnsi" w:hAnsiTheme="minorHAnsi" w:cstheme="minorHAnsi"/>
        </w:rPr>
      </w:pPr>
    </w:p>
    <w:p w14:paraId="38B55C73" w14:textId="77777777" w:rsidR="00731A3B" w:rsidRDefault="0095025F" w:rsidP="0095025F">
      <w:pPr>
        <w:pStyle w:val="NormalWeb"/>
        <w:numPr>
          <w:ilvl w:val="0"/>
          <w:numId w:val="18"/>
        </w:numPr>
        <w:spacing w:before="0" w:beforeAutospacing="0" w:after="0" w:afterAutospacing="0"/>
        <w:rPr>
          <w:rFonts w:asciiTheme="minorHAnsi" w:hAnsiTheme="minorHAnsi" w:cstheme="minorHAnsi"/>
        </w:rPr>
      </w:pPr>
      <w:r w:rsidRPr="0095025F">
        <w:rPr>
          <w:rFonts w:asciiTheme="minorHAnsi" w:hAnsiTheme="minorHAnsi" w:cstheme="minorHAnsi"/>
        </w:rPr>
        <w:t xml:space="preserve">Using the default values, notice that nearly everyone who was susceptible is eventually infected. Is this true regardless of the value of </w:t>
      </w:r>
      <m:oMath>
        <m:r>
          <m:rPr>
            <m:sty m:val="p"/>
          </m:rPr>
          <w:rPr>
            <w:rFonts w:ascii="Cambria Math" w:hAnsi="Cambria Math" w:cstheme="minorHAnsi"/>
          </w:rPr>
          <m:t>β</m:t>
        </m:r>
      </m:oMath>
      <w:r w:rsidRPr="0095025F">
        <w:rPr>
          <w:rFonts w:asciiTheme="minorHAnsi" w:hAnsiTheme="minorHAnsi" w:cstheme="minorHAnsi"/>
        </w:rPr>
        <w:t>?</w:t>
      </w:r>
    </w:p>
    <w:p w14:paraId="3DF194AE" w14:textId="77777777" w:rsidR="00731A3B" w:rsidRDefault="0095025F" w:rsidP="0095025F">
      <w:pPr>
        <w:pStyle w:val="NormalWeb"/>
        <w:numPr>
          <w:ilvl w:val="0"/>
          <w:numId w:val="18"/>
        </w:numPr>
        <w:spacing w:before="0" w:beforeAutospacing="0" w:after="0" w:afterAutospacing="0"/>
        <w:rPr>
          <w:rFonts w:asciiTheme="minorHAnsi" w:hAnsiTheme="minorHAnsi" w:cstheme="minorHAnsi"/>
        </w:rPr>
      </w:pPr>
      <w:r w:rsidRPr="00731A3B">
        <w:rPr>
          <w:rFonts w:asciiTheme="minorHAnsi" w:hAnsiTheme="minorHAnsi" w:cstheme="minorHAnsi"/>
        </w:rPr>
        <w:t xml:space="preserve">Now let </w:t>
      </w:r>
      <m:oMath>
        <m:r>
          <m:rPr>
            <m:sty m:val="p"/>
          </m:rPr>
          <w:rPr>
            <w:rFonts w:ascii="Cambria Math" w:hAnsi="Cambria Math" w:cstheme="minorHAnsi"/>
          </w:rPr>
          <m:t>β</m:t>
        </m:r>
        <m:r>
          <w:rPr>
            <w:rFonts w:ascii="Cambria Math" w:hAnsi="Cambria Math" w:cstheme="minorHAnsi"/>
          </w:rPr>
          <m:t>=0.5</m:t>
        </m:r>
      </m:oMath>
      <w:r w:rsidRPr="00731A3B">
        <w:rPr>
          <w:rFonts w:asciiTheme="minorHAnsi" w:hAnsiTheme="minorHAnsi" w:cstheme="minorHAnsi"/>
        </w:rPr>
        <w:t xml:space="preserve"> and assume the model represents a serious disease that results in death after 3 days (</w:t>
      </w:r>
      <m:oMath>
        <m:r>
          <m:rPr>
            <m:sty m:val="p"/>
          </m:rPr>
          <w:rPr>
            <w:rFonts w:ascii="Cambria Math" w:hAnsi="Cambria Math" w:cstheme="minorHAnsi"/>
          </w:rPr>
          <m:t>κ</m:t>
        </m:r>
        <m:r>
          <w:rPr>
            <w:rFonts w:ascii="Cambria Math" w:hAnsi="Cambria Math" w:cstheme="minorHAnsi"/>
          </w:rPr>
          <m:t>=0.33</m:t>
        </m:r>
      </m:oMath>
      <w:r w:rsidRPr="00731A3B">
        <w:rPr>
          <w:rFonts w:asciiTheme="minorHAnsi" w:hAnsiTheme="minorHAnsi" w:cstheme="minorHAnsi"/>
        </w:rPr>
        <w:t xml:space="preserve">). You should notice </w:t>
      </w:r>
      <w:proofErr w:type="gramStart"/>
      <w:r w:rsidRPr="00731A3B">
        <w:rPr>
          <w:rFonts w:asciiTheme="minorHAnsi" w:hAnsiTheme="minorHAnsi" w:cstheme="minorHAnsi"/>
        </w:rPr>
        <w:t>that eventually</w:t>
      </w:r>
      <w:proofErr w:type="gramEnd"/>
      <w:r w:rsidRPr="00731A3B">
        <w:rPr>
          <w:rFonts w:asciiTheme="minorHAnsi" w:hAnsiTheme="minorHAnsi" w:cstheme="minorHAnsi"/>
        </w:rPr>
        <w:t xml:space="preserve"> 65% of the population will eventually die from this disease, according to the model. Which disease would result in a lower overall death rate: a disease that kills more quickly, or less quickly, than 3 days?</w:t>
      </w:r>
    </w:p>
    <w:p w14:paraId="2392A084" w14:textId="38AC3839" w:rsidR="0095025F" w:rsidRPr="00731A3B" w:rsidRDefault="0095025F" w:rsidP="0095025F">
      <w:pPr>
        <w:pStyle w:val="NormalWeb"/>
        <w:numPr>
          <w:ilvl w:val="0"/>
          <w:numId w:val="18"/>
        </w:numPr>
        <w:spacing w:before="0" w:beforeAutospacing="0" w:after="0" w:afterAutospacing="0"/>
        <w:rPr>
          <w:rFonts w:asciiTheme="minorHAnsi" w:hAnsiTheme="minorHAnsi" w:cstheme="minorHAnsi"/>
        </w:rPr>
      </w:pPr>
      <w:r w:rsidRPr="00731A3B">
        <w:rPr>
          <w:rFonts w:asciiTheme="minorHAnsi" w:hAnsiTheme="minorHAnsi" w:cstheme="minorHAnsi"/>
        </w:rPr>
        <w:t xml:space="preserve">For this problem, assume </w:t>
      </w:r>
      <m:oMath>
        <m:r>
          <m:rPr>
            <m:sty m:val="p"/>
          </m:rPr>
          <w:rPr>
            <w:rFonts w:ascii="Cambria Math" w:hAnsi="Cambria Math" w:cstheme="minorHAnsi"/>
          </w:rPr>
          <m:t>β</m:t>
        </m:r>
        <m:r>
          <w:rPr>
            <w:rFonts w:ascii="Cambria Math" w:hAnsi="Cambria Math" w:cstheme="minorHAnsi"/>
          </w:rPr>
          <m:t>=0.5</m:t>
        </m:r>
      </m:oMath>
      <w:r w:rsidRPr="00731A3B">
        <w:rPr>
          <w:rFonts w:asciiTheme="minorHAnsi" w:hAnsiTheme="minorHAnsi" w:cstheme="minorHAnsi"/>
        </w:rPr>
        <w:t xml:space="preserve"> and </w:t>
      </w:r>
      <m:oMath>
        <m:r>
          <m:rPr>
            <m:sty m:val="p"/>
          </m:rPr>
          <w:rPr>
            <w:rFonts w:ascii="Cambria Math" w:hAnsi="Cambria Math" w:cstheme="minorHAnsi"/>
          </w:rPr>
          <m:t>κ</m:t>
        </m:r>
        <m:r>
          <w:rPr>
            <w:rFonts w:ascii="Cambria Math" w:hAnsi="Cambria Math" w:cstheme="minorHAnsi"/>
          </w:rPr>
          <m:t>=0.25</m:t>
        </m:r>
      </m:oMath>
      <w:r w:rsidRPr="00731A3B">
        <w:rPr>
          <w:rFonts w:asciiTheme="minorHAnsi" w:hAnsiTheme="minorHAnsi" w:cstheme="minorHAnsi"/>
        </w:rPr>
        <w:t>. If 5% initially are infected, the model shows that eventually 83% will become infected. To avoid a</w:t>
      </w:r>
      <w:r w:rsidR="0010568E">
        <w:rPr>
          <w:rFonts w:asciiTheme="minorHAnsi" w:hAnsiTheme="minorHAnsi" w:cstheme="minorHAnsi"/>
        </w:rPr>
        <w:t xml:space="preserve"> “spike”</w:t>
      </w:r>
      <w:r w:rsidR="006447C4">
        <w:rPr>
          <w:rFonts w:asciiTheme="minorHAnsi" w:hAnsiTheme="minorHAnsi" w:cstheme="minorHAnsi"/>
        </w:rPr>
        <w:t xml:space="preserve"> (i.e. increase)</w:t>
      </w:r>
      <w:r w:rsidR="0010568E">
        <w:rPr>
          <w:rFonts w:asciiTheme="minorHAnsi" w:hAnsiTheme="minorHAnsi" w:cstheme="minorHAnsi"/>
        </w:rPr>
        <w:t xml:space="preserve"> in infections</w:t>
      </w:r>
      <w:r w:rsidRPr="00731A3B">
        <w:rPr>
          <w:rFonts w:asciiTheme="minorHAnsi" w:hAnsiTheme="minorHAnsi" w:cstheme="minorHAnsi"/>
        </w:rPr>
        <w:t xml:space="preserve">, immunizations are often used. Obviously, if </w:t>
      </w:r>
      <w:proofErr w:type="gramStart"/>
      <w:r w:rsidRPr="00731A3B">
        <w:rPr>
          <w:rFonts w:asciiTheme="minorHAnsi" w:hAnsiTheme="minorHAnsi" w:cstheme="minorHAnsi"/>
        </w:rPr>
        <w:t>all 95</w:t>
      </w:r>
      <w:proofErr w:type="gramEnd"/>
      <w:r w:rsidRPr="00731A3B">
        <w:rPr>
          <w:rFonts w:asciiTheme="minorHAnsi" w:hAnsiTheme="minorHAnsi" w:cstheme="minorHAnsi"/>
        </w:rPr>
        <w:t>% of the susceptible population were immunized on Day 0, then a</w:t>
      </w:r>
      <w:r w:rsidR="0010568E">
        <w:rPr>
          <w:rFonts w:asciiTheme="minorHAnsi" w:hAnsiTheme="minorHAnsi" w:cstheme="minorHAnsi"/>
        </w:rPr>
        <w:t xml:space="preserve"> spike </w:t>
      </w:r>
      <w:r w:rsidRPr="00731A3B">
        <w:rPr>
          <w:rFonts w:asciiTheme="minorHAnsi" w:hAnsiTheme="minorHAnsi" w:cstheme="minorHAnsi"/>
        </w:rPr>
        <w:t xml:space="preserve">would be avoided. However, can </w:t>
      </w:r>
      <w:r w:rsidR="00DC46F8">
        <w:rPr>
          <w:rFonts w:asciiTheme="minorHAnsi" w:hAnsiTheme="minorHAnsi" w:cstheme="minorHAnsi"/>
        </w:rPr>
        <w:t>a spike</w:t>
      </w:r>
      <w:r w:rsidRPr="00731A3B">
        <w:rPr>
          <w:rFonts w:asciiTheme="minorHAnsi" w:hAnsiTheme="minorHAnsi" w:cstheme="minorHAnsi"/>
        </w:rPr>
        <w:t xml:space="preserve"> still be avoided if a smaller proportion of the population is immunized? In other words, what is the smallest proportion of the susceptible population that would need to be immunized to avoid </w:t>
      </w:r>
      <w:r w:rsidR="00DC46F8">
        <w:rPr>
          <w:rFonts w:asciiTheme="minorHAnsi" w:hAnsiTheme="minorHAnsi" w:cstheme="minorHAnsi"/>
        </w:rPr>
        <w:t>a spike in infections</w:t>
      </w:r>
      <w:r w:rsidRPr="00731A3B">
        <w:rPr>
          <w:rFonts w:asciiTheme="minorHAnsi" w:hAnsiTheme="minorHAnsi" w:cstheme="minorHAnsi"/>
        </w:rPr>
        <w:t>?</w:t>
      </w:r>
    </w:p>
    <w:p w14:paraId="76F0A350" w14:textId="0CADC8C2" w:rsidR="004B3C9A" w:rsidRDefault="004B3C9A" w:rsidP="00822ED2">
      <w:pPr>
        <w:pStyle w:val="Heading1"/>
      </w:pPr>
      <w:r>
        <w:t>Project #</w:t>
      </w:r>
      <w:r w:rsidR="006447C4">
        <w:t>3</w:t>
      </w:r>
      <w:r>
        <w:t>:</w:t>
      </w:r>
    </w:p>
    <w:p w14:paraId="475B3CE3" w14:textId="230E02EC" w:rsidR="005869DA" w:rsidRDefault="001B3987" w:rsidP="005869DA">
      <w:pPr>
        <w:pStyle w:val="NormalWeb"/>
        <w:spacing w:before="0" w:beforeAutospacing="0" w:after="0" w:afterAutospacing="0"/>
        <w:rPr>
          <w:rFonts w:asciiTheme="minorHAnsi" w:hAnsiTheme="minorHAnsi" w:cstheme="minorHAnsi"/>
        </w:rPr>
      </w:pPr>
      <w:r>
        <w:rPr>
          <w:rFonts w:asciiTheme="minorHAnsi" w:hAnsiTheme="minorHAnsi" w:cstheme="minorHAnsi"/>
        </w:rPr>
        <w:t>S</w:t>
      </w:r>
      <w:r w:rsidR="005869DA" w:rsidRPr="00632155">
        <w:rPr>
          <w:rFonts w:asciiTheme="minorHAnsi" w:hAnsiTheme="minorHAnsi" w:cstheme="minorHAnsi"/>
        </w:rPr>
        <w:t>elect the SIRS tab</w:t>
      </w:r>
      <w:r w:rsidR="00BA6141">
        <w:rPr>
          <w:rFonts w:asciiTheme="minorHAnsi" w:hAnsiTheme="minorHAnsi" w:cstheme="minorHAnsi"/>
        </w:rPr>
        <w:t xml:space="preserve"> from </w:t>
      </w:r>
      <w:hyperlink r:id="rId10" w:history="1">
        <w:r w:rsidR="005F3470" w:rsidRPr="005F3470">
          <w:rPr>
            <w:rStyle w:val="Hyperlink"/>
            <w:rFonts w:asciiTheme="minorHAnsi" w:hAnsiTheme="minorHAnsi" w:cstheme="minorHAnsi"/>
          </w:rPr>
          <w:t>EpidemicData.xlsx</w:t>
        </w:r>
      </w:hyperlink>
      <w:r w:rsidR="005F3470">
        <w:rPr>
          <w:rFonts w:asciiTheme="minorHAnsi" w:hAnsiTheme="minorHAnsi" w:cstheme="minorHAnsi"/>
        </w:rPr>
        <w:t xml:space="preserve">.  </w:t>
      </w:r>
      <w:r w:rsidR="005869DA" w:rsidRPr="00632155">
        <w:rPr>
          <w:rFonts w:asciiTheme="minorHAnsi" w:hAnsiTheme="minorHAnsi" w:cstheme="minorHAnsi"/>
        </w:rPr>
        <w:t>Notice the SIR model has already been built into this sheet:</w:t>
      </w:r>
    </w:p>
    <w:p w14:paraId="2A5C7659" w14:textId="77777777" w:rsidR="00B903C6" w:rsidRDefault="00B903C6" w:rsidP="005869DA">
      <w:pPr>
        <w:pStyle w:val="NormalWeb"/>
        <w:spacing w:before="0" w:beforeAutospacing="0" w:after="0" w:afterAutospacing="0"/>
        <w:rPr>
          <w:rFonts w:asciiTheme="minorHAnsi" w:hAnsiTheme="minorHAnsi" w:cstheme="minorHAnsi"/>
        </w:rPr>
      </w:pPr>
    </w:p>
    <w:p w14:paraId="123BA224" w14:textId="7A0B6B7B" w:rsidR="005869DA" w:rsidRPr="009C016C" w:rsidRDefault="009C016C" w:rsidP="005869DA">
      <w:pPr>
        <w:pStyle w:val="NormalWeb"/>
        <w:spacing w:before="0" w:beforeAutospacing="0" w:after="0" w:afterAutospacing="0"/>
        <w:rPr>
          <w:rFonts w:ascii="Cambria Math" w:hAnsi="Cambria Math" w:cstheme="minorHAnsi"/>
          <w:oMath/>
        </w:rPr>
      </w:pPr>
      <m:oMathPara>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β</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t</m:t>
              </m:r>
            </m:sub>
          </m:sSub>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oMath>
      </m:oMathPara>
    </w:p>
    <w:p w14:paraId="14C7F21B" w14:textId="446360CB" w:rsidR="005869DA" w:rsidRPr="009C016C" w:rsidRDefault="009C016C" w:rsidP="005869DA">
      <w:pPr>
        <w:pStyle w:val="NormalWeb"/>
        <w:spacing w:before="0" w:beforeAutospacing="0" w:after="0" w:afterAutospacing="0"/>
        <w:rPr>
          <w:rFonts w:ascii="Cambria Math" w:hAnsi="Cambria Math" w:cstheme="minorHAnsi"/>
          <w:oMath/>
        </w:rPr>
      </w:pPr>
      <m:oMathPara>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β</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t</m:t>
              </m:r>
            </m:sub>
          </m:sSub>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κ</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oMath>
      </m:oMathPara>
    </w:p>
    <w:p w14:paraId="559FC408" w14:textId="1AB533E5" w:rsidR="005869DA" w:rsidRPr="00B903C6" w:rsidRDefault="009C016C" w:rsidP="005869DA">
      <w:pPr>
        <w:pStyle w:val="NormalWeb"/>
        <w:spacing w:before="0" w:beforeAutospacing="0" w:after="0" w:afterAutospacing="0"/>
        <w:rPr>
          <w:rFonts w:asciiTheme="minorHAnsi" w:hAnsiTheme="minorHAnsi" w:cstheme="minorHAnsi"/>
        </w:rPr>
      </w:pPr>
      <m:oMathPara>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t</m:t>
              </m:r>
            </m:sub>
          </m:sSub>
          <m:r>
            <w:rPr>
              <w:rFonts w:ascii="Cambria Math" w:hAnsi="Cambria Math" w:cstheme="minorHAnsi"/>
            </w:rPr>
            <m:t>=</m:t>
          </m:r>
          <m:r>
            <m:rPr>
              <m:sty m:val="p"/>
            </m:rPr>
            <w:rPr>
              <w:rFonts w:ascii="Cambria Math" w:hAnsi="Cambria Math" w:cstheme="minorHAnsi"/>
            </w:rPr>
            <m:t>κ</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oMath>
      </m:oMathPara>
    </w:p>
    <w:p w14:paraId="62BBCA34" w14:textId="77777777" w:rsidR="00B903C6" w:rsidRPr="009C016C" w:rsidRDefault="00B903C6" w:rsidP="005869DA">
      <w:pPr>
        <w:pStyle w:val="NormalWeb"/>
        <w:spacing w:before="0" w:beforeAutospacing="0" w:after="0" w:afterAutospacing="0"/>
        <w:rPr>
          <w:rFonts w:ascii="Cambria Math" w:hAnsi="Cambria Math" w:cstheme="minorHAnsi"/>
          <w:oMath/>
        </w:rPr>
      </w:pPr>
    </w:p>
    <w:p w14:paraId="5776C1A7" w14:textId="77777777" w:rsidR="00F36CB0" w:rsidRDefault="00B903C6" w:rsidP="005869DA">
      <w:pPr>
        <w:pStyle w:val="NormalWeb"/>
        <w:spacing w:before="0" w:beforeAutospacing="0" w:after="0" w:afterAutospacing="0"/>
        <w:rPr>
          <w:rFonts w:asciiTheme="minorHAnsi" w:hAnsiTheme="minorHAnsi" w:cstheme="minorHAnsi"/>
        </w:rPr>
      </w:pPr>
      <w:r>
        <w:rPr>
          <w:rFonts w:asciiTheme="minorHAnsi" w:hAnsiTheme="minorHAnsi" w:cstheme="minorHAnsi"/>
        </w:rPr>
        <w:t>W</w:t>
      </w:r>
      <w:r w:rsidR="005869DA" w:rsidRPr="00632155">
        <w:rPr>
          <w:rFonts w:asciiTheme="minorHAnsi" w:hAnsiTheme="minorHAnsi" w:cstheme="minorHAnsi"/>
        </w:rPr>
        <w:t xml:space="preserve">e would like to tweak the model to allow for the fact that recovered individuals eventually lose their immunity and will become susceptible again. Assume that change is proportional to the number of recovered individuals. </w:t>
      </w:r>
    </w:p>
    <w:p w14:paraId="48778644" w14:textId="77777777" w:rsidR="00C25973" w:rsidRDefault="005869DA" w:rsidP="005869DA">
      <w:pPr>
        <w:pStyle w:val="NormalWeb"/>
        <w:numPr>
          <w:ilvl w:val="0"/>
          <w:numId w:val="15"/>
        </w:numPr>
        <w:spacing w:before="0" w:beforeAutospacing="0" w:after="0" w:afterAutospacing="0"/>
        <w:rPr>
          <w:rFonts w:asciiTheme="minorHAnsi" w:hAnsiTheme="minorHAnsi" w:cstheme="minorHAnsi"/>
        </w:rPr>
      </w:pPr>
      <w:r w:rsidRPr="00632155">
        <w:rPr>
          <w:rFonts w:asciiTheme="minorHAnsi" w:hAnsiTheme="minorHAnsi" w:cstheme="minorHAnsi"/>
        </w:rPr>
        <w:t xml:space="preserve">Rewrite the system above taking this into account, using </w:t>
      </w:r>
      <m:oMath>
        <m:r>
          <w:rPr>
            <w:rFonts w:ascii="Cambria Math" w:hAnsi="Cambria Math" w:cstheme="minorHAnsi"/>
          </w:rPr>
          <m:t>α</m:t>
        </m:r>
      </m:oMath>
      <w:r w:rsidRPr="00632155">
        <w:rPr>
          <w:rFonts w:asciiTheme="minorHAnsi" w:hAnsiTheme="minorHAnsi" w:cstheme="minorHAnsi"/>
        </w:rPr>
        <w:t xml:space="preserve"> to represent the new parameter</w:t>
      </w:r>
      <w:r w:rsidR="00F36CB0">
        <w:rPr>
          <w:rFonts w:asciiTheme="minorHAnsi" w:hAnsiTheme="minorHAnsi" w:cstheme="minorHAnsi"/>
        </w:rPr>
        <w:t>.</w:t>
      </w:r>
    </w:p>
    <w:p w14:paraId="57798434" w14:textId="77777777" w:rsidR="00C25973" w:rsidRDefault="005869DA" w:rsidP="005869DA">
      <w:pPr>
        <w:pStyle w:val="NormalWeb"/>
        <w:numPr>
          <w:ilvl w:val="0"/>
          <w:numId w:val="15"/>
        </w:numPr>
        <w:spacing w:before="0" w:beforeAutospacing="0" w:after="0" w:afterAutospacing="0"/>
        <w:rPr>
          <w:rFonts w:asciiTheme="minorHAnsi" w:hAnsiTheme="minorHAnsi" w:cstheme="minorHAnsi"/>
        </w:rPr>
      </w:pPr>
      <w:r w:rsidRPr="00C25973">
        <w:rPr>
          <w:rFonts w:asciiTheme="minorHAnsi" w:hAnsiTheme="minorHAnsi" w:cstheme="minorHAnsi"/>
        </w:rPr>
        <w:t>Edit the SIRS sheet to reflect this change.</w:t>
      </w:r>
    </w:p>
    <w:p w14:paraId="40DDBA2A" w14:textId="58F65FC3" w:rsidR="00D479A3" w:rsidRDefault="005869DA" w:rsidP="005869DA">
      <w:pPr>
        <w:pStyle w:val="NormalWeb"/>
        <w:numPr>
          <w:ilvl w:val="0"/>
          <w:numId w:val="15"/>
        </w:numPr>
        <w:spacing w:before="0" w:beforeAutospacing="0" w:after="0" w:afterAutospacing="0"/>
        <w:rPr>
          <w:rFonts w:asciiTheme="minorHAnsi" w:hAnsiTheme="minorHAnsi" w:cstheme="minorHAnsi"/>
        </w:rPr>
      </w:pPr>
      <w:r w:rsidRPr="00C25973">
        <w:rPr>
          <w:rFonts w:asciiTheme="minorHAnsi" w:hAnsiTheme="minorHAnsi" w:cstheme="minorHAnsi"/>
        </w:rPr>
        <w:t xml:space="preserve">Suppose we want to see if the SIRS </w:t>
      </w:r>
      <w:r w:rsidR="00757991" w:rsidRPr="00C25973">
        <w:rPr>
          <w:rFonts w:asciiTheme="minorHAnsi" w:hAnsiTheme="minorHAnsi" w:cstheme="minorHAnsi"/>
        </w:rPr>
        <w:t>system</w:t>
      </w:r>
      <w:r w:rsidRPr="00C25973">
        <w:rPr>
          <w:rFonts w:asciiTheme="minorHAnsi" w:hAnsiTheme="minorHAnsi" w:cstheme="minorHAnsi"/>
        </w:rPr>
        <w:t xml:space="preserve"> above can model the general trend of the number of Omicron infections of COVID-19 in the U.S. As you can see from the chart (https://www.nytimes.com/interactive/2021/us/covid-cases.html), cases were low in November of 2021, then spiked dramatically within two months. Cases dropped signi</w:t>
      </w:r>
      <w:r w:rsidR="00757991">
        <w:rPr>
          <w:rFonts w:asciiTheme="minorHAnsi" w:hAnsiTheme="minorHAnsi" w:cstheme="minorHAnsi"/>
        </w:rPr>
        <w:t>fi</w:t>
      </w:r>
      <w:r w:rsidRPr="00C25973">
        <w:rPr>
          <w:rFonts w:asciiTheme="minorHAnsi" w:hAnsiTheme="minorHAnsi" w:cstheme="minorHAnsi"/>
        </w:rPr>
        <w:t xml:space="preserve">cantly in the </w:t>
      </w:r>
      <w:r w:rsidR="00757991" w:rsidRPr="00C25973">
        <w:rPr>
          <w:rFonts w:asciiTheme="minorHAnsi" w:hAnsiTheme="minorHAnsi" w:cstheme="minorHAnsi"/>
        </w:rPr>
        <w:t>spring but</w:t>
      </w:r>
      <w:r w:rsidRPr="00C25973">
        <w:rPr>
          <w:rFonts w:asciiTheme="minorHAnsi" w:hAnsiTheme="minorHAnsi" w:cstheme="minorHAnsi"/>
        </w:rPr>
        <w:t xml:space="preserve"> rose again in the summer of 2022. Assume</w:t>
      </w:r>
      <m:oMath>
        <m:r>
          <w:rPr>
            <w:rFonts w:ascii="Cambria Math" w:hAnsi="Cambria Math" w:cstheme="minorHAnsi"/>
          </w:rPr>
          <m:t>β=0.6</m:t>
        </m:r>
      </m:oMath>
      <w:r w:rsidRPr="00C25973">
        <w:rPr>
          <w:rFonts w:asciiTheme="minorHAnsi" w:hAnsiTheme="minorHAnsi" w:cstheme="minorHAnsi"/>
        </w:rPr>
        <w:t xml:space="preserve"> and only 1 person out of 100,000 was infected with Omicron on "Day 0" of our spreadsheet. </w:t>
      </w:r>
      <w:r w:rsidRPr="00C25973">
        <w:rPr>
          <w:rFonts w:asciiTheme="minorHAnsi" w:hAnsiTheme="minorHAnsi" w:cstheme="minorHAnsi"/>
        </w:rPr>
        <w:lastRenderedPageBreak/>
        <w:t xml:space="preserve">Assume 80% of the population is susceptible, and the rest are recovered from a prior infection. Assume on average, a person is contagious for about 5 days, and immune after infection for about 200 days. </w:t>
      </w:r>
      <w:r w:rsidR="00462BD1">
        <w:rPr>
          <w:rFonts w:asciiTheme="minorHAnsi" w:hAnsiTheme="minorHAnsi" w:cstheme="minorHAnsi"/>
        </w:rPr>
        <w:t xml:space="preserve">Find </w:t>
      </w:r>
      <m:oMath>
        <m:sSub>
          <m:sSubPr>
            <m:ctrlPr>
              <w:rPr>
                <w:rFonts w:ascii="Cambria Math" w:hAnsi="Cambria Math" w:cstheme="minorHAnsi"/>
                <w:i/>
              </w:rPr>
            </m:ctrlPr>
          </m:sSubPr>
          <m:e>
            <m:r>
              <w:rPr>
                <w:rFonts w:ascii="Cambria Math" w:hAnsi="Cambria Math" w:cstheme="minorHAnsi"/>
              </w:rPr>
              <m:t>i</m:t>
            </m:r>
            <m:ctrlPr>
              <w:rPr>
                <w:rFonts w:ascii="Cambria Math" w:hAnsi="Cambria Math" w:cstheme="minorHAnsi"/>
              </w:rPr>
            </m:ctrlPr>
          </m:e>
          <m:sub>
            <m:r>
              <w:rPr>
                <w:rFonts w:ascii="Cambria Math" w:hAnsi="Cambria Math" w:cstheme="minorHAnsi"/>
              </w:rPr>
              <m:t>0</m:t>
            </m:r>
          </m:sub>
        </m:sSub>
        <m:r>
          <w:rPr>
            <w:rFonts w:ascii="Cambria Math" w:hAnsi="Cambria Math" w:cstheme="minorHAnsi"/>
          </w:rPr>
          <m:t>,κ, and α.</m:t>
        </m:r>
      </m:oMath>
    </w:p>
    <w:p w14:paraId="012BB860" w14:textId="77777777" w:rsidR="00D479A3" w:rsidRDefault="005869DA" w:rsidP="005869DA">
      <w:pPr>
        <w:pStyle w:val="NormalWeb"/>
        <w:numPr>
          <w:ilvl w:val="0"/>
          <w:numId w:val="15"/>
        </w:numPr>
        <w:spacing w:before="0" w:beforeAutospacing="0" w:after="0" w:afterAutospacing="0"/>
        <w:rPr>
          <w:rFonts w:asciiTheme="minorHAnsi" w:hAnsiTheme="minorHAnsi" w:cstheme="minorHAnsi"/>
        </w:rPr>
      </w:pPr>
      <w:r w:rsidRPr="00D479A3">
        <w:rPr>
          <w:rFonts w:asciiTheme="minorHAnsi" w:hAnsiTheme="minorHAnsi" w:cstheme="minorHAnsi"/>
        </w:rPr>
        <w:t>If done correctly, you should see a larger spike on about Day 46 (corresponding to mid-January) and a smaller spike on Day 216 (early July). What day will infections start to rise again, according to the model?</w:t>
      </w:r>
    </w:p>
    <w:p w14:paraId="1543251C" w14:textId="77777777" w:rsidR="00D479A3" w:rsidRDefault="005869DA" w:rsidP="005869DA">
      <w:pPr>
        <w:pStyle w:val="NormalWeb"/>
        <w:numPr>
          <w:ilvl w:val="0"/>
          <w:numId w:val="15"/>
        </w:numPr>
        <w:spacing w:before="0" w:beforeAutospacing="0" w:after="0" w:afterAutospacing="0"/>
        <w:rPr>
          <w:rFonts w:asciiTheme="minorHAnsi" w:hAnsiTheme="minorHAnsi" w:cstheme="minorHAnsi"/>
        </w:rPr>
      </w:pPr>
      <w:r w:rsidRPr="00D479A3">
        <w:rPr>
          <w:rFonts w:asciiTheme="minorHAnsi" w:hAnsiTheme="minorHAnsi" w:cstheme="minorHAnsi"/>
        </w:rPr>
        <w:t>Notice the three variables (susceptible, infected, recovered) appear to be tending towards an equilibrium. Estimate the equilibrium for the proportion of infected.</w:t>
      </w:r>
    </w:p>
    <w:p w14:paraId="12ED1554" w14:textId="77777777" w:rsidR="00D479A3" w:rsidRDefault="005869DA" w:rsidP="005869DA">
      <w:pPr>
        <w:pStyle w:val="NormalWeb"/>
        <w:numPr>
          <w:ilvl w:val="0"/>
          <w:numId w:val="15"/>
        </w:numPr>
        <w:spacing w:before="0" w:beforeAutospacing="0" w:after="0" w:afterAutospacing="0"/>
        <w:rPr>
          <w:rFonts w:asciiTheme="minorHAnsi" w:hAnsiTheme="minorHAnsi" w:cstheme="minorHAnsi"/>
        </w:rPr>
      </w:pPr>
      <w:r w:rsidRPr="00D479A3">
        <w:rPr>
          <w:rFonts w:asciiTheme="minorHAnsi" w:hAnsiTheme="minorHAnsi" w:cstheme="minorHAnsi"/>
        </w:rPr>
        <w:t>Suppose recovered individuals lose their immunity after 50 days instead of 200. How does the ``infected'' equilibrium value change?</w:t>
      </w:r>
    </w:p>
    <w:p w14:paraId="21502134" w14:textId="77777777" w:rsidR="00D479A3" w:rsidRDefault="005869DA" w:rsidP="005869DA">
      <w:pPr>
        <w:pStyle w:val="NormalWeb"/>
        <w:numPr>
          <w:ilvl w:val="0"/>
          <w:numId w:val="15"/>
        </w:numPr>
        <w:spacing w:before="0" w:beforeAutospacing="0" w:after="0" w:afterAutospacing="0"/>
        <w:rPr>
          <w:rFonts w:asciiTheme="minorHAnsi" w:hAnsiTheme="minorHAnsi" w:cstheme="minorHAnsi"/>
        </w:rPr>
      </w:pPr>
      <w:r w:rsidRPr="00D479A3">
        <w:rPr>
          <w:rFonts w:asciiTheme="minorHAnsi" w:hAnsiTheme="minorHAnsi" w:cstheme="minorHAnsi"/>
        </w:rPr>
        <w:t>Continue to assume recovered individuals lose their immunity after 50 days instead of 200. And now suppose individuals are only contagious for two days (or perhaps they choose to isolate more quickly due to widespread testing.) How does the ``infected'' equilibrium value change?</w:t>
      </w:r>
    </w:p>
    <w:p w14:paraId="072F5DAF" w14:textId="1A168F86" w:rsidR="005869DA" w:rsidRPr="00D479A3" w:rsidRDefault="005869DA" w:rsidP="005869DA">
      <w:pPr>
        <w:pStyle w:val="NormalWeb"/>
        <w:numPr>
          <w:ilvl w:val="0"/>
          <w:numId w:val="15"/>
        </w:numPr>
        <w:spacing w:before="0" w:beforeAutospacing="0" w:after="0" w:afterAutospacing="0"/>
        <w:rPr>
          <w:rFonts w:asciiTheme="minorHAnsi" w:hAnsiTheme="minorHAnsi" w:cstheme="minorHAnsi"/>
        </w:rPr>
      </w:pPr>
      <w:r w:rsidRPr="00D479A3">
        <w:rPr>
          <w:rFonts w:asciiTheme="minorHAnsi" w:hAnsiTheme="minorHAnsi" w:cstheme="minorHAnsi"/>
        </w:rPr>
        <w:t xml:space="preserve">Tweak one or more of the parameters until you find something interesting. Describe what you changed and the </w:t>
      </w:r>
      <w:proofErr w:type="gramStart"/>
      <w:r w:rsidRPr="00D479A3">
        <w:rPr>
          <w:rFonts w:asciiTheme="minorHAnsi" w:hAnsiTheme="minorHAnsi" w:cstheme="minorHAnsi"/>
        </w:rPr>
        <w:t>result</w:t>
      </w:r>
      <w:proofErr w:type="gramEnd"/>
      <w:r w:rsidRPr="00D479A3">
        <w:rPr>
          <w:rFonts w:asciiTheme="minorHAnsi" w:hAnsiTheme="minorHAnsi" w:cstheme="minorHAnsi"/>
        </w:rPr>
        <w:t xml:space="preserve"> you observed. Include a graph of your situation </w:t>
      </w:r>
      <w:proofErr w:type="gramStart"/>
      <w:r w:rsidRPr="00D479A3">
        <w:rPr>
          <w:rFonts w:asciiTheme="minorHAnsi" w:hAnsiTheme="minorHAnsi" w:cstheme="minorHAnsi"/>
        </w:rPr>
        <w:t>on</w:t>
      </w:r>
      <w:proofErr w:type="gramEnd"/>
      <w:r w:rsidRPr="00D479A3">
        <w:rPr>
          <w:rFonts w:asciiTheme="minorHAnsi" w:hAnsiTheme="minorHAnsi" w:cstheme="minorHAnsi"/>
        </w:rPr>
        <w:t xml:space="preserve"> your Excel file.</w:t>
      </w:r>
    </w:p>
    <w:p w14:paraId="0356A177" w14:textId="25098313" w:rsidR="00822ED2" w:rsidRDefault="00822ED2" w:rsidP="00822ED2">
      <w:pPr>
        <w:pStyle w:val="Heading1"/>
      </w:pPr>
      <w:r>
        <w:t>Project #</w:t>
      </w:r>
      <w:r w:rsidR="006447C4">
        <w:t>4</w:t>
      </w:r>
      <w:r>
        <w:t>:</w:t>
      </w:r>
    </w:p>
    <w:p w14:paraId="0284A1DB" w14:textId="63DAC8A3" w:rsidR="008A56C6" w:rsidRPr="0003259F" w:rsidRDefault="007448C3" w:rsidP="00FD1DD7">
      <w:pPr>
        <w:pStyle w:val="NormalWeb"/>
        <w:spacing w:before="0" w:beforeAutospacing="0"/>
        <w:rPr>
          <w:rFonts w:asciiTheme="minorHAnsi" w:hAnsiTheme="minorHAnsi" w:cstheme="minorHAnsi"/>
        </w:rPr>
      </w:pPr>
      <w:r w:rsidRPr="007448C3">
        <w:rPr>
          <w:rFonts w:asciiTheme="minorHAnsi" w:hAnsiTheme="minorHAnsi" w:cstheme="minorHAnsi"/>
        </w:rPr>
        <w:t>From</w:t>
      </w:r>
      <w:r>
        <w:t xml:space="preserve"> </w:t>
      </w:r>
      <w:r w:rsidR="008A56C6">
        <w:t>[</w:t>
      </w:r>
      <w:r w:rsidR="008A56C6" w:rsidRPr="0003259F">
        <w:rPr>
          <w:rFonts w:asciiTheme="minorHAnsi" w:hAnsiTheme="minorHAnsi" w:cstheme="minorHAnsi"/>
        </w:rPr>
        <w:t>M]</w:t>
      </w:r>
      <w:r>
        <w:rPr>
          <w:rFonts w:asciiTheme="minorHAnsi" w:hAnsiTheme="minorHAnsi" w:cstheme="minorHAnsi"/>
        </w:rPr>
        <w:t>:</w:t>
      </w:r>
      <w:r w:rsidR="008A56C6" w:rsidRPr="0003259F">
        <w:rPr>
          <w:rFonts w:asciiTheme="minorHAnsi" w:hAnsiTheme="minorHAnsi" w:cstheme="minorHAnsi"/>
        </w:rPr>
        <w:t xml:space="preserve"> </w:t>
      </w:r>
      <w:r w:rsidR="009150D4" w:rsidRPr="009150D4">
        <w:rPr>
          <w:rFonts w:asciiTheme="minorHAnsi" w:hAnsiTheme="minorHAnsi" w:cstheme="minorHAnsi"/>
          <w:i/>
          <w:iCs/>
        </w:rPr>
        <w:t>“</w:t>
      </w:r>
      <w:r w:rsidR="008A56C6" w:rsidRPr="009150D4">
        <w:rPr>
          <w:rFonts w:asciiTheme="minorHAnsi" w:hAnsiTheme="minorHAnsi" w:cstheme="minorHAnsi"/>
          <w:i/>
          <w:iCs/>
        </w:rPr>
        <w:t xml:space="preserve">Humberto D'Ancona was an Italian biologist who, in 1924, completed a statistical study of fish populations in the Adriadic Sea. He observed that, during the time of reduced fishing in World War I, his </w:t>
      </w:r>
      <w:proofErr w:type="gramStart"/>
      <w:r w:rsidR="008A56C6" w:rsidRPr="009150D4">
        <w:rPr>
          <w:rFonts w:asciiTheme="minorHAnsi" w:hAnsiTheme="minorHAnsi" w:cstheme="minorHAnsi"/>
          <w:i/>
          <w:iCs/>
        </w:rPr>
        <w:t>populations</w:t>
      </w:r>
      <w:proofErr w:type="gramEnd"/>
      <w:r w:rsidR="008A56C6" w:rsidRPr="009150D4">
        <w:rPr>
          <w:rFonts w:asciiTheme="minorHAnsi" w:hAnsiTheme="minorHAnsi" w:cstheme="minorHAnsi"/>
          <w:i/>
          <w:iCs/>
        </w:rPr>
        <w:t xml:space="preserve"> showed an increasing percentage of predator fish, especially sharks and skates (or a decrease of prey fish). This increase in </w:t>
      </w:r>
      <w:proofErr w:type="gramStart"/>
      <w:r w:rsidR="008A56C6" w:rsidRPr="009150D4">
        <w:rPr>
          <w:rFonts w:asciiTheme="minorHAnsi" w:hAnsiTheme="minorHAnsi" w:cstheme="minorHAnsi"/>
          <w:i/>
          <w:iCs/>
        </w:rPr>
        <w:t>population</w:t>
      </w:r>
      <w:proofErr w:type="gramEnd"/>
      <w:r w:rsidR="008A56C6" w:rsidRPr="009150D4">
        <w:rPr>
          <w:rFonts w:asciiTheme="minorHAnsi" w:hAnsiTheme="minorHAnsi" w:cstheme="minorHAnsi"/>
          <w:i/>
          <w:iCs/>
        </w:rPr>
        <w:t xml:space="preserve"> of </w:t>
      </w:r>
      <w:proofErr w:type="gramStart"/>
      <w:r w:rsidR="008A56C6" w:rsidRPr="009150D4">
        <w:rPr>
          <w:rFonts w:asciiTheme="minorHAnsi" w:hAnsiTheme="minorHAnsi" w:cstheme="minorHAnsi"/>
          <w:i/>
          <w:iCs/>
        </w:rPr>
        <w:t>the predator</w:t>
      </w:r>
      <w:proofErr w:type="gramEnd"/>
      <w:r w:rsidR="008A56C6" w:rsidRPr="009150D4">
        <w:rPr>
          <w:rFonts w:asciiTheme="minorHAnsi" w:hAnsiTheme="minorHAnsi" w:cstheme="minorHAnsi"/>
          <w:i/>
          <w:iCs/>
        </w:rPr>
        <w:t xml:space="preserve"> fish declined after the war. Vito Volterra, his father-in-law, was an Italian mathematician who had recently retired, and D'Ancona asked Volterra if there was a mathematical model which could explain this observed relative change in the populations of fish species. Within a couple of months, Volterra produced a series of mathematical models for the interaction of two or more species. Below is a table showing his data with a graph.</w:t>
      </w:r>
      <w:r w:rsidR="00437CE7" w:rsidRPr="009150D4">
        <w:rPr>
          <w:rFonts w:asciiTheme="minorHAnsi" w:hAnsiTheme="minorHAnsi" w:cstheme="minorHAnsi"/>
          <w:i/>
          <w:iCs/>
        </w:rPr>
        <w:t xml:space="preserve">  </w:t>
      </w:r>
      <w:r w:rsidR="008A56C6" w:rsidRPr="009150D4">
        <w:rPr>
          <w:rFonts w:asciiTheme="minorHAnsi" w:hAnsiTheme="minorHAnsi" w:cstheme="minorHAnsi"/>
          <w:i/>
          <w:iCs/>
        </w:rPr>
        <w:t>Why should World War I affect the relative frequency of fish in Italian ports?</w:t>
      </w:r>
      <w:r w:rsidR="009150D4" w:rsidRPr="009150D4">
        <w:rPr>
          <w:rFonts w:asciiTheme="minorHAnsi" w:hAnsiTheme="minorHAnsi" w:cstheme="minorHAnsi"/>
          <w:i/>
          <w:iCs/>
        </w:rPr>
        <w:t>”</w:t>
      </w:r>
    </w:p>
    <w:tbl>
      <w:tblPr>
        <w:tblW w:w="1920" w:type="dxa"/>
        <w:jc w:val="center"/>
        <w:tblLook w:val="04A0" w:firstRow="1" w:lastRow="0" w:firstColumn="1" w:lastColumn="0" w:noHBand="0" w:noVBand="1"/>
      </w:tblPr>
      <w:tblGrid>
        <w:gridCol w:w="960"/>
        <w:gridCol w:w="960"/>
      </w:tblGrid>
      <w:tr w:rsidR="00265A67" w:rsidRPr="00265A67" w14:paraId="7AE51EF1" w14:textId="77777777" w:rsidTr="00265A67">
        <w:trPr>
          <w:trHeight w:val="300"/>
          <w:jc w:val="center"/>
        </w:trPr>
        <w:tc>
          <w:tcPr>
            <w:tcW w:w="960" w:type="dxa"/>
            <w:tcBorders>
              <w:top w:val="nil"/>
              <w:left w:val="nil"/>
              <w:bottom w:val="single" w:sz="4" w:space="0" w:color="auto"/>
              <w:right w:val="single" w:sz="4" w:space="0" w:color="auto"/>
            </w:tcBorders>
            <w:noWrap/>
            <w:vAlign w:val="bottom"/>
            <w:hideMark/>
          </w:tcPr>
          <w:p w14:paraId="76440F94"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Year</w:t>
            </w:r>
          </w:p>
        </w:tc>
        <w:tc>
          <w:tcPr>
            <w:tcW w:w="960" w:type="dxa"/>
            <w:tcBorders>
              <w:top w:val="nil"/>
              <w:left w:val="nil"/>
              <w:bottom w:val="single" w:sz="4" w:space="0" w:color="auto"/>
              <w:right w:val="nil"/>
            </w:tcBorders>
            <w:noWrap/>
            <w:vAlign w:val="bottom"/>
            <w:hideMark/>
          </w:tcPr>
          <w:p w14:paraId="2C169F2C"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w:t>
            </w:r>
          </w:p>
        </w:tc>
      </w:tr>
      <w:tr w:rsidR="00265A67" w:rsidRPr="00265A67" w14:paraId="78CF6040" w14:textId="77777777" w:rsidTr="00265A67">
        <w:trPr>
          <w:trHeight w:val="300"/>
          <w:jc w:val="center"/>
        </w:trPr>
        <w:tc>
          <w:tcPr>
            <w:tcW w:w="960" w:type="dxa"/>
            <w:tcBorders>
              <w:top w:val="nil"/>
              <w:left w:val="nil"/>
              <w:bottom w:val="nil"/>
              <w:right w:val="single" w:sz="4" w:space="0" w:color="auto"/>
            </w:tcBorders>
            <w:noWrap/>
            <w:vAlign w:val="bottom"/>
            <w:hideMark/>
          </w:tcPr>
          <w:p w14:paraId="42E0FA16"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1914</w:t>
            </w:r>
          </w:p>
        </w:tc>
        <w:tc>
          <w:tcPr>
            <w:tcW w:w="960" w:type="dxa"/>
            <w:tcBorders>
              <w:top w:val="nil"/>
              <w:left w:val="nil"/>
              <w:bottom w:val="nil"/>
              <w:right w:val="nil"/>
            </w:tcBorders>
            <w:noWrap/>
            <w:vAlign w:val="bottom"/>
            <w:hideMark/>
          </w:tcPr>
          <w:p w14:paraId="4BE7059E"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12</w:t>
            </w:r>
          </w:p>
        </w:tc>
      </w:tr>
      <w:tr w:rsidR="00265A67" w:rsidRPr="00265A67" w14:paraId="2659025C" w14:textId="77777777" w:rsidTr="00265A67">
        <w:trPr>
          <w:trHeight w:val="300"/>
          <w:jc w:val="center"/>
        </w:trPr>
        <w:tc>
          <w:tcPr>
            <w:tcW w:w="960" w:type="dxa"/>
            <w:tcBorders>
              <w:top w:val="nil"/>
              <w:left w:val="nil"/>
              <w:bottom w:val="nil"/>
              <w:right w:val="single" w:sz="4" w:space="0" w:color="auto"/>
            </w:tcBorders>
            <w:noWrap/>
            <w:vAlign w:val="bottom"/>
            <w:hideMark/>
          </w:tcPr>
          <w:p w14:paraId="46AC7FFE"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1915</w:t>
            </w:r>
          </w:p>
        </w:tc>
        <w:tc>
          <w:tcPr>
            <w:tcW w:w="960" w:type="dxa"/>
            <w:tcBorders>
              <w:top w:val="nil"/>
              <w:left w:val="nil"/>
              <w:bottom w:val="nil"/>
              <w:right w:val="nil"/>
            </w:tcBorders>
            <w:noWrap/>
            <w:vAlign w:val="bottom"/>
            <w:hideMark/>
          </w:tcPr>
          <w:p w14:paraId="62B72024"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21</w:t>
            </w:r>
          </w:p>
        </w:tc>
      </w:tr>
      <w:tr w:rsidR="00265A67" w:rsidRPr="00265A67" w14:paraId="5BC25E19" w14:textId="77777777" w:rsidTr="00265A67">
        <w:trPr>
          <w:trHeight w:val="300"/>
          <w:jc w:val="center"/>
        </w:trPr>
        <w:tc>
          <w:tcPr>
            <w:tcW w:w="960" w:type="dxa"/>
            <w:tcBorders>
              <w:top w:val="nil"/>
              <w:left w:val="nil"/>
              <w:bottom w:val="nil"/>
              <w:right w:val="single" w:sz="4" w:space="0" w:color="auto"/>
            </w:tcBorders>
            <w:noWrap/>
            <w:vAlign w:val="bottom"/>
            <w:hideMark/>
          </w:tcPr>
          <w:p w14:paraId="3FBC51DF"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1916</w:t>
            </w:r>
          </w:p>
        </w:tc>
        <w:tc>
          <w:tcPr>
            <w:tcW w:w="960" w:type="dxa"/>
            <w:tcBorders>
              <w:top w:val="nil"/>
              <w:left w:val="nil"/>
              <w:bottom w:val="nil"/>
              <w:right w:val="nil"/>
            </w:tcBorders>
            <w:noWrap/>
            <w:vAlign w:val="bottom"/>
            <w:hideMark/>
          </w:tcPr>
          <w:p w14:paraId="369DB8AC"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22</w:t>
            </w:r>
          </w:p>
        </w:tc>
      </w:tr>
      <w:tr w:rsidR="00265A67" w:rsidRPr="00265A67" w14:paraId="1D0DC641" w14:textId="77777777" w:rsidTr="00265A67">
        <w:trPr>
          <w:trHeight w:val="300"/>
          <w:jc w:val="center"/>
        </w:trPr>
        <w:tc>
          <w:tcPr>
            <w:tcW w:w="960" w:type="dxa"/>
            <w:tcBorders>
              <w:top w:val="nil"/>
              <w:left w:val="nil"/>
              <w:bottom w:val="nil"/>
              <w:right w:val="single" w:sz="4" w:space="0" w:color="auto"/>
            </w:tcBorders>
            <w:noWrap/>
            <w:vAlign w:val="bottom"/>
            <w:hideMark/>
          </w:tcPr>
          <w:p w14:paraId="4AA0C717"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1917</w:t>
            </w:r>
          </w:p>
        </w:tc>
        <w:tc>
          <w:tcPr>
            <w:tcW w:w="960" w:type="dxa"/>
            <w:tcBorders>
              <w:top w:val="nil"/>
              <w:left w:val="nil"/>
              <w:bottom w:val="nil"/>
              <w:right w:val="nil"/>
            </w:tcBorders>
            <w:noWrap/>
            <w:vAlign w:val="bottom"/>
            <w:hideMark/>
          </w:tcPr>
          <w:p w14:paraId="15028750"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21</w:t>
            </w:r>
          </w:p>
        </w:tc>
      </w:tr>
      <w:tr w:rsidR="00265A67" w:rsidRPr="00265A67" w14:paraId="0454824C" w14:textId="77777777" w:rsidTr="00265A67">
        <w:trPr>
          <w:trHeight w:val="300"/>
          <w:jc w:val="center"/>
        </w:trPr>
        <w:tc>
          <w:tcPr>
            <w:tcW w:w="960" w:type="dxa"/>
            <w:tcBorders>
              <w:top w:val="nil"/>
              <w:left w:val="nil"/>
              <w:bottom w:val="nil"/>
              <w:right w:val="single" w:sz="4" w:space="0" w:color="auto"/>
            </w:tcBorders>
            <w:noWrap/>
            <w:vAlign w:val="bottom"/>
            <w:hideMark/>
          </w:tcPr>
          <w:p w14:paraId="347B7C50"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1918</w:t>
            </w:r>
          </w:p>
        </w:tc>
        <w:tc>
          <w:tcPr>
            <w:tcW w:w="960" w:type="dxa"/>
            <w:tcBorders>
              <w:top w:val="nil"/>
              <w:left w:val="nil"/>
              <w:bottom w:val="nil"/>
              <w:right w:val="nil"/>
            </w:tcBorders>
            <w:noWrap/>
            <w:vAlign w:val="bottom"/>
            <w:hideMark/>
          </w:tcPr>
          <w:p w14:paraId="005CD498"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36</w:t>
            </w:r>
          </w:p>
        </w:tc>
      </w:tr>
      <w:tr w:rsidR="00265A67" w:rsidRPr="00265A67" w14:paraId="53FB2C09" w14:textId="77777777" w:rsidTr="00265A67">
        <w:trPr>
          <w:trHeight w:val="300"/>
          <w:jc w:val="center"/>
        </w:trPr>
        <w:tc>
          <w:tcPr>
            <w:tcW w:w="960" w:type="dxa"/>
            <w:tcBorders>
              <w:top w:val="nil"/>
              <w:left w:val="nil"/>
              <w:bottom w:val="nil"/>
              <w:right w:val="single" w:sz="4" w:space="0" w:color="auto"/>
            </w:tcBorders>
            <w:noWrap/>
            <w:vAlign w:val="bottom"/>
            <w:hideMark/>
          </w:tcPr>
          <w:p w14:paraId="39173E21"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1919</w:t>
            </w:r>
          </w:p>
        </w:tc>
        <w:tc>
          <w:tcPr>
            <w:tcW w:w="960" w:type="dxa"/>
            <w:tcBorders>
              <w:top w:val="nil"/>
              <w:left w:val="nil"/>
              <w:bottom w:val="nil"/>
              <w:right w:val="nil"/>
            </w:tcBorders>
            <w:noWrap/>
            <w:vAlign w:val="bottom"/>
            <w:hideMark/>
          </w:tcPr>
          <w:p w14:paraId="4BB759C1"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27</w:t>
            </w:r>
          </w:p>
        </w:tc>
      </w:tr>
      <w:tr w:rsidR="00265A67" w:rsidRPr="00265A67" w14:paraId="3E36D099" w14:textId="77777777" w:rsidTr="00265A67">
        <w:trPr>
          <w:trHeight w:val="300"/>
          <w:jc w:val="center"/>
        </w:trPr>
        <w:tc>
          <w:tcPr>
            <w:tcW w:w="960" w:type="dxa"/>
            <w:tcBorders>
              <w:top w:val="nil"/>
              <w:left w:val="nil"/>
              <w:bottom w:val="nil"/>
              <w:right w:val="single" w:sz="4" w:space="0" w:color="auto"/>
            </w:tcBorders>
            <w:noWrap/>
            <w:vAlign w:val="bottom"/>
            <w:hideMark/>
          </w:tcPr>
          <w:p w14:paraId="65D536D3"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1920</w:t>
            </w:r>
          </w:p>
        </w:tc>
        <w:tc>
          <w:tcPr>
            <w:tcW w:w="960" w:type="dxa"/>
            <w:tcBorders>
              <w:top w:val="nil"/>
              <w:left w:val="nil"/>
              <w:bottom w:val="nil"/>
              <w:right w:val="nil"/>
            </w:tcBorders>
            <w:noWrap/>
            <w:vAlign w:val="bottom"/>
            <w:hideMark/>
          </w:tcPr>
          <w:p w14:paraId="3FA52986"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16</w:t>
            </w:r>
          </w:p>
        </w:tc>
      </w:tr>
      <w:tr w:rsidR="00265A67" w:rsidRPr="00265A67" w14:paraId="747E0D49" w14:textId="77777777" w:rsidTr="00265A67">
        <w:trPr>
          <w:trHeight w:val="300"/>
          <w:jc w:val="center"/>
        </w:trPr>
        <w:tc>
          <w:tcPr>
            <w:tcW w:w="960" w:type="dxa"/>
            <w:tcBorders>
              <w:top w:val="nil"/>
              <w:left w:val="nil"/>
              <w:bottom w:val="nil"/>
              <w:right w:val="single" w:sz="4" w:space="0" w:color="auto"/>
            </w:tcBorders>
            <w:noWrap/>
            <w:vAlign w:val="bottom"/>
            <w:hideMark/>
          </w:tcPr>
          <w:p w14:paraId="57ED4C08"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1921</w:t>
            </w:r>
          </w:p>
        </w:tc>
        <w:tc>
          <w:tcPr>
            <w:tcW w:w="960" w:type="dxa"/>
            <w:tcBorders>
              <w:top w:val="nil"/>
              <w:left w:val="nil"/>
              <w:bottom w:val="nil"/>
              <w:right w:val="nil"/>
            </w:tcBorders>
            <w:noWrap/>
            <w:vAlign w:val="bottom"/>
            <w:hideMark/>
          </w:tcPr>
          <w:p w14:paraId="458AAF90"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16</w:t>
            </w:r>
          </w:p>
        </w:tc>
      </w:tr>
      <w:tr w:rsidR="00265A67" w:rsidRPr="00265A67" w14:paraId="6AF97A35" w14:textId="77777777" w:rsidTr="00265A67">
        <w:trPr>
          <w:trHeight w:val="300"/>
          <w:jc w:val="center"/>
        </w:trPr>
        <w:tc>
          <w:tcPr>
            <w:tcW w:w="960" w:type="dxa"/>
            <w:tcBorders>
              <w:top w:val="nil"/>
              <w:left w:val="nil"/>
              <w:bottom w:val="nil"/>
              <w:right w:val="single" w:sz="4" w:space="0" w:color="auto"/>
            </w:tcBorders>
            <w:noWrap/>
            <w:vAlign w:val="bottom"/>
            <w:hideMark/>
          </w:tcPr>
          <w:p w14:paraId="22D0B1E4"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1922</w:t>
            </w:r>
          </w:p>
        </w:tc>
        <w:tc>
          <w:tcPr>
            <w:tcW w:w="960" w:type="dxa"/>
            <w:tcBorders>
              <w:top w:val="nil"/>
              <w:left w:val="nil"/>
              <w:bottom w:val="nil"/>
              <w:right w:val="nil"/>
            </w:tcBorders>
            <w:noWrap/>
            <w:vAlign w:val="bottom"/>
            <w:hideMark/>
          </w:tcPr>
          <w:p w14:paraId="3B4541C8"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15</w:t>
            </w:r>
          </w:p>
        </w:tc>
      </w:tr>
      <w:tr w:rsidR="00265A67" w:rsidRPr="00265A67" w14:paraId="7D784E05" w14:textId="77777777" w:rsidTr="00265A67">
        <w:trPr>
          <w:trHeight w:val="300"/>
          <w:jc w:val="center"/>
        </w:trPr>
        <w:tc>
          <w:tcPr>
            <w:tcW w:w="960" w:type="dxa"/>
            <w:tcBorders>
              <w:top w:val="nil"/>
              <w:left w:val="nil"/>
              <w:bottom w:val="nil"/>
              <w:right w:val="single" w:sz="4" w:space="0" w:color="auto"/>
            </w:tcBorders>
            <w:noWrap/>
            <w:vAlign w:val="bottom"/>
            <w:hideMark/>
          </w:tcPr>
          <w:p w14:paraId="7FD23A50"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1923</w:t>
            </w:r>
          </w:p>
        </w:tc>
        <w:tc>
          <w:tcPr>
            <w:tcW w:w="960" w:type="dxa"/>
            <w:tcBorders>
              <w:top w:val="nil"/>
              <w:left w:val="nil"/>
              <w:bottom w:val="nil"/>
              <w:right w:val="nil"/>
            </w:tcBorders>
            <w:noWrap/>
            <w:vAlign w:val="bottom"/>
            <w:hideMark/>
          </w:tcPr>
          <w:p w14:paraId="3F140107" w14:textId="77777777" w:rsidR="00265A67" w:rsidRPr="00265A67" w:rsidRDefault="00265A67" w:rsidP="00265A67">
            <w:pPr>
              <w:spacing w:after="0" w:line="240" w:lineRule="auto"/>
              <w:jc w:val="center"/>
              <w:rPr>
                <w:rFonts w:ascii="Calibri" w:eastAsia="Times New Roman" w:hAnsi="Calibri" w:cs="Calibri"/>
                <w:color w:val="000000"/>
                <w:kern w:val="0"/>
                <w14:ligatures w14:val="none"/>
              </w:rPr>
            </w:pPr>
            <w:r w:rsidRPr="00265A67">
              <w:rPr>
                <w:rFonts w:ascii="Calibri" w:eastAsia="Times New Roman" w:hAnsi="Calibri" w:cs="Calibri"/>
                <w:color w:val="000000"/>
                <w:kern w:val="0"/>
                <w14:ligatures w14:val="none"/>
              </w:rPr>
              <w:t>11</w:t>
            </w:r>
          </w:p>
        </w:tc>
      </w:tr>
    </w:tbl>
    <w:p w14:paraId="0839E9C7" w14:textId="77777777" w:rsidR="00265A67" w:rsidRDefault="00265A67" w:rsidP="005D716B">
      <w:pPr>
        <w:jc w:val="center"/>
        <w:rPr>
          <w:sz w:val="24"/>
          <w:szCs w:val="24"/>
        </w:rPr>
      </w:pPr>
    </w:p>
    <w:p w14:paraId="61F86035" w14:textId="6929EB6F" w:rsidR="005D716B" w:rsidRPr="005D716B" w:rsidRDefault="005D716B" w:rsidP="005D716B">
      <w:pPr>
        <w:jc w:val="center"/>
        <w:rPr>
          <w:sz w:val="24"/>
          <w:szCs w:val="24"/>
        </w:rPr>
      </w:pPr>
      <w:r w:rsidRPr="005D716B">
        <w:rPr>
          <w:sz w:val="24"/>
          <w:szCs w:val="24"/>
        </w:rPr>
        <w:t>Table 2: Percentages of predators in the Fiume fish catch</w:t>
      </w:r>
    </w:p>
    <w:p w14:paraId="32F3AA6B" w14:textId="134BE762" w:rsidR="009A7376" w:rsidRDefault="00AD646A" w:rsidP="009A7376">
      <w:pPr>
        <w:rPr>
          <w:sz w:val="24"/>
          <w:szCs w:val="24"/>
        </w:rPr>
      </w:pPr>
      <w:r>
        <w:rPr>
          <w:sz w:val="24"/>
          <w:szCs w:val="24"/>
        </w:rPr>
        <w:lastRenderedPageBreak/>
        <w:t>Create a predator-prey model that includes a</w:t>
      </w:r>
      <w:r w:rsidR="00437CE7">
        <w:rPr>
          <w:sz w:val="24"/>
          <w:szCs w:val="24"/>
        </w:rPr>
        <w:t>n extra predator, human fishermen.  Does your model explain the jump in the data during World War I?</w:t>
      </w:r>
    </w:p>
    <w:p w14:paraId="38BC714D" w14:textId="18364C35" w:rsidR="001D05D7" w:rsidRDefault="002B7C81" w:rsidP="002B7C81">
      <w:pPr>
        <w:pStyle w:val="Heading1"/>
      </w:pPr>
      <w:r>
        <w:t>Project #</w:t>
      </w:r>
      <w:r w:rsidR="006447C4">
        <w:t>5</w:t>
      </w:r>
      <w:r>
        <w:t>:</w:t>
      </w:r>
    </w:p>
    <w:p w14:paraId="2BBE78E2" w14:textId="48151D75" w:rsidR="002B7C81" w:rsidRPr="0095025F" w:rsidRDefault="002B7C81" w:rsidP="002B7C81">
      <w:pPr>
        <w:pStyle w:val="NormalWeb"/>
        <w:spacing w:before="0" w:beforeAutospacing="0" w:after="0" w:afterAutospacing="0"/>
        <w:rPr>
          <w:rFonts w:asciiTheme="minorHAnsi" w:hAnsiTheme="minorHAnsi" w:cstheme="minorHAnsi"/>
        </w:rPr>
      </w:pPr>
      <w:r w:rsidRPr="0095025F">
        <w:rPr>
          <w:rFonts w:asciiTheme="minorHAnsi" w:hAnsiTheme="minorHAnsi" w:cstheme="minorHAnsi"/>
        </w:rPr>
        <w:t xml:space="preserve">Collect some data from another epidemic and illustrate the modeling process by finding a model of its infection level. Organize your discussion using the </w:t>
      </w:r>
      <w:r w:rsidR="00B97828">
        <w:rPr>
          <w:rFonts w:asciiTheme="minorHAnsi" w:hAnsiTheme="minorHAnsi" w:cstheme="minorHAnsi"/>
        </w:rPr>
        <w:t>stages of modeling</w:t>
      </w:r>
      <w:r w:rsidRPr="0095025F">
        <w:rPr>
          <w:rFonts w:asciiTheme="minorHAnsi" w:hAnsiTheme="minorHAnsi" w:cstheme="minorHAnsi"/>
        </w:rPr>
        <w:t>. Explain if you need to work cycle</w:t>
      </w:r>
      <w:r w:rsidR="00B97828">
        <w:rPr>
          <w:rFonts w:asciiTheme="minorHAnsi" w:hAnsiTheme="minorHAnsi" w:cstheme="minorHAnsi"/>
        </w:rPr>
        <w:t xml:space="preserve"> through the stages</w:t>
      </w:r>
      <w:r w:rsidRPr="0095025F">
        <w:rPr>
          <w:rFonts w:asciiTheme="minorHAnsi" w:hAnsiTheme="minorHAnsi" w:cstheme="minorHAnsi"/>
        </w:rPr>
        <w:t xml:space="preserve"> a second time or more. Make sure that your work shows that you understand the modeling process. (However, you may skip the implementation phase.) Your discussion should include your choice for the ``best'' model, and your opinion of how well it </w:t>
      </w:r>
      <w:proofErr w:type="gramStart"/>
      <w:r w:rsidRPr="0095025F">
        <w:rPr>
          <w:rFonts w:asciiTheme="minorHAnsi" w:hAnsiTheme="minorHAnsi" w:cstheme="minorHAnsi"/>
        </w:rPr>
        <w:t>fits</w:t>
      </w:r>
      <w:proofErr w:type="gramEnd"/>
      <w:r w:rsidRPr="0095025F">
        <w:rPr>
          <w:rFonts w:asciiTheme="minorHAnsi" w:hAnsiTheme="minorHAnsi" w:cstheme="minorHAnsi"/>
        </w:rPr>
        <w:t xml:space="preserve"> this new set of data.</w:t>
      </w:r>
    </w:p>
    <w:p w14:paraId="44B696A8" w14:textId="77777777" w:rsidR="002B7C81" w:rsidRPr="002B7C81" w:rsidRDefault="002B7C81" w:rsidP="002B7C81"/>
    <w:p w14:paraId="09167007" w14:textId="77777777" w:rsidR="001D05D7" w:rsidRDefault="001D05D7" w:rsidP="009A7376">
      <w:pPr>
        <w:rPr>
          <w:sz w:val="24"/>
          <w:szCs w:val="24"/>
        </w:rPr>
      </w:pPr>
    </w:p>
    <w:p w14:paraId="3C30A91E" w14:textId="77777777" w:rsidR="001D05D7" w:rsidRDefault="001D05D7" w:rsidP="009A7376">
      <w:pPr>
        <w:rPr>
          <w:sz w:val="24"/>
          <w:szCs w:val="24"/>
        </w:rPr>
      </w:pPr>
    </w:p>
    <w:p w14:paraId="4B5FD7BC" w14:textId="77777777" w:rsidR="001D05D7" w:rsidRDefault="001D05D7" w:rsidP="009A7376">
      <w:pPr>
        <w:rPr>
          <w:sz w:val="24"/>
          <w:szCs w:val="24"/>
        </w:rPr>
      </w:pPr>
    </w:p>
    <w:p w14:paraId="691FEA27" w14:textId="77777777" w:rsidR="001D05D7" w:rsidRDefault="001D05D7" w:rsidP="009A7376">
      <w:pPr>
        <w:rPr>
          <w:sz w:val="24"/>
          <w:szCs w:val="24"/>
        </w:rPr>
      </w:pPr>
    </w:p>
    <w:p w14:paraId="68D20E5A" w14:textId="77777777" w:rsidR="001D05D7" w:rsidRDefault="001D05D7" w:rsidP="009A7376">
      <w:pPr>
        <w:rPr>
          <w:sz w:val="24"/>
          <w:szCs w:val="24"/>
        </w:rPr>
      </w:pPr>
    </w:p>
    <w:p w14:paraId="31AADF12" w14:textId="77777777" w:rsidR="001D05D7" w:rsidRDefault="001D05D7" w:rsidP="009A7376">
      <w:pPr>
        <w:rPr>
          <w:sz w:val="24"/>
          <w:szCs w:val="24"/>
        </w:rPr>
      </w:pPr>
    </w:p>
    <w:p w14:paraId="41E8955B" w14:textId="77777777" w:rsidR="001D05D7" w:rsidRDefault="001D05D7" w:rsidP="009A7376">
      <w:pPr>
        <w:rPr>
          <w:sz w:val="24"/>
          <w:szCs w:val="24"/>
        </w:rPr>
      </w:pPr>
    </w:p>
    <w:p w14:paraId="016759A8" w14:textId="77777777" w:rsidR="001D05D7" w:rsidRDefault="001D05D7" w:rsidP="009A7376">
      <w:pPr>
        <w:rPr>
          <w:sz w:val="24"/>
          <w:szCs w:val="24"/>
        </w:rPr>
      </w:pPr>
    </w:p>
    <w:p w14:paraId="674133C6" w14:textId="77777777" w:rsidR="001D05D7" w:rsidRDefault="001D05D7" w:rsidP="009A7376">
      <w:pPr>
        <w:rPr>
          <w:sz w:val="24"/>
          <w:szCs w:val="24"/>
        </w:rPr>
      </w:pPr>
    </w:p>
    <w:p w14:paraId="0E96CC2F" w14:textId="77777777" w:rsidR="001D05D7" w:rsidRDefault="001D05D7" w:rsidP="009A7376">
      <w:pPr>
        <w:rPr>
          <w:sz w:val="24"/>
          <w:szCs w:val="24"/>
        </w:rPr>
      </w:pPr>
    </w:p>
    <w:p w14:paraId="5FA900AF" w14:textId="77777777" w:rsidR="001D05D7" w:rsidRDefault="001D05D7" w:rsidP="009A7376">
      <w:pPr>
        <w:rPr>
          <w:sz w:val="24"/>
          <w:szCs w:val="24"/>
        </w:rPr>
      </w:pPr>
    </w:p>
    <w:p w14:paraId="254D6121" w14:textId="77777777" w:rsidR="001D05D7" w:rsidRDefault="001D05D7" w:rsidP="009A7376">
      <w:pPr>
        <w:rPr>
          <w:sz w:val="24"/>
          <w:szCs w:val="24"/>
        </w:rPr>
      </w:pPr>
    </w:p>
    <w:p w14:paraId="5DBC0357" w14:textId="77777777" w:rsidR="001D05D7" w:rsidRDefault="001D05D7" w:rsidP="009A7376">
      <w:pPr>
        <w:rPr>
          <w:sz w:val="24"/>
          <w:szCs w:val="24"/>
        </w:rPr>
      </w:pPr>
    </w:p>
    <w:p w14:paraId="73F7C070" w14:textId="77777777" w:rsidR="001D05D7" w:rsidRDefault="001D05D7" w:rsidP="009A7376">
      <w:pPr>
        <w:rPr>
          <w:sz w:val="24"/>
          <w:szCs w:val="24"/>
        </w:rPr>
      </w:pPr>
    </w:p>
    <w:p w14:paraId="169A68B7" w14:textId="77777777" w:rsidR="001D05D7" w:rsidRDefault="001D05D7" w:rsidP="009A7376">
      <w:pPr>
        <w:rPr>
          <w:sz w:val="24"/>
          <w:szCs w:val="24"/>
        </w:rPr>
      </w:pPr>
    </w:p>
    <w:p w14:paraId="46E08275" w14:textId="77777777" w:rsidR="001D05D7" w:rsidRDefault="001D05D7" w:rsidP="009A7376">
      <w:pPr>
        <w:rPr>
          <w:sz w:val="24"/>
          <w:szCs w:val="24"/>
        </w:rPr>
      </w:pPr>
    </w:p>
    <w:p w14:paraId="5DE996E1" w14:textId="77777777" w:rsidR="001D05D7" w:rsidRDefault="001D05D7" w:rsidP="009A7376">
      <w:pPr>
        <w:rPr>
          <w:sz w:val="24"/>
          <w:szCs w:val="24"/>
        </w:rPr>
      </w:pPr>
    </w:p>
    <w:p w14:paraId="7F312D01" w14:textId="77777777" w:rsidR="001D05D7" w:rsidRDefault="001D05D7" w:rsidP="009A7376">
      <w:pPr>
        <w:rPr>
          <w:sz w:val="24"/>
          <w:szCs w:val="24"/>
        </w:rPr>
      </w:pPr>
    </w:p>
    <w:p w14:paraId="1E605216" w14:textId="77777777" w:rsidR="001D05D7" w:rsidRPr="009A7376" w:rsidRDefault="001D05D7" w:rsidP="009A7376">
      <w:pPr>
        <w:rPr>
          <w:sz w:val="24"/>
          <w:szCs w:val="24"/>
        </w:rPr>
      </w:pPr>
    </w:p>
    <w:p w14:paraId="0814CC74" w14:textId="6A9E73BB" w:rsidR="001D05D7" w:rsidRDefault="001D05D7" w:rsidP="001D05D7">
      <w:pPr>
        <w:pStyle w:val="Heading1"/>
        <w:jc w:val="center"/>
      </w:pPr>
      <w:r>
        <w:lastRenderedPageBreak/>
        <w:t>The SIR Game</w:t>
      </w:r>
    </w:p>
    <w:p w14:paraId="20F42CC0" w14:textId="77777777" w:rsidR="001D05D7" w:rsidRDefault="001D05D7" w:rsidP="001D05D7">
      <w:r>
        <w:rPr>
          <w:b/>
        </w:rPr>
        <w:t>Rules</w:t>
      </w:r>
      <w:r>
        <w:t>:</w:t>
      </w:r>
    </w:p>
    <w:p w14:paraId="1932450A" w14:textId="77777777" w:rsidR="001D05D7" w:rsidRDefault="001D05D7" w:rsidP="001D05D7">
      <w:pPr>
        <w:pStyle w:val="ListParagraph"/>
        <w:numPr>
          <w:ilvl w:val="0"/>
          <w:numId w:val="13"/>
        </w:numPr>
        <w:autoSpaceDE w:val="0"/>
        <w:autoSpaceDN w:val="0"/>
        <w:adjustRightInd w:val="0"/>
        <w:spacing w:after="0" w:line="240" w:lineRule="auto"/>
      </w:pPr>
      <w:r w:rsidRPr="00A3664B">
        <w:t xml:space="preserve">On “Day 0”, everyone starts with a coin and either a red or a gray sheet.  Those students will be known as RED and GRAY below.  </w:t>
      </w:r>
    </w:p>
    <w:p w14:paraId="388F4682" w14:textId="77777777" w:rsidR="001D05D7" w:rsidRPr="00A3664B" w:rsidRDefault="001D05D7" w:rsidP="001D05D7">
      <w:pPr>
        <w:pStyle w:val="ListParagraph"/>
        <w:numPr>
          <w:ilvl w:val="0"/>
          <w:numId w:val="13"/>
        </w:numPr>
        <w:autoSpaceDE w:val="0"/>
        <w:autoSpaceDN w:val="0"/>
        <w:adjustRightInd w:val="0"/>
        <w:spacing w:after="0" w:line="240" w:lineRule="auto"/>
      </w:pPr>
      <w:r w:rsidRPr="00A3664B">
        <w:t>To begin, write a small “0”</w:t>
      </w:r>
      <w:r>
        <w:t xml:space="preserve"> on your sheet, preferably in the corner.</w:t>
      </w:r>
    </w:p>
    <w:p w14:paraId="6B90B3B4" w14:textId="77777777" w:rsidR="001D05D7" w:rsidRDefault="001D05D7" w:rsidP="001D05D7">
      <w:pPr>
        <w:pStyle w:val="ListParagraph"/>
        <w:numPr>
          <w:ilvl w:val="0"/>
          <w:numId w:val="13"/>
        </w:numPr>
        <w:autoSpaceDE w:val="0"/>
        <w:autoSpaceDN w:val="0"/>
        <w:adjustRightInd w:val="0"/>
        <w:spacing w:after="0" w:line="240" w:lineRule="auto"/>
      </w:pPr>
      <w:r>
        <w:t xml:space="preserve">On “Day 1” everyone should </w:t>
      </w:r>
      <w:r w:rsidRPr="00A3664B">
        <w:rPr>
          <w:i/>
        </w:rPr>
        <w:t>meet</w:t>
      </w:r>
      <w:r>
        <w:t xml:space="preserve"> exactly one person.  </w:t>
      </w:r>
    </w:p>
    <w:p w14:paraId="294AEF5C" w14:textId="77777777" w:rsidR="001D05D7" w:rsidRDefault="001D05D7" w:rsidP="001D05D7">
      <w:pPr>
        <w:pStyle w:val="ListParagraph"/>
        <w:numPr>
          <w:ilvl w:val="1"/>
          <w:numId w:val="13"/>
        </w:numPr>
        <w:autoSpaceDE w:val="0"/>
        <w:autoSpaceDN w:val="0"/>
        <w:adjustRightInd w:val="0"/>
        <w:spacing w:after="0" w:line="240" w:lineRule="auto"/>
      </w:pPr>
      <w:r>
        <w:t xml:space="preserve">If RED </w:t>
      </w:r>
      <w:r w:rsidRPr="00A3664B">
        <w:rPr>
          <w:i/>
        </w:rPr>
        <w:t>meets</w:t>
      </w:r>
      <w:r>
        <w:t xml:space="preserve"> RED, do nothing except write a “1” on your sheet (next to the “0”).</w:t>
      </w:r>
    </w:p>
    <w:p w14:paraId="3ACD76B6" w14:textId="77777777" w:rsidR="001D05D7" w:rsidRPr="00A3664B" w:rsidRDefault="001D05D7" w:rsidP="001D05D7">
      <w:pPr>
        <w:pStyle w:val="ListParagraph"/>
        <w:numPr>
          <w:ilvl w:val="1"/>
          <w:numId w:val="13"/>
        </w:numPr>
        <w:autoSpaceDE w:val="0"/>
        <w:autoSpaceDN w:val="0"/>
        <w:adjustRightInd w:val="0"/>
        <w:spacing w:after="0" w:line="240" w:lineRule="auto"/>
      </w:pPr>
      <w:r>
        <w:t xml:space="preserve">If GRAY </w:t>
      </w:r>
      <w:r w:rsidRPr="00A3664B">
        <w:rPr>
          <w:i/>
        </w:rPr>
        <w:t>meets</w:t>
      </w:r>
      <w:r>
        <w:t xml:space="preserve"> GRAY, do nothing except write a “1” on your sheet.</w:t>
      </w:r>
    </w:p>
    <w:p w14:paraId="774FF93C" w14:textId="77777777" w:rsidR="001D05D7" w:rsidRPr="00A3664B" w:rsidRDefault="001D05D7" w:rsidP="001D05D7">
      <w:pPr>
        <w:pStyle w:val="ListParagraph"/>
        <w:numPr>
          <w:ilvl w:val="1"/>
          <w:numId w:val="13"/>
        </w:numPr>
        <w:autoSpaceDE w:val="0"/>
        <w:autoSpaceDN w:val="0"/>
        <w:adjustRightInd w:val="0"/>
        <w:spacing w:after="0" w:line="240" w:lineRule="auto"/>
      </w:pPr>
      <w:r>
        <w:t xml:space="preserve">If RED </w:t>
      </w:r>
      <w:r w:rsidRPr="00A3664B">
        <w:rPr>
          <w:i/>
        </w:rPr>
        <w:t>meet</w:t>
      </w:r>
      <w:r>
        <w:rPr>
          <w:i/>
        </w:rPr>
        <w:t xml:space="preserve">s </w:t>
      </w:r>
      <w:r>
        <w:t xml:space="preserve">GRAY, flip a coin.  If it is </w:t>
      </w:r>
      <w:r w:rsidRPr="00A3664B">
        <w:rPr>
          <w:b/>
        </w:rPr>
        <w:t>tails</w:t>
      </w:r>
      <w:r>
        <w:t xml:space="preserve">, do nothing, except write a “1” on your sheet.  If it is </w:t>
      </w:r>
      <w:r w:rsidRPr="00A3664B">
        <w:rPr>
          <w:b/>
        </w:rPr>
        <w:t>heads</w:t>
      </w:r>
      <w:r>
        <w:t xml:space="preserve">, then GRAY puts their sheet away and RED tears off half of their sheet and gives it to GRAY.  Keep the half with your numbers on it.  And GRAY has now become </w:t>
      </w:r>
      <w:proofErr w:type="gramStart"/>
      <w:r>
        <w:t>a RED</w:t>
      </w:r>
      <w:proofErr w:type="gramEnd"/>
      <w:r>
        <w:t xml:space="preserve">.  They each write a “1” on their (red) sheet. </w:t>
      </w:r>
    </w:p>
    <w:p w14:paraId="521959D3" w14:textId="77777777" w:rsidR="001D05D7" w:rsidRDefault="001D05D7" w:rsidP="001D05D7">
      <w:pPr>
        <w:pStyle w:val="ListParagraph"/>
        <w:numPr>
          <w:ilvl w:val="0"/>
          <w:numId w:val="13"/>
        </w:numPr>
        <w:autoSpaceDE w:val="0"/>
        <w:autoSpaceDN w:val="0"/>
        <w:adjustRightInd w:val="0"/>
        <w:spacing w:after="0" w:line="240" w:lineRule="auto"/>
      </w:pPr>
      <w:r>
        <w:t xml:space="preserve">On “Day 2” repeat the instructions for Day 1, except write a “2” instead of “1.”  Make sure you meet a </w:t>
      </w:r>
      <w:r w:rsidRPr="00426982">
        <w:rPr>
          <w:b/>
        </w:rPr>
        <w:t>new</w:t>
      </w:r>
      <w:r>
        <w:t xml:space="preserve"> person.</w:t>
      </w:r>
    </w:p>
    <w:p w14:paraId="3197C434" w14:textId="77777777" w:rsidR="001D05D7" w:rsidRDefault="001D05D7" w:rsidP="001D05D7">
      <w:pPr>
        <w:pStyle w:val="ListParagraph"/>
        <w:numPr>
          <w:ilvl w:val="0"/>
          <w:numId w:val="13"/>
        </w:numPr>
        <w:autoSpaceDE w:val="0"/>
        <w:autoSpaceDN w:val="0"/>
        <w:adjustRightInd w:val="0"/>
        <w:spacing w:after="0" w:line="240" w:lineRule="auto"/>
      </w:pPr>
      <w:r>
        <w:t>On “Day 3” repeat the instructions for Day 2, except write a “3” instead of “2.”  Also, if you have been RED for all 3 days, put your sheet away after your meeting.  You are no longer RED or GRAY and may sit down until the game is done.</w:t>
      </w:r>
    </w:p>
    <w:p w14:paraId="264EBC7C" w14:textId="77777777" w:rsidR="001D05D7" w:rsidRDefault="001D05D7" w:rsidP="001D05D7">
      <w:pPr>
        <w:pStyle w:val="ListParagraph"/>
        <w:numPr>
          <w:ilvl w:val="0"/>
          <w:numId w:val="13"/>
        </w:numPr>
        <w:autoSpaceDE w:val="0"/>
        <w:autoSpaceDN w:val="0"/>
        <w:adjustRightInd w:val="0"/>
        <w:spacing w:after="0" w:line="240" w:lineRule="auto"/>
      </w:pPr>
      <w:r>
        <w:t>Continue the above for each Day until we finish.  Don’t forget that you are only allowed to be RED for 3 full days (i.e. you will only write 4 numbers on your red sheet before you are done.)</w:t>
      </w:r>
    </w:p>
    <w:p w14:paraId="35A1A05D" w14:textId="77777777" w:rsidR="001D05D7" w:rsidRDefault="001D05D7" w:rsidP="001D05D7">
      <w:pPr>
        <w:pStyle w:val="ListParagraph"/>
        <w:numPr>
          <w:ilvl w:val="0"/>
          <w:numId w:val="13"/>
        </w:numPr>
        <w:autoSpaceDE w:val="0"/>
        <w:autoSpaceDN w:val="0"/>
        <w:adjustRightInd w:val="0"/>
        <w:spacing w:after="0" w:line="240" w:lineRule="auto"/>
      </w:pPr>
      <w:r>
        <w:t>When we are done, we will track how many in the class were RED, GRAY, or neither each day.</w:t>
      </w:r>
    </w:p>
    <w:p w14:paraId="1491D5EC" w14:textId="77777777" w:rsidR="001D05D7" w:rsidRDefault="001D05D7" w:rsidP="001D05D7">
      <w:pPr>
        <w:autoSpaceDE w:val="0"/>
        <w:autoSpaceDN w:val="0"/>
        <w:adjustRightInd w:val="0"/>
      </w:pPr>
    </w:p>
    <w:p w14:paraId="59E95241" w14:textId="77777777" w:rsidR="001D05D7" w:rsidRDefault="001D05D7" w:rsidP="001D05D7">
      <w:pPr>
        <w:autoSpaceDE w:val="0"/>
        <w:autoSpaceDN w:val="0"/>
        <w:adjustRightInd w:val="0"/>
      </w:pPr>
      <w:r w:rsidRPr="003510D2">
        <w:rPr>
          <w:b/>
        </w:rPr>
        <w:t>Variations</w:t>
      </w:r>
      <w:r>
        <w:t>:</w:t>
      </w:r>
    </w:p>
    <w:p w14:paraId="55362847" w14:textId="77777777" w:rsidR="001D05D7" w:rsidRDefault="001D05D7" w:rsidP="001D05D7">
      <w:pPr>
        <w:pStyle w:val="ListParagraph"/>
        <w:numPr>
          <w:ilvl w:val="0"/>
          <w:numId w:val="14"/>
        </w:numPr>
        <w:autoSpaceDE w:val="0"/>
        <w:autoSpaceDN w:val="0"/>
        <w:adjustRightInd w:val="0"/>
        <w:spacing w:after="0" w:line="240" w:lineRule="auto"/>
      </w:pPr>
      <w:r>
        <w:t xml:space="preserve">Start with more or </w:t>
      </w:r>
      <w:proofErr w:type="gramStart"/>
      <w:r>
        <w:t>fewer</w:t>
      </w:r>
      <w:proofErr w:type="gramEnd"/>
      <w:r>
        <w:t xml:space="preserve"> RED.</w:t>
      </w:r>
    </w:p>
    <w:p w14:paraId="19B401BD" w14:textId="77777777" w:rsidR="001D05D7" w:rsidRDefault="001D05D7" w:rsidP="001D05D7">
      <w:pPr>
        <w:pStyle w:val="ListParagraph"/>
        <w:numPr>
          <w:ilvl w:val="0"/>
          <w:numId w:val="14"/>
        </w:numPr>
        <w:autoSpaceDE w:val="0"/>
        <w:autoSpaceDN w:val="0"/>
        <w:adjustRightInd w:val="0"/>
        <w:spacing w:after="0" w:line="240" w:lineRule="auto"/>
      </w:pPr>
      <w:r>
        <w:t>You are allowed to meet more than one person per day.</w:t>
      </w:r>
    </w:p>
    <w:p w14:paraId="29B37040" w14:textId="77777777" w:rsidR="001D05D7" w:rsidRDefault="001D05D7" w:rsidP="001D05D7">
      <w:pPr>
        <w:pStyle w:val="ListParagraph"/>
        <w:numPr>
          <w:ilvl w:val="0"/>
          <w:numId w:val="14"/>
        </w:numPr>
        <w:autoSpaceDE w:val="0"/>
        <w:autoSpaceDN w:val="0"/>
        <w:adjustRightInd w:val="0"/>
        <w:spacing w:after="0" w:line="240" w:lineRule="auto"/>
      </w:pPr>
      <w:r>
        <w:t>You may meet the same person more than once.</w:t>
      </w:r>
    </w:p>
    <w:p w14:paraId="63E610C1" w14:textId="77777777" w:rsidR="001D05D7" w:rsidRDefault="001D05D7" w:rsidP="001D05D7">
      <w:pPr>
        <w:pStyle w:val="ListParagraph"/>
        <w:numPr>
          <w:ilvl w:val="0"/>
          <w:numId w:val="14"/>
        </w:numPr>
        <w:autoSpaceDE w:val="0"/>
        <w:autoSpaceDN w:val="0"/>
        <w:adjustRightInd w:val="0"/>
        <w:spacing w:after="0" w:line="240" w:lineRule="auto"/>
      </w:pPr>
      <w:r>
        <w:t>After you are done as a RED, you may continue to meet others on the remaining Days.</w:t>
      </w:r>
    </w:p>
    <w:p w14:paraId="62B92C3B" w14:textId="0C85105C" w:rsidR="00A17CE3" w:rsidRDefault="001D05D7" w:rsidP="006C3761">
      <w:pPr>
        <w:pStyle w:val="ListParagraph"/>
        <w:numPr>
          <w:ilvl w:val="0"/>
          <w:numId w:val="14"/>
        </w:numPr>
        <w:autoSpaceDE w:val="0"/>
        <w:autoSpaceDN w:val="0"/>
        <w:adjustRightInd w:val="0"/>
        <w:spacing w:after="0" w:line="240" w:lineRule="auto"/>
      </w:pPr>
      <w:r>
        <w:t>REDs remain RED for more days or fewer days.</w:t>
      </w:r>
    </w:p>
    <w:p w14:paraId="0BC6BFA4" w14:textId="77777777" w:rsidR="001D05D7" w:rsidRDefault="001D05D7" w:rsidP="001D05D7">
      <w:pPr>
        <w:pStyle w:val="ListParagraph"/>
        <w:autoSpaceDE w:val="0"/>
        <w:autoSpaceDN w:val="0"/>
        <w:adjustRightInd w:val="0"/>
        <w:spacing w:after="0" w:line="240" w:lineRule="auto"/>
      </w:pPr>
    </w:p>
    <w:p w14:paraId="7924A46C" w14:textId="77777777" w:rsidR="001D05D7" w:rsidRDefault="001D05D7" w:rsidP="001D05D7">
      <w:pPr>
        <w:pStyle w:val="ListParagraph"/>
        <w:autoSpaceDE w:val="0"/>
        <w:autoSpaceDN w:val="0"/>
        <w:adjustRightInd w:val="0"/>
        <w:spacing w:after="0" w:line="240" w:lineRule="auto"/>
      </w:pPr>
    </w:p>
    <w:p w14:paraId="1A61FC0D" w14:textId="17423A09" w:rsidR="00E14268" w:rsidRDefault="006C3761" w:rsidP="006C3761">
      <w:pPr>
        <w:pStyle w:val="Heading1"/>
      </w:pPr>
      <w:r>
        <w:t>Bibliography</w:t>
      </w:r>
    </w:p>
    <w:p w14:paraId="78181675" w14:textId="54AEA401" w:rsidR="004501E4" w:rsidRDefault="004501E4" w:rsidP="006C3761">
      <w:pPr>
        <w:rPr>
          <w:sz w:val="24"/>
          <w:szCs w:val="24"/>
        </w:rPr>
      </w:pPr>
      <w:r>
        <w:rPr>
          <w:sz w:val="24"/>
          <w:szCs w:val="24"/>
        </w:rPr>
        <w:t>[J</w:t>
      </w:r>
      <w:r w:rsidR="000D67ED">
        <w:rPr>
          <w:sz w:val="24"/>
          <w:szCs w:val="24"/>
        </w:rPr>
        <w:t>D…</w:t>
      </w:r>
      <w:r>
        <w:rPr>
          <w:sz w:val="24"/>
          <w:szCs w:val="24"/>
        </w:rPr>
        <w:t>]</w:t>
      </w:r>
      <w:r w:rsidR="000D67ED">
        <w:rPr>
          <w:sz w:val="24"/>
          <w:szCs w:val="24"/>
        </w:rPr>
        <w:tab/>
      </w:r>
      <w:hyperlink r:id="rId11" w:history="1">
        <w:r w:rsidR="000D67ED" w:rsidRPr="00DD7966">
          <w:rPr>
            <w:rStyle w:val="Hyperlink"/>
            <w:sz w:val="24"/>
            <w:szCs w:val="24"/>
          </w:rPr>
          <w:t>https://besjournals.onlinelibrary.wiley.com/doi/10.1111/j.1365-2656.2005.00977.x</w:t>
        </w:r>
      </w:hyperlink>
    </w:p>
    <w:p w14:paraId="3AE8D2F8" w14:textId="4A8DE350" w:rsidR="00412A78" w:rsidRDefault="00412A78" w:rsidP="00412A78">
      <w:pPr>
        <w:spacing w:after="0" w:line="240" w:lineRule="auto"/>
        <w:rPr>
          <w:rFonts w:ascii="Calibri" w:eastAsia="Times New Roman" w:hAnsi="Calibri" w:cs="Calibri"/>
          <w:color w:val="0000FF"/>
          <w:kern w:val="0"/>
          <w:sz w:val="24"/>
          <w:szCs w:val="24"/>
          <w:u w:val="single"/>
          <w14:ligatures w14:val="none"/>
        </w:rPr>
      </w:pPr>
      <w:r w:rsidRPr="00412A78">
        <w:rPr>
          <w:rFonts w:ascii="Calibri" w:eastAsia="Times New Roman" w:hAnsi="Calibri" w:cs="Calibri"/>
          <w:kern w:val="0"/>
          <w:sz w:val="24"/>
          <w:szCs w:val="24"/>
          <w14:ligatures w14:val="none"/>
        </w:rPr>
        <w:t>[K]</w:t>
      </w:r>
      <w:r w:rsidRPr="00412A78">
        <w:rPr>
          <w:rFonts w:ascii="Calibri" w:eastAsia="Times New Roman" w:hAnsi="Calibri" w:cs="Calibri"/>
          <w:color w:val="0000FF"/>
          <w:kern w:val="0"/>
          <w:sz w:val="24"/>
          <w:szCs w:val="24"/>
          <w14:ligatures w14:val="none"/>
        </w:rPr>
        <w:tab/>
      </w:r>
      <w:hyperlink r:id="rId12" w:history="1">
        <w:r w:rsidRPr="00412A78">
          <w:rPr>
            <w:rStyle w:val="Hyperlink"/>
            <w:rFonts w:ascii="Calibri" w:eastAsia="Times New Roman" w:hAnsi="Calibri" w:cs="Calibri"/>
            <w:kern w:val="0"/>
            <w:sz w:val="24"/>
            <w:szCs w:val="24"/>
            <w14:ligatures w14:val="none"/>
          </w:rPr>
          <w:t>http://katalog.ub.uni-heidelberg.de/titel/66489211</w:t>
        </w:r>
      </w:hyperlink>
    </w:p>
    <w:p w14:paraId="13304E9D" w14:textId="77777777" w:rsidR="0014001E" w:rsidRPr="00412A78" w:rsidRDefault="0014001E" w:rsidP="00412A78">
      <w:pPr>
        <w:spacing w:after="0" w:line="240" w:lineRule="auto"/>
        <w:rPr>
          <w:rFonts w:ascii="Calibri" w:eastAsia="Times New Roman" w:hAnsi="Calibri" w:cs="Calibri"/>
          <w:color w:val="0000FF"/>
          <w:kern w:val="0"/>
          <w:sz w:val="24"/>
          <w:szCs w:val="24"/>
          <w:u w:val="single"/>
          <w14:ligatures w14:val="none"/>
        </w:rPr>
      </w:pPr>
    </w:p>
    <w:p w14:paraId="6BD6342A" w14:textId="7BDF2705" w:rsidR="00862C45" w:rsidRDefault="00EC55AC" w:rsidP="006C3761">
      <w:pPr>
        <w:rPr>
          <w:rStyle w:val="Hyperlink"/>
          <w:sz w:val="24"/>
          <w:szCs w:val="24"/>
        </w:rPr>
      </w:pPr>
      <w:r>
        <w:rPr>
          <w:sz w:val="24"/>
          <w:szCs w:val="24"/>
        </w:rPr>
        <w:t>[M]</w:t>
      </w:r>
      <w:r>
        <w:rPr>
          <w:sz w:val="24"/>
          <w:szCs w:val="24"/>
        </w:rPr>
        <w:tab/>
      </w:r>
      <w:hyperlink r:id="rId13" w:history="1">
        <w:r w:rsidR="00FE43E5" w:rsidRPr="00DD7966">
          <w:rPr>
            <w:rStyle w:val="Hyperlink"/>
            <w:sz w:val="24"/>
            <w:szCs w:val="24"/>
          </w:rPr>
          <w:t>https://jmahaffy.sdsu.edu/courses/f09/math636/lectures/lotka/qualde2.html</w:t>
        </w:r>
      </w:hyperlink>
    </w:p>
    <w:p w14:paraId="4419C0D4" w14:textId="318909BF" w:rsidR="00EC55AC" w:rsidRDefault="004C7D72" w:rsidP="006C3761">
      <w:pPr>
        <w:rPr>
          <w:rStyle w:val="Hyperlink"/>
          <w:sz w:val="24"/>
          <w:szCs w:val="24"/>
        </w:rPr>
      </w:pPr>
      <w:r w:rsidRPr="00F66405">
        <w:rPr>
          <w:rStyle w:val="Hyperlink"/>
          <w:color w:val="000000" w:themeColor="text1"/>
          <w:sz w:val="24"/>
          <w:szCs w:val="24"/>
          <w:u w:val="none"/>
        </w:rPr>
        <w:t>[NC]</w:t>
      </w:r>
      <w:r w:rsidR="00F66405" w:rsidRPr="00F66405">
        <w:rPr>
          <w:rStyle w:val="Hyperlink"/>
          <w:color w:val="000000" w:themeColor="text1"/>
          <w:sz w:val="24"/>
          <w:szCs w:val="24"/>
          <w:u w:val="none"/>
        </w:rPr>
        <w:tab/>
      </w:r>
      <w:hyperlink r:id="rId14" w:history="1">
        <w:r w:rsidR="0095025F" w:rsidRPr="001716E4">
          <w:rPr>
            <w:rStyle w:val="Hyperlink"/>
            <w:sz w:val="24"/>
            <w:szCs w:val="24"/>
          </w:rPr>
          <w:t>https://ncstate.pressbooks.pub/appliedecology/chapter/chapter-6-content-competition/</w:t>
        </w:r>
      </w:hyperlink>
    </w:p>
    <w:p w14:paraId="307C685D" w14:textId="10932AAA" w:rsidR="0095025F" w:rsidRDefault="0095025F" w:rsidP="0095025F">
      <w:pPr>
        <w:pStyle w:val="NormalWeb"/>
        <w:spacing w:before="0" w:beforeAutospacing="0" w:after="0" w:afterAutospacing="0"/>
        <w:ind w:left="720" w:hanging="720"/>
        <w:rPr>
          <w:rFonts w:asciiTheme="minorHAnsi" w:hAnsiTheme="minorHAnsi" w:cstheme="minorHAnsi"/>
        </w:rPr>
      </w:pPr>
      <w:r w:rsidRPr="0095025F">
        <w:rPr>
          <w:rStyle w:val="Hyperlink"/>
          <w:color w:val="000000" w:themeColor="text1"/>
          <w:u w:val="none"/>
        </w:rPr>
        <w:t>[W]</w:t>
      </w:r>
      <w:r w:rsidRPr="0095025F">
        <w:rPr>
          <w:rStyle w:val="Hyperlink"/>
          <w:color w:val="000000" w:themeColor="text1"/>
          <w:u w:val="none"/>
        </w:rPr>
        <w:tab/>
      </w:r>
      <w:hyperlink r:id="rId15" w:history="1">
        <w:r w:rsidRPr="001716E4">
          <w:rPr>
            <w:rStyle w:val="Hyperlink"/>
            <w:rFonts w:asciiTheme="minorHAnsi" w:hAnsiTheme="minorHAnsi" w:cstheme="minorHAnsi"/>
          </w:rPr>
          <w:t>http://www.washingtonpost.com/wp-dyn/content/article/2010/02/12/AR2010021202204.html</w:t>
        </w:r>
      </w:hyperlink>
    </w:p>
    <w:p w14:paraId="2CB8EEE7" w14:textId="77777777" w:rsidR="0095025F" w:rsidRPr="0095025F" w:rsidRDefault="0095025F" w:rsidP="0095025F">
      <w:pPr>
        <w:pStyle w:val="NormalWeb"/>
        <w:spacing w:before="0" w:beforeAutospacing="0" w:after="0" w:afterAutospacing="0"/>
        <w:rPr>
          <w:rFonts w:asciiTheme="minorHAnsi" w:hAnsiTheme="minorHAnsi" w:cstheme="minorHAnsi"/>
        </w:rPr>
      </w:pPr>
    </w:p>
    <w:p w14:paraId="62C37C36" w14:textId="2FBC83EA" w:rsidR="0095025F" w:rsidRDefault="0095025F" w:rsidP="006C3761">
      <w:pPr>
        <w:rPr>
          <w:sz w:val="24"/>
          <w:szCs w:val="24"/>
        </w:rPr>
      </w:pPr>
    </w:p>
    <w:p w14:paraId="3EEA5D9D" w14:textId="77777777" w:rsidR="0095025F" w:rsidRPr="006C3761" w:rsidRDefault="0095025F" w:rsidP="006C3761">
      <w:pPr>
        <w:rPr>
          <w:sz w:val="24"/>
          <w:szCs w:val="24"/>
        </w:rPr>
      </w:pPr>
    </w:p>
    <w:sectPr w:rsidR="0095025F" w:rsidRPr="006C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771"/>
    <w:multiLevelType w:val="hybridMultilevel"/>
    <w:tmpl w:val="1A185320"/>
    <w:lvl w:ilvl="0" w:tplc="D1CE4C94">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0E45"/>
    <w:multiLevelType w:val="hybridMultilevel"/>
    <w:tmpl w:val="B7CC9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201D"/>
    <w:multiLevelType w:val="hybridMultilevel"/>
    <w:tmpl w:val="7DE6754E"/>
    <w:lvl w:ilvl="0" w:tplc="AAE0E54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64131"/>
    <w:multiLevelType w:val="hybridMultilevel"/>
    <w:tmpl w:val="7D9C609A"/>
    <w:lvl w:ilvl="0" w:tplc="FFFFFFFF">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8D5ECB"/>
    <w:multiLevelType w:val="hybridMultilevel"/>
    <w:tmpl w:val="94723F04"/>
    <w:lvl w:ilvl="0" w:tplc="3D2E5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2224B"/>
    <w:multiLevelType w:val="hybridMultilevel"/>
    <w:tmpl w:val="3ADEE0A2"/>
    <w:lvl w:ilvl="0" w:tplc="AAE0E54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2108A"/>
    <w:multiLevelType w:val="hybridMultilevel"/>
    <w:tmpl w:val="77B4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31798"/>
    <w:multiLevelType w:val="hybridMultilevel"/>
    <w:tmpl w:val="A4A6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C5DCA"/>
    <w:multiLevelType w:val="hybridMultilevel"/>
    <w:tmpl w:val="90CA3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03BEF"/>
    <w:multiLevelType w:val="hybridMultilevel"/>
    <w:tmpl w:val="FBB01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57DB"/>
    <w:multiLevelType w:val="hybridMultilevel"/>
    <w:tmpl w:val="ABB4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C6314"/>
    <w:multiLevelType w:val="hybridMultilevel"/>
    <w:tmpl w:val="C144D6E4"/>
    <w:lvl w:ilvl="0" w:tplc="78666D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45653"/>
    <w:multiLevelType w:val="hybridMultilevel"/>
    <w:tmpl w:val="3202060C"/>
    <w:lvl w:ilvl="0" w:tplc="12A8FEEC">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30CD4"/>
    <w:multiLevelType w:val="hybridMultilevel"/>
    <w:tmpl w:val="B560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53AAD"/>
    <w:multiLevelType w:val="hybridMultilevel"/>
    <w:tmpl w:val="8E7CC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30E57"/>
    <w:multiLevelType w:val="hybridMultilevel"/>
    <w:tmpl w:val="B11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21800"/>
    <w:multiLevelType w:val="hybridMultilevel"/>
    <w:tmpl w:val="46F0F728"/>
    <w:lvl w:ilvl="0" w:tplc="D92C106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B1C3E"/>
    <w:multiLevelType w:val="hybridMultilevel"/>
    <w:tmpl w:val="AF56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067955">
    <w:abstractNumId w:val="16"/>
  </w:num>
  <w:num w:numId="2" w16cid:durableId="427626936">
    <w:abstractNumId w:val="15"/>
  </w:num>
  <w:num w:numId="3" w16cid:durableId="704214449">
    <w:abstractNumId w:val="10"/>
  </w:num>
  <w:num w:numId="4" w16cid:durableId="1181510917">
    <w:abstractNumId w:val="3"/>
  </w:num>
  <w:num w:numId="5" w16cid:durableId="875118820">
    <w:abstractNumId w:val="4"/>
  </w:num>
  <w:num w:numId="6" w16cid:durableId="1763719906">
    <w:abstractNumId w:val="11"/>
  </w:num>
  <w:num w:numId="7" w16cid:durableId="1860006660">
    <w:abstractNumId w:val="2"/>
  </w:num>
  <w:num w:numId="8" w16cid:durableId="950237879">
    <w:abstractNumId w:val="5"/>
  </w:num>
  <w:num w:numId="9" w16cid:durableId="1639218936">
    <w:abstractNumId w:val="6"/>
  </w:num>
  <w:num w:numId="10" w16cid:durableId="1296980901">
    <w:abstractNumId w:val="12"/>
  </w:num>
  <w:num w:numId="11" w16cid:durableId="1854297336">
    <w:abstractNumId w:val="0"/>
  </w:num>
  <w:num w:numId="12" w16cid:durableId="1315793118">
    <w:abstractNumId w:val="14"/>
  </w:num>
  <w:num w:numId="13" w16cid:durableId="2036536065">
    <w:abstractNumId w:val="13"/>
  </w:num>
  <w:num w:numId="14" w16cid:durableId="715009723">
    <w:abstractNumId w:val="7"/>
  </w:num>
  <w:num w:numId="15" w16cid:durableId="688720000">
    <w:abstractNumId w:val="9"/>
  </w:num>
  <w:num w:numId="16" w16cid:durableId="189028817">
    <w:abstractNumId w:val="17"/>
  </w:num>
  <w:num w:numId="17" w16cid:durableId="422727943">
    <w:abstractNumId w:val="8"/>
  </w:num>
  <w:num w:numId="18" w16cid:durableId="155682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B2"/>
    <w:rsid w:val="00001C5A"/>
    <w:rsid w:val="000027EF"/>
    <w:rsid w:val="00003023"/>
    <w:rsid w:val="000058F2"/>
    <w:rsid w:val="000063B6"/>
    <w:rsid w:val="0000684C"/>
    <w:rsid w:val="000070A8"/>
    <w:rsid w:val="000101B3"/>
    <w:rsid w:val="0001111D"/>
    <w:rsid w:val="000113F9"/>
    <w:rsid w:val="000125D5"/>
    <w:rsid w:val="000133F5"/>
    <w:rsid w:val="00013D9A"/>
    <w:rsid w:val="00014516"/>
    <w:rsid w:val="00014D06"/>
    <w:rsid w:val="000159CF"/>
    <w:rsid w:val="00015B2D"/>
    <w:rsid w:val="00015C62"/>
    <w:rsid w:val="00020555"/>
    <w:rsid w:val="00021C2B"/>
    <w:rsid w:val="0002242A"/>
    <w:rsid w:val="0002399D"/>
    <w:rsid w:val="00027906"/>
    <w:rsid w:val="000303F5"/>
    <w:rsid w:val="000315BA"/>
    <w:rsid w:val="00032442"/>
    <w:rsid w:val="0003259F"/>
    <w:rsid w:val="00032B43"/>
    <w:rsid w:val="00033275"/>
    <w:rsid w:val="00033FCE"/>
    <w:rsid w:val="00034433"/>
    <w:rsid w:val="0003753D"/>
    <w:rsid w:val="0004183E"/>
    <w:rsid w:val="0004240C"/>
    <w:rsid w:val="0004287C"/>
    <w:rsid w:val="00042B4B"/>
    <w:rsid w:val="00042CD4"/>
    <w:rsid w:val="0004382F"/>
    <w:rsid w:val="00043CD6"/>
    <w:rsid w:val="00043F0B"/>
    <w:rsid w:val="00044107"/>
    <w:rsid w:val="0004448C"/>
    <w:rsid w:val="00046B3D"/>
    <w:rsid w:val="00047AF5"/>
    <w:rsid w:val="00051887"/>
    <w:rsid w:val="000529B8"/>
    <w:rsid w:val="00052A68"/>
    <w:rsid w:val="00053AD2"/>
    <w:rsid w:val="00054A02"/>
    <w:rsid w:val="00057092"/>
    <w:rsid w:val="00060AE3"/>
    <w:rsid w:val="0006246D"/>
    <w:rsid w:val="00063D7D"/>
    <w:rsid w:val="0006448D"/>
    <w:rsid w:val="000647EF"/>
    <w:rsid w:val="0006485C"/>
    <w:rsid w:val="000659DC"/>
    <w:rsid w:val="00065F4F"/>
    <w:rsid w:val="00065F97"/>
    <w:rsid w:val="0006631B"/>
    <w:rsid w:val="00066D84"/>
    <w:rsid w:val="00070FAD"/>
    <w:rsid w:val="0007258F"/>
    <w:rsid w:val="00074DF7"/>
    <w:rsid w:val="00077237"/>
    <w:rsid w:val="00077C11"/>
    <w:rsid w:val="0008083E"/>
    <w:rsid w:val="00081516"/>
    <w:rsid w:val="00083149"/>
    <w:rsid w:val="000847BC"/>
    <w:rsid w:val="000849C6"/>
    <w:rsid w:val="00084DC8"/>
    <w:rsid w:val="00085B45"/>
    <w:rsid w:val="000862A0"/>
    <w:rsid w:val="00086CE1"/>
    <w:rsid w:val="00086F51"/>
    <w:rsid w:val="00086F67"/>
    <w:rsid w:val="00087851"/>
    <w:rsid w:val="00090D75"/>
    <w:rsid w:val="00093517"/>
    <w:rsid w:val="00093657"/>
    <w:rsid w:val="00094BF8"/>
    <w:rsid w:val="00094CC8"/>
    <w:rsid w:val="00096286"/>
    <w:rsid w:val="000964D7"/>
    <w:rsid w:val="00097BDA"/>
    <w:rsid w:val="000A185A"/>
    <w:rsid w:val="000A303D"/>
    <w:rsid w:val="000A4909"/>
    <w:rsid w:val="000A4F59"/>
    <w:rsid w:val="000A511B"/>
    <w:rsid w:val="000A646E"/>
    <w:rsid w:val="000A7DB7"/>
    <w:rsid w:val="000B0144"/>
    <w:rsid w:val="000B0879"/>
    <w:rsid w:val="000B1A93"/>
    <w:rsid w:val="000B2948"/>
    <w:rsid w:val="000B744B"/>
    <w:rsid w:val="000B77A9"/>
    <w:rsid w:val="000C143A"/>
    <w:rsid w:val="000C32E2"/>
    <w:rsid w:val="000C5396"/>
    <w:rsid w:val="000C6977"/>
    <w:rsid w:val="000C7D9B"/>
    <w:rsid w:val="000D0640"/>
    <w:rsid w:val="000D3D04"/>
    <w:rsid w:val="000D44E0"/>
    <w:rsid w:val="000D5C72"/>
    <w:rsid w:val="000D67ED"/>
    <w:rsid w:val="000D6CE7"/>
    <w:rsid w:val="000D7964"/>
    <w:rsid w:val="000D7BB8"/>
    <w:rsid w:val="000E21A6"/>
    <w:rsid w:val="000E2368"/>
    <w:rsid w:val="000E280A"/>
    <w:rsid w:val="000E3612"/>
    <w:rsid w:val="000E6FE5"/>
    <w:rsid w:val="000F3524"/>
    <w:rsid w:val="000F3C35"/>
    <w:rsid w:val="000F484D"/>
    <w:rsid w:val="000F4CDD"/>
    <w:rsid w:val="000F53E6"/>
    <w:rsid w:val="000F5C64"/>
    <w:rsid w:val="000F6631"/>
    <w:rsid w:val="000F7EC0"/>
    <w:rsid w:val="00100B15"/>
    <w:rsid w:val="00102BC9"/>
    <w:rsid w:val="00103F6B"/>
    <w:rsid w:val="00104ACD"/>
    <w:rsid w:val="0010568E"/>
    <w:rsid w:val="00106FDE"/>
    <w:rsid w:val="001102A3"/>
    <w:rsid w:val="001107A7"/>
    <w:rsid w:val="001111C2"/>
    <w:rsid w:val="0011128A"/>
    <w:rsid w:val="00111F1E"/>
    <w:rsid w:val="00112AC9"/>
    <w:rsid w:val="0011317C"/>
    <w:rsid w:val="00113BCE"/>
    <w:rsid w:val="00113E13"/>
    <w:rsid w:val="00114F95"/>
    <w:rsid w:val="001155BB"/>
    <w:rsid w:val="00115F6D"/>
    <w:rsid w:val="001177D7"/>
    <w:rsid w:val="001222F4"/>
    <w:rsid w:val="0012297D"/>
    <w:rsid w:val="00123725"/>
    <w:rsid w:val="00123D9C"/>
    <w:rsid w:val="00125A80"/>
    <w:rsid w:val="0012600F"/>
    <w:rsid w:val="00127735"/>
    <w:rsid w:val="00131657"/>
    <w:rsid w:val="0013263D"/>
    <w:rsid w:val="00132933"/>
    <w:rsid w:val="00132C06"/>
    <w:rsid w:val="001344CA"/>
    <w:rsid w:val="00135A19"/>
    <w:rsid w:val="00135DFB"/>
    <w:rsid w:val="00137B3D"/>
    <w:rsid w:val="0014001E"/>
    <w:rsid w:val="001418F9"/>
    <w:rsid w:val="00142711"/>
    <w:rsid w:val="00143549"/>
    <w:rsid w:val="00143FA5"/>
    <w:rsid w:val="00145B8E"/>
    <w:rsid w:val="0014695A"/>
    <w:rsid w:val="001472D3"/>
    <w:rsid w:val="00147C9E"/>
    <w:rsid w:val="00150044"/>
    <w:rsid w:val="00150DC7"/>
    <w:rsid w:val="001518F6"/>
    <w:rsid w:val="0015477F"/>
    <w:rsid w:val="001615C8"/>
    <w:rsid w:val="0016289D"/>
    <w:rsid w:val="00162A32"/>
    <w:rsid w:val="001663BB"/>
    <w:rsid w:val="00166D70"/>
    <w:rsid w:val="00167FD0"/>
    <w:rsid w:val="001720B9"/>
    <w:rsid w:val="001730E9"/>
    <w:rsid w:val="0017419B"/>
    <w:rsid w:val="00174795"/>
    <w:rsid w:val="001754E0"/>
    <w:rsid w:val="001761B8"/>
    <w:rsid w:val="001764D2"/>
    <w:rsid w:val="00176514"/>
    <w:rsid w:val="00177BF6"/>
    <w:rsid w:val="00181168"/>
    <w:rsid w:val="00182323"/>
    <w:rsid w:val="00184C47"/>
    <w:rsid w:val="00186407"/>
    <w:rsid w:val="0018776C"/>
    <w:rsid w:val="001878F8"/>
    <w:rsid w:val="0019065E"/>
    <w:rsid w:val="001926C1"/>
    <w:rsid w:val="00193CA6"/>
    <w:rsid w:val="00194F5C"/>
    <w:rsid w:val="00195DFB"/>
    <w:rsid w:val="00197108"/>
    <w:rsid w:val="001A0976"/>
    <w:rsid w:val="001A23D7"/>
    <w:rsid w:val="001A3696"/>
    <w:rsid w:val="001A4FFE"/>
    <w:rsid w:val="001A5339"/>
    <w:rsid w:val="001A76AA"/>
    <w:rsid w:val="001A7DD7"/>
    <w:rsid w:val="001B166F"/>
    <w:rsid w:val="001B1981"/>
    <w:rsid w:val="001B2573"/>
    <w:rsid w:val="001B291C"/>
    <w:rsid w:val="001B3987"/>
    <w:rsid w:val="001B3A0F"/>
    <w:rsid w:val="001B3A96"/>
    <w:rsid w:val="001B3D4B"/>
    <w:rsid w:val="001B4EB6"/>
    <w:rsid w:val="001B557C"/>
    <w:rsid w:val="001B5BE7"/>
    <w:rsid w:val="001B7639"/>
    <w:rsid w:val="001C0BAA"/>
    <w:rsid w:val="001C2F91"/>
    <w:rsid w:val="001C300A"/>
    <w:rsid w:val="001C30EA"/>
    <w:rsid w:val="001C325D"/>
    <w:rsid w:val="001C583C"/>
    <w:rsid w:val="001C77C7"/>
    <w:rsid w:val="001D05D7"/>
    <w:rsid w:val="001D0853"/>
    <w:rsid w:val="001D15F6"/>
    <w:rsid w:val="001D179F"/>
    <w:rsid w:val="001D2BB3"/>
    <w:rsid w:val="001D420E"/>
    <w:rsid w:val="001D54AF"/>
    <w:rsid w:val="001D5C3B"/>
    <w:rsid w:val="001D64E1"/>
    <w:rsid w:val="001D6C25"/>
    <w:rsid w:val="001D76D6"/>
    <w:rsid w:val="001D77B7"/>
    <w:rsid w:val="001E1C76"/>
    <w:rsid w:val="001E273B"/>
    <w:rsid w:val="001E2AA4"/>
    <w:rsid w:val="001E4ED7"/>
    <w:rsid w:val="001E5172"/>
    <w:rsid w:val="001E523E"/>
    <w:rsid w:val="001E6C56"/>
    <w:rsid w:val="001F306C"/>
    <w:rsid w:val="001F3872"/>
    <w:rsid w:val="001F3A7F"/>
    <w:rsid w:val="001F60C5"/>
    <w:rsid w:val="001F618D"/>
    <w:rsid w:val="001F6359"/>
    <w:rsid w:val="001F64A6"/>
    <w:rsid w:val="001F78A3"/>
    <w:rsid w:val="00202D82"/>
    <w:rsid w:val="00204D5C"/>
    <w:rsid w:val="00204FC1"/>
    <w:rsid w:val="00206A4A"/>
    <w:rsid w:val="00207E72"/>
    <w:rsid w:val="00210B9D"/>
    <w:rsid w:val="00210F6E"/>
    <w:rsid w:val="00211E3D"/>
    <w:rsid w:val="00211EC7"/>
    <w:rsid w:val="002128AE"/>
    <w:rsid w:val="00213134"/>
    <w:rsid w:val="00215D6D"/>
    <w:rsid w:val="00215DB3"/>
    <w:rsid w:val="002166DF"/>
    <w:rsid w:val="002207C9"/>
    <w:rsid w:val="00223659"/>
    <w:rsid w:val="002249B4"/>
    <w:rsid w:val="002256D4"/>
    <w:rsid w:val="0022661F"/>
    <w:rsid w:val="002311B1"/>
    <w:rsid w:val="00232654"/>
    <w:rsid w:val="00233442"/>
    <w:rsid w:val="00234741"/>
    <w:rsid w:val="00234A11"/>
    <w:rsid w:val="00240EA9"/>
    <w:rsid w:val="002418AE"/>
    <w:rsid w:val="00241E23"/>
    <w:rsid w:val="00242712"/>
    <w:rsid w:val="002428FC"/>
    <w:rsid w:val="00243237"/>
    <w:rsid w:val="002439FB"/>
    <w:rsid w:val="0024444D"/>
    <w:rsid w:val="0024456B"/>
    <w:rsid w:val="002448E7"/>
    <w:rsid w:val="00245DE4"/>
    <w:rsid w:val="00246D23"/>
    <w:rsid w:val="00247DFC"/>
    <w:rsid w:val="00250BDD"/>
    <w:rsid w:val="00252227"/>
    <w:rsid w:val="00252555"/>
    <w:rsid w:val="002607B6"/>
    <w:rsid w:val="00261DD9"/>
    <w:rsid w:val="00262693"/>
    <w:rsid w:val="00262EEC"/>
    <w:rsid w:val="00262F9B"/>
    <w:rsid w:val="0026490C"/>
    <w:rsid w:val="00264C2D"/>
    <w:rsid w:val="00265A67"/>
    <w:rsid w:val="00266B4D"/>
    <w:rsid w:val="0027065D"/>
    <w:rsid w:val="00270E9D"/>
    <w:rsid w:val="00272360"/>
    <w:rsid w:val="002752D9"/>
    <w:rsid w:val="00276333"/>
    <w:rsid w:val="00276878"/>
    <w:rsid w:val="002768F1"/>
    <w:rsid w:val="00277251"/>
    <w:rsid w:val="00277CB4"/>
    <w:rsid w:val="00280712"/>
    <w:rsid w:val="00280A43"/>
    <w:rsid w:val="0028108F"/>
    <w:rsid w:val="00283991"/>
    <w:rsid w:val="00283A56"/>
    <w:rsid w:val="002842ED"/>
    <w:rsid w:val="00284DB4"/>
    <w:rsid w:val="00287DFD"/>
    <w:rsid w:val="002930B4"/>
    <w:rsid w:val="00293602"/>
    <w:rsid w:val="00293C43"/>
    <w:rsid w:val="00295D67"/>
    <w:rsid w:val="002979BF"/>
    <w:rsid w:val="002A6563"/>
    <w:rsid w:val="002A683C"/>
    <w:rsid w:val="002B30B1"/>
    <w:rsid w:val="002B3658"/>
    <w:rsid w:val="002B396D"/>
    <w:rsid w:val="002B4D38"/>
    <w:rsid w:val="002B6138"/>
    <w:rsid w:val="002B790A"/>
    <w:rsid w:val="002B7C81"/>
    <w:rsid w:val="002C08F9"/>
    <w:rsid w:val="002C1670"/>
    <w:rsid w:val="002C2B8E"/>
    <w:rsid w:val="002C2DD0"/>
    <w:rsid w:val="002C2DE3"/>
    <w:rsid w:val="002C335F"/>
    <w:rsid w:val="002C3AD3"/>
    <w:rsid w:val="002C4D33"/>
    <w:rsid w:val="002C5A95"/>
    <w:rsid w:val="002C6407"/>
    <w:rsid w:val="002C6A87"/>
    <w:rsid w:val="002D28DC"/>
    <w:rsid w:val="002D3731"/>
    <w:rsid w:val="002E01E8"/>
    <w:rsid w:val="002E10F4"/>
    <w:rsid w:val="002E25DF"/>
    <w:rsid w:val="002E2D6B"/>
    <w:rsid w:val="002E38C9"/>
    <w:rsid w:val="002E5014"/>
    <w:rsid w:val="002E5E14"/>
    <w:rsid w:val="002E5E66"/>
    <w:rsid w:val="002E644B"/>
    <w:rsid w:val="002E68D6"/>
    <w:rsid w:val="002E6A1C"/>
    <w:rsid w:val="002E7814"/>
    <w:rsid w:val="002E7AE9"/>
    <w:rsid w:val="002F3FA9"/>
    <w:rsid w:val="002F68B1"/>
    <w:rsid w:val="00300926"/>
    <w:rsid w:val="0030184A"/>
    <w:rsid w:val="003020EB"/>
    <w:rsid w:val="00303DF0"/>
    <w:rsid w:val="00304CCB"/>
    <w:rsid w:val="003064F2"/>
    <w:rsid w:val="0031008D"/>
    <w:rsid w:val="0031041B"/>
    <w:rsid w:val="00310760"/>
    <w:rsid w:val="00310F9D"/>
    <w:rsid w:val="003119FA"/>
    <w:rsid w:val="00312FEB"/>
    <w:rsid w:val="0031715F"/>
    <w:rsid w:val="003173DA"/>
    <w:rsid w:val="003209DB"/>
    <w:rsid w:val="00322264"/>
    <w:rsid w:val="0032235E"/>
    <w:rsid w:val="003247D3"/>
    <w:rsid w:val="00327A3F"/>
    <w:rsid w:val="0033192F"/>
    <w:rsid w:val="003329A5"/>
    <w:rsid w:val="00332F10"/>
    <w:rsid w:val="00333AA7"/>
    <w:rsid w:val="003359C0"/>
    <w:rsid w:val="00335D6B"/>
    <w:rsid w:val="00337028"/>
    <w:rsid w:val="00337E65"/>
    <w:rsid w:val="00340A76"/>
    <w:rsid w:val="0034219B"/>
    <w:rsid w:val="003424A0"/>
    <w:rsid w:val="00343FAD"/>
    <w:rsid w:val="00344F59"/>
    <w:rsid w:val="00346695"/>
    <w:rsid w:val="00351CDA"/>
    <w:rsid w:val="00354088"/>
    <w:rsid w:val="003603C3"/>
    <w:rsid w:val="00360722"/>
    <w:rsid w:val="00360BE2"/>
    <w:rsid w:val="0036134A"/>
    <w:rsid w:val="0036178C"/>
    <w:rsid w:val="003619E3"/>
    <w:rsid w:val="00362365"/>
    <w:rsid w:val="003628C5"/>
    <w:rsid w:val="00363037"/>
    <w:rsid w:val="00363ED6"/>
    <w:rsid w:val="00365167"/>
    <w:rsid w:val="0036541E"/>
    <w:rsid w:val="00365E84"/>
    <w:rsid w:val="00366C03"/>
    <w:rsid w:val="00367410"/>
    <w:rsid w:val="003703B9"/>
    <w:rsid w:val="003726E8"/>
    <w:rsid w:val="00374388"/>
    <w:rsid w:val="0037443A"/>
    <w:rsid w:val="0037443D"/>
    <w:rsid w:val="0037508A"/>
    <w:rsid w:val="003759B5"/>
    <w:rsid w:val="00376265"/>
    <w:rsid w:val="00376C48"/>
    <w:rsid w:val="00381188"/>
    <w:rsid w:val="00382073"/>
    <w:rsid w:val="00383046"/>
    <w:rsid w:val="00383A3A"/>
    <w:rsid w:val="00385C7F"/>
    <w:rsid w:val="003874B0"/>
    <w:rsid w:val="00387E5F"/>
    <w:rsid w:val="003902E3"/>
    <w:rsid w:val="00391203"/>
    <w:rsid w:val="00391811"/>
    <w:rsid w:val="00395CAA"/>
    <w:rsid w:val="00396AD1"/>
    <w:rsid w:val="003A0881"/>
    <w:rsid w:val="003A1736"/>
    <w:rsid w:val="003A2D55"/>
    <w:rsid w:val="003A43A6"/>
    <w:rsid w:val="003A4F60"/>
    <w:rsid w:val="003A54FE"/>
    <w:rsid w:val="003A6A35"/>
    <w:rsid w:val="003A709E"/>
    <w:rsid w:val="003A7BE7"/>
    <w:rsid w:val="003B058D"/>
    <w:rsid w:val="003B0C86"/>
    <w:rsid w:val="003B0D6E"/>
    <w:rsid w:val="003B19FC"/>
    <w:rsid w:val="003B2B79"/>
    <w:rsid w:val="003B4082"/>
    <w:rsid w:val="003B69A3"/>
    <w:rsid w:val="003B7232"/>
    <w:rsid w:val="003B7572"/>
    <w:rsid w:val="003C3574"/>
    <w:rsid w:val="003C3FC0"/>
    <w:rsid w:val="003C6EDD"/>
    <w:rsid w:val="003C7039"/>
    <w:rsid w:val="003C7908"/>
    <w:rsid w:val="003D17CD"/>
    <w:rsid w:val="003D2897"/>
    <w:rsid w:val="003D29FD"/>
    <w:rsid w:val="003D2E4B"/>
    <w:rsid w:val="003D3315"/>
    <w:rsid w:val="003D489D"/>
    <w:rsid w:val="003D489F"/>
    <w:rsid w:val="003D549F"/>
    <w:rsid w:val="003D5B2C"/>
    <w:rsid w:val="003D6299"/>
    <w:rsid w:val="003D71DA"/>
    <w:rsid w:val="003D7376"/>
    <w:rsid w:val="003D7684"/>
    <w:rsid w:val="003E2EC6"/>
    <w:rsid w:val="003E318D"/>
    <w:rsid w:val="003E60D8"/>
    <w:rsid w:val="003E7639"/>
    <w:rsid w:val="003E7AE4"/>
    <w:rsid w:val="003F168D"/>
    <w:rsid w:val="003F198A"/>
    <w:rsid w:val="003F1BDF"/>
    <w:rsid w:val="003F2C22"/>
    <w:rsid w:val="003F2F81"/>
    <w:rsid w:val="003F35E0"/>
    <w:rsid w:val="003F3884"/>
    <w:rsid w:val="003F46E2"/>
    <w:rsid w:val="003F4AE1"/>
    <w:rsid w:val="003F4E22"/>
    <w:rsid w:val="003F63A0"/>
    <w:rsid w:val="003F6E65"/>
    <w:rsid w:val="003F6F75"/>
    <w:rsid w:val="004007BF"/>
    <w:rsid w:val="00401824"/>
    <w:rsid w:val="00401B60"/>
    <w:rsid w:val="004049A8"/>
    <w:rsid w:val="0040584E"/>
    <w:rsid w:val="00411F2D"/>
    <w:rsid w:val="00412A78"/>
    <w:rsid w:val="004130AD"/>
    <w:rsid w:val="00414281"/>
    <w:rsid w:val="00415AE7"/>
    <w:rsid w:val="00416A6B"/>
    <w:rsid w:val="00416F45"/>
    <w:rsid w:val="00417F58"/>
    <w:rsid w:val="004205BE"/>
    <w:rsid w:val="00422C18"/>
    <w:rsid w:val="00422D4A"/>
    <w:rsid w:val="0042310C"/>
    <w:rsid w:val="00423559"/>
    <w:rsid w:val="00424753"/>
    <w:rsid w:val="004263F9"/>
    <w:rsid w:val="00426BF1"/>
    <w:rsid w:val="004273C6"/>
    <w:rsid w:val="00431036"/>
    <w:rsid w:val="00431D02"/>
    <w:rsid w:val="00432061"/>
    <w:rsid w:val="00433DCD"/>
    <w:rsid w:val="00434FC6"/>
    <w:rsid w:val="004353DC"/>
    <w:rsid w:val="00437CE7"/>
    <w:rsid w:val="0044021D"/>
    <w:rsid w:val="004408A5"/>
    <w:rsid w:val="004422A0"/>
    <w:rsid w:val="004436D6"/>
    <w:rsid w:val="0044528A"/>
    <w:rsid w:val="00445CD5"/>
    <w:rsid w:val="004468A3"/>
    <w:rsid w:val="004469DB"/>
    <w:rsid w:val="00447824"/>
    <w:rsid w:val="004501E4"/>
    <w:rsid w:val="00450BF0"/>
    <w:rsid w:val="0045214C"/>
    <w:rsid w:val="00453D13"/>
    <w:rsid w:val="00454FE9"/>
    <w:rsid w:val="00455DDB"/>
    <w:rsid w:val="004579F1"/>
    <w:rsid w:val="004601D9"/>
    <w:rsid w:val="004603F9"/>
    <w:rsid w:val="0046050D"/>
    <w:rsid w:val="00461191"/>
    <w:rsid w:val="00462BD1"/>
    <w:rsid w:val="004635D1"/>
    <w:rsid w:val="00463E5D"/>
    <w:rsid w:val="00464170"/>
    <w:rsid w:val="00464B2A"/>
    <w:rsid w:val="00470798"/>
    <w:rsid w:val="0047117E"/>
    <w:rsid w:val="00471D03"/>
    <w:rsid w:val="00472124"/>
    <w:rsid w:val="00473394"/>
    <w:rsid w:val="004736C3"/>
    <w:rsid w:val="00475A16"/>
    <w:rsid w:val="00476654"/>
    <w:rsid w:val="004769AF"/>
    <w:rsid w:val="00477261"/>
    <w:rsid w:val="00477659"/>
    <w:rsid w:val="00480CC7"/>
    <w:rsid w:val="004830FC"/>
    <w:rsid w:val="004840D5"/>
    <w:rsid w:val="0048561D"/>
    <w:rsid w:val="00485809"/>
    <w:rsid w:val="004873D1"/>
    <w:rsid w:val="004900DC"/>
    <w:rsid w:val="00491D04"/>
    <w:rsid w:val="00491EEC"/>
    <w:rsid w:val="004958B4"/>
    <w:rsid w:val="00495E03"/>
    <w:rsid w:val="00495E66"/>
    <w:rsid w:val="00497DCA"/>
    <w:rsid w:val="00497F62"/>
    <w:rsid w:val="004A06C8"/>
    <w:rsid w:val="004A0A67"/>
    <w:rsid w:val="004A1392"/>
    <w:rsid w:val="004A1479"/>
    <w:rsid w:val="004A775C"/>
    <w:rsid w:val="004B2301"/>
    <w:rsid w:val="004B24E1"/>
    <w:rsid w:val="004B3C9A"/>
    <w:rsid w:val="004B3E6D"/>
    <w:rsid w:val="004B411B"/>
    <w:rsid w:val="004B4708"/>
    <w:rsid w:val="004B59FB"/>
    <w:rsid w:val="004C28F9"/>
    <w:rsid w:val="004C7D72"/>
    <w:rsid w:val="004D0447"/>
    <w:rsid w:val="004D0DB0"/>
    <w:rsid w:val="004D3F22"/>
    <w:rsid w:val="004D501D"/>
    <w:rsid w:val="004D521B"/>
    <w:rsid w:val="004E025B"/>
    <w:rsid w:val="004E09CC"/>
    <w:rsid w:val="004E1AD0"/>
    <w:rsid w:val="004E2112"/>
    <w:rsid w:val="004E3254"/>
    <w:rsid w:val="004E3F4A"/>
    <w:rsid w:val="004E5010"/>
    <w:rsid w:val="004E57D6"/>
    <w:rsid w:val="004E69AD"/>
    <w:rsid w:val="004E7DDE"/>
    <w:rsid w:val="004F6CF8"/>
    <w:rsid w:val="00500571"/>
    <w:rsid w:val="005015FC"/>
    <w:rsid w:val="00503878"/>
    <w:rsid w:val="00503D2F"/>
    <w:rsid w:val="00504B44"/>
    <w:rsid w:val="00505642"/>
    <w:rsid w:val="00505C1A"/>
    <w:rsid w:val="00510412"/>
    <w:rsid w:val="00512FAD"/>
    <w:rsid w:val="00514A0D"/>
    <w:rsid w:val="00514AC3"/>
    <w:rsid w:val="00516586"/>
    <w:rsid w:val="00520857"/>
    <w:rsid w:val="00520925"/>
    <w:rsid w:val="00520FC0"/>
    <w:rsid w:val="0052268B"/>
    <w:rsid w:val="0052703C"/>
    <w:rsid w:val="00527EDD"/>
    <w:rsid w:val="005306D2"/>
    <w:rsid w:val="005307C5"/>
    <w:rsid w:val="0053302A"/>
    <w:rsid w:val="00533A07"/>
    <w:rsid w:val="00533FD4"/>
    <w:rsid w:val="00534A33"/>
    <w:rsid w:val="00536D60"/>
    <w:rsid w:val="00537BEC"/>
    <w:rsid w:val="00544109"/>
    <w:rsid w:val="00544A2B"/>
    <w:rsid w:val="0054612A"/>
    <w:rsid w:val="00546B37"/>
    <w:rsid w:val="005508D1"/>
    <w:rsid w:val="005521A1"/>
    <w:rsid w:val="005565A5"/>
    <w:rsid w:val="0055671D"/>
    <w:rsid w:val="00556B90"/>
    <w:rsid w:val="00557144"/>
    <w:rsid w:val="0055774B"/>
    <w:rsid w:val="00557788"/>
    <w:rsid w:val="00557E1F"/>
    <w:rsid w:val="005601DC"/>
    <w:rsid w:val="00562687"/>
    <w:rsid w:val="00571F7C"/>
    <w:rsid w:val="005726AB"/>
    <w:rsid w:val="00572B37"/>
    <w:rsid w:val="00573FA3"/>
    <w:rsid w:val="00573FF8"/>
    <w:rsid w:val="005750DA"/>
    <w:rsid w:val="0057573F"/>
    <w:rsid w:val="0057586B"/>
    <w:rsid w:val="00575967"/>
    <w:rsid w:val="00581D76"/>
    <w:rsid w:val="00582BDF"/>
    <w:rsid w:val="005852D3"/>
    <w:rsid w:val="00586000"/>
    <w:rsid w:val="005869DA"/>
    <w:rsid w:val="0058799F"/>
    <w:rsid w:val="005901EB"/>
    <w:rsid w:val="00592415"/>
    <w:rsid w:val="005935F8"/>
    <w:rsid w:val="0059477E"/>
    <w:rsid w:val="0059532D"/>
    <w:rsid w:val="00596795"/>
    <w:rsid w:val="00596E8E"/>
    <w:rsid w:val="005A2B62"/>
    <w:rsid w:val="005A2DB2"/>
    <w:rsid w:val="005A3F82"/>
    <w:rsid w:val="005A3FBB"/>
    <w:rsid w:val="005A46BD"/>
    <w:rsid w:val="005A579B"/>
    <w:rsid w:val="005A5AEB"/>
    <w:rsid w:val="005A5CA5"/>
    <w:rsid w:val="005A6A0A"/>
    <w:rsid w:val="005B0216"/>
    <w:rsid w:val="005B2A62"/>
    <w:rsid w:val="005B372F"/>
    <w:rsid w:val="005B39C3"/>
    <w:rsid w:val="005B48A8"/>
    <w:rsid w:val="005B6346"/>
    <w:rsid w:val="005B672C"/>
    <w:rsid w:val="005B68D8"/>
    <w:rsid w:val="005B7A13"/>
    <w:rsid w:val="005C0227"/>
    <w:rsid w:val="005C21DB"/>
    <w:rsid w:val="005C2727"/>
    <w:rsid w:val="005C2A9F"/>
    <w:rsid w:val="005C2E2A"/>
    <w:rsid w:val="005C4656"/>
    <w:rsid w:val="005C4AC9"/>
    <w:rsid w:val="005C5FC4"/>
    <w:rsid w:val="005C70DA"/>
    <w:rsid w:val="005D041C"/>
    <w:rsid w:val="005D22A7"/>
    <w:rsid w:val="005D28F9"/>
    <w:rsid w:val="005D3C11"/>
    <w:rsid w:val="005D44DE"/>
    <w:rsid w:val="005D5706"/>
    <w:rsid w:val="005D5B62"/>
    <w:rsid w:val="005D63A6"/>
    <w:rsid w:val="005D716B"/>
    <w:rsid w:val="005D7B1F"/>
    <w:rsid w:val="005E02A3"/>
    <w:rsid w:val="005E2DBD"/>
    <w:rsid w:val="005E31E2"/>
    <w:rsid w:val="005E425D"/>
    <w:rsid w:val="005E434E"/>
    <w:rsid w:val="005E5083"/>
    <w:rsid w:val="005E52BC"/>
    <w:rsid w:val="005E5466"/>
    <w:rsid w:val="005E7D79"/>
    <w:rsid w:val="005F10BF"/>
    <w:rsid w:val="005F1D2E"/>
    <w:rsid w:val="005F2C7D"/>
    <w:rsid w:val="005F3470"/>
    <w:rsid w:val="005F3A84"/>
    <w:rsid w:val="005F5272"/>
    <w:rsid w:val="005F65BB"/>
    <w:rsid w:val="005F6F9F"/>
    <w:rsid w:val="005F792C"/>
    <w:rsid w:val="005F7BA5"/>
    <w:rsid w:val="00601788"/>
    <w:rsid w:val="00601F44"/>
    <w:rsid w:val="00603651"/>
    <w:rsid w:val="00604446"/>
    <w:rsid w:val="006136A0"/>
    <w:rsid w:val="006150E6"/>
    <w:rsid w:val="0061673B"/>
    <w:rsid w:val="00617000"/>
    <w:rsid w:val="006211C7"/>
    <w:rsid w:val="0062489D"/>
    <w:rsid w:val="0062685B"/>
    <w:rsid w:val="00630AF0"/>
    <w:rsid w:val="00631F76"/>
    <w:rsid w:val="00632155"/>
    <w:rsid w:val="00634CF7"/>
    <w:rsid w:val="00634E23"/>
    <w:rsid w:val="0063509D"/>
    <w:rsid w:val="006361AD"/>
    <w:rsid w:val="00637053"/>
    <w:rsid w:val="006409BD"/>
    <w:rsid w:val="00643F61"/>
    <w:rsid w:val="006447C4"/>
    <w:rsid w:val="00644959"/>
    <w:rsid w:val="00645F61"/>
    <w:rsid w:val="006469ED"/>
    <w:rsid w:val="0064727F"/>
    <w:rsid w:val="00647956"/>
    <w:rsid w:val="00647CEA"/>
    <w:rsid w:val="0065125F"/>
    <w:rsid w:val="006513F8"/>
    <w:rsid w:val="00651930"/>
    <w:rsid w:val="00651D75"/>
    <w:rsid w:val="006542E4"/>
    <w:rsid w:val="00661F46"/>
    <w:rsid w:val="0066490A"/>
    <w:rsid w:val="00665C72"/>
    <w:rsid w:val="00666E0B"/>
    <w:rsid w:val="00667D48"/>
    <w:rsid w:val="006725A1"/>
    <w:rsid w:val="00673B8D"/>
    <w:rsid w:val="0067799A"/>
    <w:rsid w:val="00681087"/>
    <w:rsid w:val="006811E0"/>
    <w:rsid w:val="00683018"/>
    <w:rsid w:val="0068305D"/>
    <w:rsid w:val="006844EA"/>
    <w:rsid w:val="00685F52"/>
    <w:rsid w:val="00686F49"/>
    <w:rsid w:val="00690FE2"/>
    <w:rsid w:val="006932C2"/>
    <w:rsid w:val="00693FC4"/>
    <w:rsid w:val="00694B6C"/>
    <w:rsid w:val="006951DA"/>
    <w:rsid w:val="006956D8"/>
    <w:rsid w:val="00696666"/>
    <w:rsid w:val="00696E51"/>
    <w:rsid w:val="00696F93"/>
    <w:rsid w:val="006973E3"/>
    <w:rsid w:val="00697967"/>
    <w:rsid w:val="006A0B9F"/>
    <w:rsid w:val="006A1319"/>
    <w:rsid w:val="006A16E4"/>
    <w:rsid w:val="006A271A"/>
    <w:rsid w:val="006A41CC"/>
    <w:rsid w:val="006A440F"/>
    <w:rsid w:val="006A46D9"/>
    <w:rsid w:val="006A515B"/>
    <w:rsid w:val="006A5495"/>
    <w:rsid w:val="006A626E"/>
    <w:rsid w:val="006A759E"/>
    <w:rsid w:val="006A7EC2"/>
    <w:rsid w:val="006B24B4"/>
    <w:rsid w:val="006B5953"/>
    <w:rsid w:val="006B6D60"/>
    <w:rsid w:val="006B6E8F"/>
    <w:rsid w:val="006B6F87"/>
    <w:rsid w:val="006B7E3C"/>
    <w:rsid w:val="006B7F92"/>
    <w:rsid w:val="006C05E1"/>
    <w:rsid w:val="006C1F00"/>
    <w:rsid w:val="006C268C"/>
    <w:rsid w:val="006C3761"/>
    <w:rsid w:val="006C3C36"/>
    <w:rsid w:val="006C5883"/>
    <w:rsid w:val="006C5CD9"/>
    <w:rsid w:val="006C5EA0"/>
    <w:rsid w:val="006C79BF"/>
    <w:rsid w:val="006D0073"/>
    <w:rsid w:val="006D0312"/>
    <w:rsid w:val="006D12FA"/>
    <w:rsid w:val="006D2F2D"/>
    <w:rsid w:val="006D3C1E"/>
    <w:rsid w:val="006E09D0"/>
    <w:rsid w:val="006E0A8B"/>
    <w:rsid w:val="006E1BBF"/>
    <w:rsid w:val="006E1F55"/>
    <w:rsid w:val="006E2999"/>
    <w:rsid w:val="006E29FE"/>
    <w:rsid w:val="006E563F"/>
    <w:rsid w:val="006E5CDE"/>
    <w:rsid w:val="006E7511"/>
    <w:rsid w:val="006E76F0"/>
    <w:rsid w:val="006E781D"/>
    <w:rsid w:val="006F1D79"/>
    <w:rsid w:val="006F2614"/>
    <w:rsid w:val="006F2949"/>
    <w:rsid w:val="006F2EBC"/>
    <w:rsid w:val="006F414A"/>
    <w:rsid w:val="006F4633"/>
    <w:rsid w:val="006F741D"/>
    <w:rsid w:val="006F763D"/>
    <w:rsid w:val="00700305"/>
    <w:rsid w:val="007023B3"/>
    <w:rsid w:val="00702D22"/>
    <w:rsid w:val="0070501D"/>
    <w:rsid w:val="007057AF"/>
    <w:rsid w:val="00705D3F"/>
    <w:rsid w:val="00710EDC"/>
    <w:rsid w:val="00712444"/>
    <w:rsid w:val="007129C8"/>
    <w:rsid w:val="00713B2B"/>
    <w:rsid w:val="00714556"/>
    <w:rsid w:val="00714826"/>
    <w:rsid w:val="007153CB"/>
    <w:rsid w:val="00715CF7"/>
    <w:rsid w:val="00716A65"/>
    <w:rsid w:val="007201E1"/>
    <w:rsid w:val="00721DF3"/>
    <w:rsid w:val="007223CC"/>
    <w:rsid w:val="0072297D"/>
    <w:rsid w:val="007244CC"/>
    <w:rsid w:val="0072495B"/>
    <w:rsid w:val="0072585D"/>
    <w:rsid w:val="00725881"/>
    <w:rsid w:val="00725B74"/>
    <w:rsid w:val="007264FB"/>
    <w:rsid w:val="007275A0"/>
    <w:rsid w:val="00727952"/>
    <w:rsid w:val="00730731"/>
    <w:rsid w:val="00730916"/>
    <w:rsid w:val="00731059"/>
    <w:rsid w:val="00731A3B"/>
    <w:rsid w:val="00733A6A"/>
    <w:rsid w:val="00734185"/>
    <w:rsid w:val="0073691F"/>
    <w:rsid w:val="00737F92"/>
    <w:rsid w:val="0074011A"/>
    <w:rsid w:val="007411A4"/>
    <w:rsid w:val="00742063"/>
    <w:rsid w:val="00742273"/>
    <w:rsid w:val="00742BC6"/>
    <w:rsid w:val="007448C3"/>
    <w:rsid w:val="00744AC7"/>
    <w:rsid w:val="00745487"/>
    <w:rsid w:val="00747F72"/>
    <w:rsid w:val="00751AFC"/>
    <w:rsid w:val="00751DBC"/>
    <w:rsid w:val="00752E5A"/>
    <w:rsid w:val="00753570"/>
    <w:rsid w:val="007554C9"/>
    <w:rsid w:val="0075610E"/>
    <w:rsid w:val="007563DC"/>
    <w:rsid w:val="00756F77"/>
    <w:rsid w:val="00757991"/>
    <w:rsid w:val="00757DBA"/>
    <w:rsid w:val="0076060B"/>
    <w:rsid w:val="00760C20"/>
    <w:rsid w:val="00762119"/>
    <w:rsid w:val="007640E9"/>
    <w:rsid w:val="0076553F"/>
    <w:rsid w:val="0076567E"/>
    <w:rsid w:val="00770390"/>
    <w:rsid w:val="00770A54"/>
    <w:rsid w:val="00770E07"/>
    <w:rsid w:val="007713D6"/>
    <w:rsid w:val="00771996"/>
    <w:rsid w:val="00771CF4"/>
    <w:rsid w:val="00773252"/>
    <w:rsid w:val="00773592"/>
    <w:rsid w:val="007770BA"/>
    <w:rsid w:val="0077731A"/>
    <w:rsid w:val="00777C21"/>
    <w:rsid w:val="007808EF"/>
    <w:rsid w:val="0078506B"/>
    <w:rsid w:val="0078689E"/>
    <w:rsid w:val="007876C5"/>
    <w:rsid w:val="007944E1"/>
    <w:rsid w:val="00794C00"/>
    <w:rsid w:val="0079501A"/>
    <w:rsid w:val="00795378"/>
    <w:rsid w:val="00796BC1"/>
    <w:rsid w:val="007A1518"/>
    <w:rsid w:val="007A1A9D"/>
    <w:rsid w:val="007A3B02"/>
    <w:rsid w:val="007A4F48"/>
    <w:rsid w:val="007A6821"/>
    <w:rsid w:val="007A6E65"/>
    <w:rsid w:val="007A7643"/>
    <w:rsid w:val="007A79FA"/>
    <w:rsid w:val="007B1520"/>
    <w:rsid w:val="007B15CF"/>
    <w:rsid w:val="007B1710"/>
    <w:rsid w:val="007B1863"/>
    <w:rsid w:val="007B1C74"/>
    <w:rsid w:val="007B1DAA"/>
    <w:rsid w:val="007B26CF"/>
    <w:rsid w:val="007B5272"/>
    <w:rsid w:val="007B585E"/>
    <w:rsid w:val="007B74F1"/>
    <w:rsid w:val="007B769C"/>
    <w:rsid w:val="007C0565"/>
    <w:rsid w:val="007C1C85"/>
    <w:rsid w:val="007C4646"/>
    <w:rsid w:val="007C549F"/>
    <w:rsid w:val="007C5E36"/>
    <w:rsid w:val="007C5FC3"/>
    <w:rsid w:val="007D0BA4"/>
    <w:rsid w:val="007D4A4F"/>
    <w:rsid w:val="007D6317"/>
    <w:rsid w:val="007D78FE"/>
    <w:rsid w:val="007D7DA9"/>
    <w:rsid w:val="007E0CD3"/>
    <w:rsid w:val="007E282D"/>
    <w:rsid w:val="007E374E"/>
    <w:rsid w:val="007E4C79"/>
    <w:rsid w:val="007E61B4"/>
    <w:rsid w:val="007E61F3"/>
    <w:rsid w:val="007E7EB3"/>
    <w:rsid w:val="007F0732"/>
    <w:rsid w:val="007F1111"/>
    <w:rsid w:val="007F13B0"/>
    <w:rsid w:val="007F26CC"/>
    <w:rsid w:val="007F26CE"/>
    <w:rsid w:val="007F277D"/>
    <w:rsid w:val="007F290C"/>
    <w:rsid w:val="007F38E9"/>
    <w:rsid w:val="007F46E4"/>
    <w:rsid w:val="007F4A75"/>
    <w:rsid w:val="007F685F"/>
    <w:rsid w:val="00800029"/>
    <w:rsid w:val="0080201B"/>
    <w:rsid w:val="008020AD"/>
    <w:rsid w:val="0080342C"/>
    <w:rsid w:val="0080400D"/>
    <w:rsid w:val="00804E64"/>
    <w:rsid w:val="0080557E"/>
    <w:rsid w:val="0080622F"/>
    <w:rsid w:val="008063EC"/>
    <w:rsid w:val="00807BCB"/>
    <w:rsid w:val="00812190"/>
    <w:rsid w:val="008131D2"/>
    <w:rsid w:val="008133CC"/>
    <w:rsid w:val="00813613"/>
    <w:rsid w:val="00813DED"/>
    <w:rsid w:val="008152BC"/>
    <w:rsid w:val="008159CD"/>
    <w:rsid w:val="00817396"/>
    <w:rsid w:val="0082066C"/>
    <w:rsid w:val="00820771"/>
    <w:rsid w:val="00820C19"/>
    <w:rsid w:val="00821296"/>
    <w:rsid w:val="00821574"/>
    <w:rsid w:val="008224AD"/>
    <w:rsid w:val="00822ED2"/>
    <w:rsid w:val="0082321B"/>
    <w:rsid w:val="0082330F"/>
    <w:rsid w:val="008254DF"/>
    <w:rsid w:val="00827FA9"/>
    <w:rsid w:val="0083186B"/>
    <w:rsid w:val="00831CDE"/>
    <w:rsid w:val="00831FDE"/>
    <w:rsid w:val="00833881"/>
    <w:rsid w:val="00834959"/>
    <w:rsid w:val="0083563E"/>
    <w:rsid w:val="0083570B"/>
    <w:rsid w:val="00835AA4"/>
    <w:rsid w:val="00837D32"/>
    <w:rsid w:val="0084242F"/>
    <w:rsid w:val="00842EA6"/>
    <w:rsid w:val="00842EC9"/>
    <w:rsid w:val="00844291"/>
    <w:rsid w:val="00844676"/>
    <w:rsid w:val="00845077"/>
    <w:rsid w:val="00850118"/>
    <w:rsid w:val="008501B9"/>
    <w:rsid w:val="00850363"/>
    <w:rsid w:val="00851D96"/>
    <w:rsid w:val="008523EE"/>
    <w:rsid w:val="00852898"/>
    <w:rsid w:val="00852A20"/>
    <w:rsid w:val="00852F52"/>
    <w:rsid w:val="00853AA1"/>
    <w:rsid w:val="008553EF"/>
    <w:rsid w:val="00857047"/>
    <w:rsid w:val="00857F18"/>
    <w:rsid w:val="008602AD"/>
    <w:rsid w:val="00860CAF"/>
    <w:rsid w:val="00862336"/>
    <w:rsid w:val="00862C45"/>
    <w:rsid w:val="00862E85"/>
    <w:rsid w:val="00863C12"/>
    <w:rsid w:val="008645F1"/>
    <w:rsid w:val="00864B31"/>
    <w:rsid w:val="00864B72"/>
    <w:rsid w:val="00865074"/>
    <w:rsid w:val="008654FF"/>
    <w:rsid w:val="00866565"/>
    <w:rsid w:val="00870217"/>
    <w:rsid w:val="008707A3"/>
    <w:rsid w:val="0087268B"/>
    <w:rsid w:val="00874633"/>
    <w:rsid w:val="00875704"/>
    <w:rsid w:val="008757DF"/>
    <w:rsid w:val="008760B3"/>
    <w:rsid w:val="00876E0E"/>
    <w:rsid w:val="00876E6F"/>
    <w:rsid w:val="00881700"/>
    <w:rsid w:val="00881C10"/>
    <w:rsid w:val="008831FD"/>
    <w:rsid w:val="00883570"/>
    <w:rsid w:val="00884BA3"/>
    <w:rsid w:val="00884E40"/>
    <w:rsid w:val="00886A31"/>
    <w:rsid w:val="00887F2B"/>
    <w:rsid w:val="00887FA3"/>
    <w:rsid w:val="0089060B"/>
    <w:rsid w:val="008940FD"/>
    <w:rsid w:val="00894B63"/>
    <w:rsid w:val="008951D1"/>
    <w:rsid w:val="00895B80"/>
    <w:rsid w:val="00896638"/>
    <w:rsid w:val="008975A1"/>
    <w:rsid w:val="008976E7"/>
    <w:rsid w:val="00897C5C"/>
    <w:rsid w:val="008A05B1"/>
    <w:rsid w:val="008A14A6"/>
    <w:rsid w:val="008A56C6"/>
    <w:rsid w:val="008B128B"/>
    <w:rsid w:val="008B15B7"/>
    <w:rsid w:val="008B27C6"/>
    <w:rsid w:val="008B74BC"/>
    <w:rsid w:val="008C2F85"/>
    <w:rsid w:val="008C30EC"/>
    <w:rsid w:val="008C33A3"/>
    <w:rsid w:val="008C424F"/>
    <w:rsid w:val="008C4AA9"/>
    <w:rsid w:val="008C59FF"/>
    <w:rsid w:val="008C700B"/>
    <w:rsid w:val="008D0B23"/>
    <w:rsid w:val="008D0F0D"/>
    <w:rsid w:val="008D18EB"/>
    <w:rsid w:val="008D1D22"/>
    <w:rsid w:val="008D60A3"/>
    <w:rsid w:val="008D646B"/>
    <w:rsid w:val="008D7CD4"/>
    <w:rsid w:val="008E18CF"/>
    <w:rsid w:val="008E4E4F"/>
    <w:rsid w:val="008E53E4"/>
    <w:rsid w:val="008E626A"/>
    <w:rsid w:val="008E6DCF"/>
    <w:rsid w:val="008E7A13"/>
    <w:rsid w:val="008E7D98"/>
    <w:rsid w:val="008F0CFA"/>
    <w:rsid w:val="008F3B5E"/>
    <w:rsid w:val="008F5E5B"/>
    <w:rsid w:val="008F5F2A"/>
    <w:rsid w:val="008F689A"/>
    <w:rsid w:val="008F6D68"/>
    <w:rsid w:val="008F6EA5"/>
    <w:rsid w:val="009015ED"/>
    <w:rsid w:val="0090228E"/>
    <w:rsid w:val="009031D5"/>
    <w:rsid w:val="00904196"/>
    <w:rsid w:val="00904F6B"/>
    <w:rsid w:val="00904FFD"/>
    <w:rsid w:val="00905AE9"/>
    <w:rsid w:val="00907B78"/>
    <w:rsid w:val="00913A9B"/>
    <w:rsid w:val="009150D4"/>
    <w:rsid w:val="00915A7F"/>
    <w:rsid w:val="00916D86"/>
    <w:rsid w:val="00917E87"/>
    <w:rsid w:val="009213E9"/>
    <w:rsid w:val="00922621"/>
    <w:rsid w:val="009256E6"/>
    <w:rsid w:val="009258AE"/>
    <w:rsid w:val="009260A6"/>
    <w:rsid w:val="00926176"/>
    <w:rsid w:val="009276A0"/>
    <w:rsid w:val="00931C99"/>
    <w:rsid w:val="00932D36"/>
    <w:rsid w:val="00933813"/>
    <w:rsid w:val="009340D0"/>
    <w:rsid w:val="00935D14"/>
    <w:rsid w:val="009368AC"/>
    <w:rsid w:val="0093716E"/>
    <w:rsid w:val="00943242"/>
    <w:rsid w:val="0094350A"/>
    <w:rsid w:val="00946272"/>
    <w:rsid w:val="00946823"/>
    <w:rsid w:val="0094697B"/>
    <w:rsid w:val="00947C00"/>
    <w:rsid w:val="00947E0B"/>
    <w:rsid w:val="00947F9C"/>
    <w:rsid w:val="00950250"/>
    <w:rsid w:val="0095025F"/>
    <w:rsid w:val="009506BC"/>
    <w:rsid w:val="009519D9"/>
    <w:rsid w:val="009523B0"/>
    <w:rsid w:val="00952551"/>
    <w:rsid w:val="009550BF"/>
    <w:rsid w:val="00955A00"/>
    <w:rsid w:val="00955B10"/>
    <w:rsid w:val="00955E6A"/>
    <w:rsid w:val="009567B0"/>
    <w:rsid w:val="00960ABD"/>
    <w:rsid w:val="009619F8"/>
    <w:rsid w:val="00963283"/>
    <w:rsid w:val="00964044"/>
    <w:rsid w:val="009664FD"/>
    <w:rsid w:val="0096672E"/>
    <w:rsid w:val="009673F3"/>
    <w:rsid w:val="009678D1"/>
    <w:rsid w:val="00970923"/>
    <w:rsid w:val="00970FF3"/>
    <w:rsid w:val="00973EA7"/>
    <w:rsid w:val="00974B59"/>
    <w:rsid w:val="00976062"/>
    <w:rsid w:val="009771DF"/>
    <w:rsid w:val="00977519"/>
    <w:rsid w:val="00980D99"/>
    <w:rsid w:val="00981129"/>
    <w:rsid w:val="00981CD0"/>
    <w:rsid w:val="00983105"/>
    <w:rsid w:val="009840FA"/>
    <w:rsid w:val="0098474F"/>
    <w:rsid w:val="00984C2D"/>
    <w:rsid w:val="0098757F"/>
    <w:rsid w:val="00987B01"/>
    <w:rsid w:val="00991246"/>
    <w:rsid w:val="0099390B"/>
    <w:rsid w:val="009951CA"/>
    <w:rsid w:val="0099597F"/>
    <w:rsid w:val="00996C08"/>
    <w:rsid w:val="009A0680"/>
    <w:rsid w:val="009A0A59"/>
    <w:rsid w:val="009A0FD0"/>
    <w:rsid w:val="009A5DBF"/>
    <w:rsid w:val="009A6857"/>
    <w:rsid w:val="009A6DF6"/>
    <w:rsid w:val="009A7376"/>
    <w:rsid w:val="009B1501"/>
    <w:rsid w:val="009B1557"/>
    <w:rsid w:val="009B1812"/>
    <w:rsid w:val="009B23E0"/>
    <w:rsid w:val="009B2869"/>
    <w:rsid w:val="009B28A5"/>
    <w:rsid w:val="009B41A2"/>
    <w:rsid w:val="009B4779"/>
    <w:rsid w:val="009B5D55"/>
    <w:rsid w:val="009B796E"/>
    <w:rsid w:val="009B7F26"/>
    <w:rsid w:val="009C016C"/>
    <w:rsid w:val="009C0F75"/>
    <w:rsid w:val="009C1BC2"/>
    <w:rsid w:val="009C371A"/>
    <w:rsid w:val="009C42F2"/>
    <w:rsid w:val="009C4467"/>
    <w:rsid w:val="009C4F0A"/>
    <w:rsid w:val="009C4F2B"/>
    <w:rsid w:val="009C6C7C"/>
    <w:rsid w:val="009C7337"/>
    <w:rsid w:val="009D265F"/>
    <w:rsid w:val="009D5E98"/>
    <w:rsid w:val="009D6618"/>
    <w:rsid w:val="009D6B63"/>
    <w:rsid w:val="009D7497"/>
    <w:rsid w:val="009E0D34"/>
    <w:rsid w:val="009E2B2F"/>
    <w:rsid w:val="009E2E0D"/>
    <w:rsid w:val="009E3C2A"/>
    <w:rsid w:val="009E5A42"/>
    <w:rsid w:val="009E6430"/>
    <w:rsid w:val="009F0322"/>
    <w:rsid w:val="009F0C28"/>
    <w:rsid w:val="009F1009"/>
    <w:rsid w:val="009F13A8"/>
    <w:rsid w:val="009F1D8D"/>
    <w:rsid w:val="009F205D"/>
    <w:rsid w:val="009F2510"/>
    <w:rsid w:val="009F2639"/>
    <w:rsid w:val="009F2BF5"/>
    <w:rsid w:val="009F2E34"/>
    <w:rsid w:val="009F5215"/>
    <w:rsid w:val="009F6107"/>
    <w:rsid w:val="009F6721"/>
    <w:rsid w:val="009F73C7"/>
    <w:rsid w:val="00A00600"/>
    <w:rsid w:val="00A02EFB"/>
    <w:rsid w:val="00A03D78"/>
    <w:rsid w:val="00A04F82"/>
    <w:rsid w:val="00A06A0B"/>
    <w:rsid w:val="00A10229"/>
    <w:rsid w:val="00A10671"/>
    <w:rsid w:val="00A10AD3"/>
    <w:rsid w:val="00A11612"/>
    <w:rsid w:val="00A1245E"/>
    <w:rsid w:val="00A1477F"/>
    <w:rsid w:val="00A15DD0"/>
    <w:rsid w:val="00A16B78"/>
    <w:rsid w:val="00A1743E"/>
    <w:rsid w:val="00A17CE3"/>
    <w:rsid w:val="00A201DF"/>
    <w:rsid w:val="00A20BFA"/>
    <w:rsid w:val="00A22D47"/>
    <w:rsid w:val="00A23008"/>
    <w:rsid w:val="00A2412E"/>
    <w:rsid w:val="00A2456B"/>
    <w:rsid w:val="00A26629"/>
    <w:rsid w:val="00A313AC"/>
    <w:rsid w:val="00A31B7C"/>
    <w:rsid w:val="00A325CC"/>
    <w:rsid w:val="00A32966"/>
    <w:rsid w:val="00A33663"/>
    <w:rsid w:val="00A35760"/>
    <w:rsid w:val="00A35DEB"/>
    <w:rsid w:val="00A40646"/>
    <w:rsid w:val="00A41D04"/>
    <w:rsid w:val="00A41FB2"/>
    <w:rsid w:val="00A42905"/>
    <w:rsid w:val="00A44A2F"/>
    <w:rsid w:val="00A451B9"/>
    <w:rsid w:val="00A4545B"/>
    <w:rsid w:val="00A45E6B"/>
    <w:rsid w:val="00A45FFE"/>
    <w:rsid w:val="00A46589"/>
    <w:rsid w:val="00A4777D"/>
    <w:rsid w:val="00A47812"/>
    <w:rsid w:val="00A47A75"/>
    <w:rsid w:val="00A47B02"/>
    <w:rsid w:val="00A47CC3"/>
    <w:rsid w:val="00A5088C"/>
    <w:rsid w:val="00A53329"/>
    <w:rsid w:val="00A54523"/>
    <w:rsid w:val="00A54F0C"/>
    <w:rsid w:val="00A550ED"/>
    <w:rsid w:val="00A554C2"/>
    <w:rsid w:val="00A556E9"/>
    <w:rsid w:val="00A55843"/>
    <w:rsid w:val="00A562ED"/>
    <w:rsid w:val="00A57758"/>
    <w:rsid w:val="00A57A30"/>
    <w:rsid w:val="00A60065"/>
    <w:rsid w:val="00A645B2"/>
    <w:rsid w:val="00A64861"/>
    <w:rsid w:val="00A6542E"/>
    <w:rsid w:val="00A66211"/>
    <w:rsid w:val="00A66379"/>
    <w:rsid w:val="00A67468"/>
    <w:rsid w:val="00A67ACE"/>
    <w:rsid w:val="00A67BEA"/>
    <w:rsid w:val="00A700BD"/>
    <w:rsid w:val="00A720B9"/>
    <w:rsid w:val="00A72A85"/>
    <w:rsid w:val="00A72DB9"/>
    <w:rsid w:val="00A74FAE"/>
    <w:rsid w:val="00A7619D"/>
    <w:rsid w:val="00A82ACB"/>
    <w:rsid w:val="00A83AD3"/>
    <w:rsid w:val="00A83B13"/>
    <w:rsid w:val="00A84F80"/>
    <w:rsid w:val="00A93861"/>
    <w:rsid w:val="00A951F4"/>
    <w:rsid w:val="00A962C3"/>
    <w:rsid w:val="00A9689D"/>
    <w:rsid w:val="00A97C53"/>
    <w:rsid w:val="00A97CE4"/>
    <w:rsid w:val="00AA062E"/>
    <w:rsid w:val="00AA1C56"/>
    <w:rsid w:val="00AA372D"/>
    <w:rsid w:val="00AA3F98"/>
    <w:rsid w:val="00AA6111"/>
    <w:rsid w:val="00AA76A4"/>
    <w:rsid w:val="00AB3B59"/>
    <w:rsid w:val="00AB5487"/>
    <w:rsid w:val="00AB5646"/>
    <w:rsid w:val="00AB56B7"/>
    <w:rsid w:val="00AB600D"/>
    <w:rsid w:val="00AB6D25"/>
    <w:rsid w:val="00AB7EA4"/>
    <w:rsid w:val="00AC0640"/>
    <w:rsid w:val="00AC1E38"/>
    <w:rsid w:val="00AC1F0C"/>
    <w:rsid w:val="00AC49A7"/>
    <w:rsid w:val="00AC5D18"/>
    <w:rsid w:val="00AC5E11"/>
    <w:rsid w:val="00AD01CB"/>
    <w:rsid w:val="00AD179A"/>
    <w:rsid w:val="00AD1DB2"/>
    <w:rsid w:val="00AD2665"/>
    <w:rsid w:val="00AD2DA7"/>
    <w:rsid w:val="00AD646A"/>
    <w:rsid w:val="00AD79B0"/>
    <w:rsid w:val="00AD7E68"/>
    <w:rsid w:val="00AE04C9"/>
    <w:rsid w:val="00AE41AC"/>
    <w:rsid w:val="00AE453F"/>
    <w:rsid w:val="00AE5BBF"/>
    <w:rsid w:val="00AE67AC"/>
    <w:rsid w:val="00AE6B28"/>
    <w:rsid w:val="00AE7762"/>
    <w:rsid w:val="00AE7846"/>
    <w:rsid w:val="00AF2FE8"/>
    <w:rsid w:val="00AF4A25"/>
    <w:rsid w:val="00AF560F"/>
    <w:rsid w:val="00AF5716"/>
    <w:rsid w:val="00AF5D18"/>
    <w:rsid w:val="00AF6F4F"/>
    <w:rsid w:val="00AF777E"/>
    <w:rsid w:val="00B003E8"/>
    <w:rsid w:val="00B00990"/>
    <w:rsid w:val="00B01110"/>
    <w:rsid w:val="00B01811"/>
    <w:rsid w:val="00B01CC0"/>
    <w:rsid w:val="00B04062"/>
    <w:rsid w:val="00B071AE"/>
    <w:rsid w:val="00B078B3"/>
    <w:rsid w:val="00B07981"/>
    <w:rsid w:val="00B11532"/>
    <w:rsid w:val="00B123AC"/>
    <w:rsid w:val="00B1286D"/>
    <w:rsid w:val="00B1552D"/>
    <w:rsid w:val="00B15634"/>
    <w:rsid w:val="00B21639"/>
    <w:rsid w:val="00B24E3C"/>
    <w:rsid w:val="00B270A9"/>
    <w:rsid w:val="00B307C5"/>
    <w:rsid w:val="00B30FAF"/>
    <w:rsid w:val="00B30FEF"/>
    <w:rsid w:val="00B3224A"/>
    <w:rsid w:val="00B33280"/>
    <w:rsid w:val="00B34F45"/>
    <w:rsid w:val="00B359E0"/>
    <w:rsid w:val="00B35E72"/>
    <w:rsid w:val="00B36498"/>
    <w:rsid w:val="00B36FC3"/>
    <w:rsid w:val="00B3729C"/>
    <w:rsid w:val="00B37372"/>
    <w:rsid w:val="00B412EF"/>
    <w:rsid w:val="00B42346"/>
    <w:rsid w:val="00B42425"/>
    <w:rsid w:val="00B473F7"/>
    <w:rsid w:val="00B47744"/>
    <w:rsid w:val="00B50892"/>
    <w:rsid w:val="00B5141D"/>
    <w:rsid w:val="00B5259A"/>
    <w:rsid w:val="00B53202"/>
    <w:rsid w:val="00B54164"/>
    <w:rsid w:val="00B5487D"/>
    <w:rsid w:val="00B54D69"/>
    <w:rsid w:val="00B55D65"/>
    <w:rsid w:val="00B566EC"/>
    <w:rsid w:val="00B56FE8"/>
    <w:rsid w:val="00B633D7"/>
    <w:rsid w:val="00B70592"/>
    <w:rsid w:val="00B712BE"/>
    <w:rsid w:val="00B71932"/>
    <w:rsid w:val="00B71E98"/>
    <w:rsid w:val="00B77717"/>
    <w:rsid w:val="00B806EC"/>
    <w:rsid w:val="00B8106A"/>
    <w:rsid w:val="00B81181"/>
    <w:rsid w:val="00B8119C"/>
    <w:rsid w:val="00B8174C"/>
    <w:rsid w:val="00B851EF"/>
    <w:rsid w:val="00B87138"/>
    <w:rsid w:val="00B87249"/>
    <w:rsid w:val="00B87558"/>
    <w:rsid w:val="00B903C6"/>
    <w:rsid w:val="00B917CE"/>
    <w:rsid w:val="00B9425A"/>
    <w:rsid w:val="00B94A3E"/>
    <w:rsid w:val="00B9772C"/>
    <w:rsid w:val="00B97828"/>
    <w:rsid w:val="00B97D51"/>
    <w:rsid w:val="00BA1D19"/>
    <w:rsid w:val="00BA3E51"/>
    <w:rsid w:val="00BA501A"/>
    <w:rsid w:val="00BA6141"/>
    <w:rsid w:val="00BA723F"/>
    <w:rsid w:val="00BB1FF1"/>
    <w:rsid w:val="00BB2624"/>
    <w:rsid w:val="00BB33D2"/>
    <w:rsid w:val="00BB522B"/>
    <w:rsid w:val="00BB5B6A"/>
    <w:rsid w:val="00BB734C"/>
    <w:rsid w:val="00BC0076"/>
    <w:rsid w:val="00BC0323"/>
    <w:rsid w:val="00BC06DA"/>
    <w:rsid w:val="00BC4458"/>
    <w:rsid w:val="00BC4ED5"/>
    <w:rsid w:val="00BC7013"/>
    <w:rsid w:val="00BD0C11"/>
    <w:rsid w:val="00BD13FF"/>
    <w:rsid w:val="00BD19BC"/>
    <w:rsid w:val="00BD4021"/>
    <w:rsid w:val="00BD47C5"/>
    <w:rsid w:val="00BD4ECA"/>
    <w:rsid w:val="00BD51AB"/>
    <w:rsid w:val="00BD743D"/>
    <w:rsid w:val="00BD7896"/>
    <w:rsid w:val="00BE0152"/>
    <w:rsid w:val="00BE086C"/>
    <w:rsid w:val="00BE1333"/>
    <w:rsid w:val="00BE1583"/>
    <w:rsid w:val="00BE2753"/>
    <w:rsid w:val="00BE30BA"/>
    <w:rsid w:val="00BE3DE9"/>
    <w:rsid w:val="00BE42BD"/>
    <w:rsid w:val="00BE4B00"/>
    <w:rsid w:val="00BE55F7"/>
    <w:rsid w:val="00BE74C3"/>
    <w:rsid w:val="00BE7ACC"/>
    <w:rsid w:val="00BF2E2C"/>
    <w:rsid w:val="00BF5E27"/>
    <w:rsid w:val="00BF7FF3"/>
    <w:rsid w:val="00C008E6"/>
    <w:rsid w:val="00C011E4"/>
    <w:rsid w:val="00C023D4"/>
    <w:rsid w:val="00C03041"/>
    <w:rsid w:val="00C03362"/>
    <w:rsid w:val="00C03B9D"/>
    <w:rsid w:val="00C04283"/>
    <w:rsid w:val="00C07B81"/>
    <w:rsid w:val="00C07D5E"/>
    <w:rsid w:val="00C10793"/>
    <w:rsid w:val="00C145FA"/>
    <w:rsid w:val="00C14613"/>
    <w:rsid w:val="00C161D9"/>
    <w:rsid w:val="00C21C03"/>
    <w:rsid w:val="00C21EB2"/>
    <w:rsid w:val="00C226CB"/>
    <w:rsid w:val="00C2274A"/>
    <w:rsid w:val="00C22755"/>
    <w:rsid w:val="00C22934"/>
    <w:rsid w:val="00C2584E"/>
    <w:rsid w:val="00C25973"/>
    <w:rsid w:val="00C27C79"/>
    <w:rsid w:val="00C27CBA"/>
    <w:rsid w:val="00C30499"/>
    <w:rsid w:val="00C30807"/>
    <w:rsid w:val="00C312CE"/>
    <w:rsid w:val="00C31CA4"/>
    <w:rsid w:val="00C33BB3"/>
    <w:rsid w:val="00C35FDD"/>
    <w:rsid w:val="00C373F7"/>
    <w:rsid w:val="00C40C23"/>
    <w:rsid w:val="00C40CD7"/>
    <w:rsid w:val="00C41610"/>
    <w:rsid w:val="00C4274D"/>
    <w:rsid w:val="00C4423F"/>
    <w:rsid w:val="00C4453C"/>
    <w:rsid w:val="00C44A74"/>
    <w:rsid w:val="00C44E78"/>
    <w:rsid w:val="00C4516F"/>
    <w:rsid w:val="00C501A3"/>
    <w:rsid w:val="00C50AA5"/>
    <w:rsid w:val="00C5100E"/>
    <w:rsid w:val="00C52BA2"/>
    <w:rsid w:val="00C53991"/>
    <w:rsid w:val="00C54235"/>
    <w:rsid w:val="00C54828"/>
    <w:rsid w:val="00C5672A"/>
    <w:rsid w:val="00C634B1"/>
    <w:rsid w:val="00C63CE8"/>
    <w:rsid w:val="00C63D2B"/>
    <w:rsid w:val="00C647FE"/>
    <w:rsid w:val="00C6650F"/>
    <w:rsid w:val="00C66668"/>
    <w:rsid w:val="00C66C6F"/>
    <w:rsid w:val="00C6796E"/>
    <w:rsid w:val="00C70371"/>
    <w:rsid w:val="00C719C7"/>
    <w:rsid w:val="00C737E8"/>
    <w:rsid w:val="00C744B6"/>
    <w:rsid w:val="00C748C0"/>
    <w:rsid w:val="00C75C85"/>
    <w:rsid w:val="00C768CE"/>
    <w:rsid w:val="00C76ECE"/>
    <w:rsid w:val="00C76F79"/>
    <w:rsid w:val="00C77C21"/>
    <w:rsid w:val="00C82EE2"/>
    <w:rsid w:val="00C83CFF"/>
    <w:rsid w:val="00C85945"/>
    <w:rsid w:val="00C86193"/>
    <w:rsid w:val="00C862D0"/>
    <w:rsid w:val="00C86353"/>
    <w:rsid w:val="00C8638A"/>
    <w:rsid w:val="00C86E2D"/>
    <w:rsid w:val="00C87DD9"/>
    <w:rsid w:val="00C9092B"/>
    <w:rsid w:val="00C90E0A"/>
    <w:rsid w:val="00C91569"/>
    <w:rsid w:val="00C91731"/>
    <w:rsid w:val="00C9178A"/>
    <w:rsid w:val="00C91989"/>
    <w:rsid w:val="00C925C5"/>
    <w:rsid w:val="00C93704"/>
    <w:rsid w:val="00C93DAB"/>
    <w:rsid w:val="00C9725F"/>
    <w:rsid w:val="00C974F9"/>
    <w:rsid w:val="00C976B6"/>
    <w:rsid w:val="00CA0595"/>
    <w:rsid w:val="00CA08D1"/>
    <w:rsid w:val="00CA0AF4"/>
    <w:rsid w:val="00CA35C4"/>
    <w:rsid w:val="00CA4533"/>
    <w:rsid w:val="00CA46B1"/>
    <w:rsid w:val="00CA6195"/>
    <w:rsid w:val="00CB0A24"/>
    <w:rsid w:val="00CB36DF"/>
    <w:rsid w:val="00CB3977"/>
    <w:rsid w:val="00CB3DA8"/>
    <w:rsid w:val="00CB4312"/>
    <w:rsid w:val="00CB6562"/>
    <w:rsid w:val="00CC3E82"/>
    <w:rsid w:val="00CC4EF7"/>
    <w:rsid w:val="00CC4FD7"/>
    <w:rsid w:val="00CC5B3F"/>
    <w:rsid w:val="00CC65F5"/>
    <w:rsid w:val="00CC7865"/>
    <w:rsid w:val="00CD2193"/>
    <w:rsid w:val="00CD43D7"/>
    <w:rsid w:val="00CD4A04"/>
    <w:rsid w:val="00CD5CED"/>
    <w:rsid w:val="00CD641F"/>
    <w:rsid w:val="00CD6CC2"/>
    <w:rsid w:val="00CD749C"/>
    <w:rsid w:val="00CD7A93"/>
    <w:rsid w:val="00CE0147"/>
    <w:rsid w:val="00CE1137"/>
    <w:rsid w:val="00CE1FEA"/>
    <w:rsid w:val="00CE22CA"/>
    <w:rsid w:val="00CE271C"/>
    <w:rsid w:val="00CE4D2C"/>
    <w:rsid w:val="00CE60B4"/>
    <w:rsid w:val="00CE6203"/>
    <w:rsid w:val="00CE68F4"/>
    <w:rsid w:val="00CE7C1F"/>
    <w:rsid w:val="00CF03EF"/>
    <w:rsid w:val="00CF0807"/>
    <w:rsid w:val="00CF1C2A"/>
    <w:rsid w:val="00CF2D1A"/>
    <w:rsid w:val="00CF3809"/>
    <w:rsid w:val="00CF38AE"/>
    <w:rsid w:val="00CF4938"/>
    <w:rsid w:val="00CF6BCC"/>
    <w:rsid w:val="00CF7D8E"/>
    <w:rsid w:val="00D02F36"/>
    <w:rsid w:val="00D03ECC"/>
    <w:rsid w:val="00D04E2E"/>
    <w:rsid w:val="00D055AF"/>
    <w:rsid w:val="00D05D8A"/>
    <w:rsid w:val="00D05E2E"/>
    <w:rsid w:val="00D063C6"/>
    <w:rsid w:val="00D06BA8"/>
    <w:rsid w:val="00D0725C"/>
    <w:rsid w:val="00D0790B"/>
    <w:rsid w:val="00D106F7"/>
    <w:rsid w:val="00D1158E"/>
    <w:rsid w:val="00D118CC"/>
    <w:rsid w:val="00D11FFB"/>
    <w:rsid w:val="00D12269"/>
    <w:rsid w:val="00D152D2"/>
    <w:rsid w:val="00D159C6"/>
    <w:rsid w:val="00D1606F"/>
    <w:rsid w:val="00D16163"/>
    <w:rsid w:val="00D1627A"/>
    <w:rsid w:val="00D17296"/>
    <w:rsid w:val="00D20377"/>
    <w:rsid w:val="00D2058F"/>
    <w:rsid w:val="00D20D45"/>
    <w:rsid w:val="00D2199F"/>
    <w:rsid w:val="00D21E62"/>
    <w:rsid w:val="00D22267"/>
    <w:rsid w:val="00D23522"/>
    <w:rsid w:val="00D25CB3"/>
    <w:rsid w:val="00D25FAE"/>
    <w:rsid w:val="00D27FA7"/>
    <w:rsid w:val="00D301F6"/>
    <w:rsid w:val="00D32733"/>
    <w:rsid w:val="00D33E6D"/>
    <w:rsid w:val="00D350D5"/>
    <w:rsid w:val="00D3664F"/>
    <w:rsid w:val="00D37E80"/>
    <w:rsid w:val="00D43586"/>
    <w:rsid w:val="00D4428A"/>
    <w:rsid w:val="00D44295"/>
    <w:rsid w:val="00D47276"/>
    <w:rsid w:val="00D479A3"/>
    <w:rsid w:val="00D501D1"/>
    <w:rsid w:val="00D50FE6"/>
    <w:rsid w:val="00D528DA"/>
    <w:rsid w:val="00D544E9"/>
    <w:rsid w:val="00D545A3"/>
    <w:rsid w:val="00D55BAD"/>
    <w:rsid w:val="00D55E54"/>
    <w:rsid w:val="00D61975"/>
    <w:rsid w:val="00D63A18"/>
    <w:rsid w:val="00D64939"/>
    <w:rsid w:val="00D6586E"/>
    <w:rsid w:val="00D667AE"/>
    <w:rsid w:val="00D66E5A"/>
    <w:rsid w:val="00D672AC"/>
    <w:rsid w:val="00D67721"/>
    <w:rsid w:val="00D7023E"/>
    <w:rsid w:val="00D710FF"/>
    <w:rsid w:val="00D711CB"/>
    <w:rsid w:val="00D71756"/>
    <w:rsid w:val="00D71BF5"/>
    <w:rsid w:val="00D71FE7"/>
    <w:rsid w:val="00D72239"/>
    <w:rsid w:val="00D733C7"/>
    <w:rsid w:val="00D73A28"/>
    <w:rsid w:val="00D7449D"/>
    <w:rsid w:val="00D74E3C"/>
    <w:rsid w:val="00D7645A"/>
    <w:rsid w:val="00D766FA"/>
    <w:rsid w:val="00D77DFD"/>
    <w:rsid w:val="00D8086D"/>
    <w:rsid w:val="00D80CF9"/>
    <w:rsid w:val="00D818A6"/>
    <w:rsid w:val="00D82BB9"/>
    <w:rsid w:val="00D835FE"/>
    <w:rsid w:val="00D83C4C"/>
    <w:rsid w:val="00D83C67"/>
    <w:rsid w:val="00D854D5"/>
    <w:rsid w:val="00D9093A"/>
    <w:rsid w:val="00D91F28"/>
    <w:rsid w:val="00D920A1"/>
    <w:rsid w:val="00D93A89"/>
    <w:rsid w:val="00D93C9D"/>
    <w:rsid w:val="00D94DC0"/>
    <w:rsid w:val="00D94F53"/>
    <w:rsid w:val="00D95C3C"/>
    <w:rsid w:val="00D969DB"/>
    <w:rsid w:val="00D9785E"/>
    <w:rsid w:val="00D97F13"/>
    <w:rsid w:val="00DA02E4"/>
    <w:rsid w:val="00DA0315"/>
    <w:rsid w:val="00DA10E5"/>
    <w:rsid w:val="00DA2386"/>
    <w:rsid w:val="00DA3D6E"/>
    <w:rsid w:val="00DA4380"/>
    <w:rsid w:val="00DA492D"/>
    <w:rsid w:val="00DA5E7C"/>
    <w:rsid w:val="00DA7823"/>
    <w:rsid w:val="00DA7F81"/>
    <w:rsid w:val="00DB013A"/>
    <w:rsid w:val="00DB093A"/>
    <w:rsid w:val="00DB1A9B"/>
    <w:rsid w:val="00DB2EA5"/>
    <w:rsid w:val="00DB3901"/>
    <w:rsid w:val="00DB5F95"/>
    <w:rsid w:val="00DC02EF"/>
    <w:rsid w:val="00DC040A"/>
    <w:rsid w:val="00DC04A8"/>
    <w:rsid w:val="00DC0938"/>
    <w:rsid w:val="00DC0BC3"/>
    <w:rsid w:val="00DC26ED"/>
    <w:rsid w:val="00DC2E5A"/>
    <w:rsid w:val="00DC311C"/>
    <w:rsid w:val="00DC3A29"/>
    <w:rsid w:val="00DC46F8"/>
    <w:rsid w:val="00DC4B3B"/>
    <w:rsid w:val="00DC5357"/>
    <w:rsid w:val="00DC55F4"/>
    <w:rsid w:val="00DC5CBB"/>
    <w:rsid w:val="00DC723F"/>
    <w:rsid w:val="00DD04EC"/>
    <w:rsid w:val="00DD13DC"/>
    <w:rsid w:val="00DD1C45"/>
    <w:rsid w:val="00DD1C59"/>
    <w:rsid w:val="00DD2051"/>
    <w:rsid w:val="00DD2836"/>
    <w:rsid w:val="00DD30B3"/>
    <w:rsid w:val="00DD5B2D"/>
    <w:rsid w:val="00DD5F70"/>
    <w:rsid w:val="00DD6718"/>
    <w:rsid w:val="00DE2405"/>
    <w:rsid w:val="00DE29EC"/>
    <w:rsid w:val="00DE2E42"/>
    <w:rsid w:val="00DE32FE"/>
    <w:rsid w:val="00DE3E0F"/>
    <w:rsid w:val="00DE45DB"/>
    <w:rsid w:val="00DE5274"/>
    <w:rsid w:val="00DE751A"/>
    <w:rsid w:val="00DE7D37"/>
    <w:rsid w:val="00DF0D5E"/>
    <w:rsid w:val="00DF1427"/>
    <w:rsid w:val="00DF2834"/>
    <w:rsid w:val="00DF2C5B"/>
    <w:rsid w:val="00DF2EBF"/>
    <w:rsid w:val="00DF329B"/>
    <w:rsid w:val="00DF36A5"/>
    <w:rsid w:val="00DF3FE2"/>
    <w:rsid w:val="00DF4603"/>
    <w:rsid w:val="00DF6B51"/>
    <w:rsid w:val="00DF7315"/>
    <w:rsid w:val="00DF7F2F"/>
    <w:rsid w:val="00E029AA"/>
    <w:rsid w:val="00E039CF"/>
    <w:rsid w:val="00E05A84"/>
    <w:rsid w:val="00E0637D"/>
    <w:rsid w:val="00E064A5"/>
    <w:rsid w:val="00E073C4"/>
    <w:rsid w:val="00E14268"/>
    <w:rsid w:val="00E1620B"/>
    <w:rsid w:val="00E167FE"/>
    <w:rsid w:val="00E16AC2"/>
    <w:rsid w:val="00E175FC"/>
    <w:rsid w:val="00E17BF6"/>
    <w:rsid w:val="00E17EE3"/>
    <w:rsid w:val="00E21A6B"/>
    <w:rsid w:val="00E21E84"/>
    <w:rsid w:val="00E222AC"/>
    <w:rsid w:val="00E227F1"/>
    <w:rsid w:val="00E2299C"/>
    <w:rsid w:val="00E2354F"/>
    <w:rsid w:val="00E24379"/>
    <w:rsid w:val="00E24AD4"/>
    <w:rsid w:val="00E250F3"/>
    <w:rsid w:val="00E2548D"/>
    <w:rsid w:val="00E27F4B"/>
    <w:rsid w:val="00E30821"/>
    <w:rsid w:val="00E30D28"/>
    <w:rsid w:val="00E32D9C"/>
    <w:rsid w:val="00E349F0"/>
    <w:rsid w:val="00E351A2"/>
    <w:rsid w:val="00E358E8"/>
    <w:rsid w:val="00E35C14"/>
    <w:rsid w:val="00E35EC9"/>
    <w:rsid w:val="00E37602"/>
    <w:rsid w:val="00E37834"/>
    <w:rsid w:val="00E40628"/>
    <w:rsid w:val="00E413D1"/>
    <w:rsid w:val="00E42434"/>
    <w:rsid w:val="00E4551F"/>
    <w:rsid w:val="00E51529"/>
    <w:rsid w:val="00E54C31"/>
    <w:rsid w:val="00E5659E"/>
    <w:rsid w:val="00E56AD5"/>
    <w:rsid w:val="00E5770C"/>
    <w:rsid w:val="00E5799B"/>
    <w:rsid w:val="00E60898"/>
    <w:rsid w:val="00E60D9A"/>
    <w:rsid w:val="00E62FC0"/>
    <w:rsid w:val="00E6364B"/>
    <w:rsid w:val="00E65697"/>
    <w:rsid w:val="00E66528"/>
    <w:rsid w:val="00E679BE"/>
    <w:rsid w:val="00E7262F"/>
    <w:rsid w:val="00E728BB"/>
    <w:rsid w:val="00E7440D"/>
    <w:rsid w:val="00E75507"/>
    <w:rsid w:val="00E76183"/>
    <w:rsid w:val="00E765BC"/>
    <w:rsid w:val="00E77B52"/>
    <w:rsid w:val="00E8025C"/>
    <w:rsid w:val="00E80FAB"/>
    <w:rsid w:val="00E82362"/>
    <w:rsid w:val="00E8384F"/>
    <w:rsid w:val="00E85DCC"/>
    <w:rsid w:val="00E86D57"/>
    <w:rsid w:val="00E86EFB"/>
    <w:rsid w:val="00E907FA"/>
    <w:rsid w:val="00E90DB7"/>
    <w:rsid w:val="00E91891"/>
    <w:rsid w:val="00E95E6A"/>
    <w:rsid w:val="00EA2EA0"/>
    <w:rsid w:val="00EA4420"/>
    <w:rsid w:val="00EA50F6"/>
    <w:rsid w:val="00EA743C"/>
    <w:rsid w:val="00EB0891"/>
    <w:rsid w:val="00EB0E78"/>
    <w:rsid w:val="00EB2144"/>
    <w:rsid w:val="00EB2976"/>
    <w:rsid w:val="00EB3362"/>
    <w:rsid w:val="00EB39C4"/>
    <w:rsid w:val="00EB592E"/>
    <w:rsid w:val="00EB5D31"/>
    <w:rsid w:val="00EB5DBF"/>
    <w:rsid w:val="00EB6956"/>
    <w:rsid w:val="00EC03B3"/>
    <w:rsid w:val="00EC0A85"/>
    <w:rsid w:val="00EC2BD5"/>
    <w:rsid w:val="00EC490F"/>
    <w:rsid w:val="00EC55AC"/>
    <w:rsid w:val="00EC5639"/>
    <w:rsid w:val="00EC5B18"/>
    <w:rsid w:val="00EC5D35"/>
    <w:rsid w:val="00EC6AB4"/>
    <w:rsid w:val="00ED04B2"/>
    <w:rsid w:val="00ED0CB3"/>
    <w:rsid w:val="00ED12F0"/>
    <w:rsid w:val="00ED14C6"/>
    <w:rsid w:val="00ED2269"/>
    <w:rsid w:val="00ED2DFD"/>
    <w:rsid w:val="00ED4AFC"/>
    <w:rsid w:val="00ED5BCF"/>
    <w:rsid w:val="00ED5FDA"/>
    <w:rsid w:val="00ED6137"/>
    <w:rsid w:val="00EE2726"/>
    <w:rsid w:val="00EE568B"/>
    <w:rsid w:val="00EE6E86"/>
    <w:rsid w:val="00EF0D9D"/>
    <w:rsid w:val="00EF2B32"/>
    <w:rsid w:val="00EF5E4A"/>
    <w:rsid w:val="00EF735E"/>
    <w:rsid w:val="00F00277"/>
    <w:rsid w:val="00F00A04"/>
    <w:rsid w:val="00F01749"/>
    <w:rsid w:val="00F017EB"/>
    <w:rsid w:val="00F024E8"/>
    <w:rsid w:val="00F02617"/>
    <w:rsid w:val="00F027AE"/>
    <w:rsid w:val="00F02E24"/>
    <w:rsid w:val="00F042F0"/>
    <w:rsid w:val="00F04C4F"/>
    <w:rsid w:val="00F04EAC"/>
    <w:rsid w:val="00F07B9E"/>
    <w:rsid w:val="00F10465"/>
    <w:rsid w:val="00F10EA3"/>
    <w:rsid w:val="00F12172"/>
    <w:rsid w:val="00F14ED2"/>
    <w:rsid w:val="00F153A1"/>
    <w:rsid w:val="00F20BED"/>
    <w:rsid w:val="00F22113"/>
    <w:rsid w:val="00F23697"/>
    <w:rsid w:val="00F24427"/>
    <w:rsid w:val="00F24C41"/>
    <w:rsid w:val="00F25998"/>
    <w:rsid w:val="00F2599A"/>
    <w:rsid w:val="00F307E1"/>
    <w:rsid w:val="00F31248"/>
    <w:rsid w:val="00F32091"/>
    <w:rsid w:val="00F33450"/>
    <w:rsid w:val="00F33DFE"/>
    <w:rsid w:val="00F35EA6"/>
    <w:rsid w:val="00F36CB0"/>
    <w:rsid w:val="00F40676"/>
    <w:rsid w:val="00F41553"/>
    <w:rsid w:val="00F4163D"/>
    <w:rsid w:val="00F42C33"/>
    <w:rsid w:val="00F42FDF"/>
    <w:rsid w:val="00F43F1F"/>
    <w:rsid w:val="00F44519"/>
    <w:rsid w:val="00F4453B"/>
    <w:rsid w:val="00F46C98"/>
    <w:rsid w:val="00F4723D"/>
    <w:rsid w:val="00F50220"/>
    <w:rsid w:val="00F50B91"/>
    <w:rsid w:val="00F50BBA"/>
    <w:rsid w:val="00F50E0B"/>
    <w:rsid w:val="00F51508"/>
    <w:rsid w:val="00F51E9C"/>
    <w:rsid w:val="00F53559"/>
    <w:rsid w:val="00F569D6"/>
    <w:rsid w:val="00F601FB"/>
    <w:rsid w:val="00F60262"/>
    <w:rsid w:val="00F604BC"/>
    <w:rsid w:val="00F60CA0"/>
    <w:rsid w:val="00F632A6"/>
    <w:rsid w:val="00F63845"/>
    <w:rsid w:val="00F66405"/>
    <w:rsid w:val="00F701A5"/>
    <w:rsid w:val="00F71D12"/>
    <w:rsid w:val="00F732AB"/>
    <w:rsid w:val="00F75AAA"/>
    <w:rsid w:val="00F75D7E"/>
    <w:rsid w:val="00F75EBB"/>
    <w:rsid w:val="00F802DD"/>
    <w:rsid w:val="00F80712"/>
    <w:rsid w:val="00F80EB9"/>
    <w:rsid w:val="00F8182A"/>
    <w:rsid w:val="00F84419"/>
    <w:rsid w:val="00F85F92"/>
    <w:rsid w:val="00F87618"/>
    <w:rsid w:val="00F91C40"/>
    <w:rsid w:val="00F921DA"/>
    <w:rsid w:val="00F94093"/>
    <w:rsid w:val="00F94244"/>
    <w:rsid w:val="00F948C3"/>
    <w:rsid w:val="00F96A5B"/>
    <w:rsid w:val="00F97635"/>
    <w:rsid w:val="00F97E86"/>
    <w:rsid w:val="00FA1846"/>
    <w:rsid w:val="00FA260A"/>
    <w:rsid w:val="00FA6174"/>
    <w:rsid w:val="00FA78A4"/>
    <w:rsid w:val="00FB25E4"/>
    <w:rsid w:val="00FB2D99"/>
    <w:rsid w:val="00FB2F89"/>
    <w:rsid w:val="00FB3F26"/>
    <w:rsid w:val="00FB434A"/>
    <w:rsid w:val="00FB4BC8"/>
    <w:rsid w:val="00FB5E83"/>
    <w:rsid w:val="00FB63A1"/>
    <w:rsid w:val="00FB6F45"/>
    <w:rsid w:val="00FC09FD"/>
    <w:rsid w:val="00FC220C"/>
    <w:rsid w:val="00FC55B3"/>
    <w:rsid w:val="00FC5B8A"/>
    <w:rsid w:val="00FD007F"/>
    <w:rsid w:val="00FD015F"/>
    <w:rsid w:val="00FD1DD7"/>
    <w:rsid w:val="00FD2511"/>
    <w:rsid w:val="00FD2EBB"/>
    <w:rsid w:val="00FD38BE"/>
    <w:rsid w:val="00FD3B86"/>
    <w:rsid w:val="00FD496B"/>
    <w:rsid w:val="00FD4F4C"/>
    <w:rsid w:val="00FD6755"/>
    <w:rsid w:val="00FD6EB7"/>
    <w:rsid w:val="00FE0194"/>
    <w:rsid w:val="00FE1309"/>
    <w:rsid w:val="00FE1EDD"/>
    <w:rsid w:val="00FE265C"/>
    <w:rsid w:val="00FE2CAB"/>
    <w:rsid w:val="00FE4306"/>
    <w:rsid w:val="00FE43E5"/>
    <w:rsid w:val="00FE4A1B"/>
    <w:rsid w:val="00FE4DFD"/>
    <w:rsid w:val="00FE71BC"/>
    <w:rsid w:val="00FE7FAE"/>
    <w:rsid w:val="00FF0F1A"/>
    <w:rsid w:val="00FF2843"/>
    <w:rsid w:val="00FF30FD"/>
    <w:rsid w:val="00FF3A28"/>
    <w:rsid w:val="00FF3B70"/>
    <w:rsid w:val="00FF3E47"/>
    <w:rsid w:val="00FF4ADC"/>
    <w:rsid w:val="00FF6C88"/>
    <w:rsid w:val="00FF780A"/>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2E6"/>
  <w15:chartTrackingRefBased/>
  <w15:docId w15:val="{B40C2890-DCA9-4D43-8538-31140B04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6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F61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85F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5F92"/>
    <w:rPr>
      <w:rFonts w:eastAsiaTheme="minorEastAsia"/>
      <w:color w:val="5A5A5A" w:themeColor="text1" w:themeTint="A5"/>
      <w:spacing w:val="15"/>
    </w:rPr>
  </w:style>
  <w:style w:type="paragraph" w:customStyle="1" w:styleId="credit">
    <w:name w:val="credit"/>
    <w:basedOn w:val="Normal"/>
    <w:rsid w:val="00BE01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E0152"/>
    <w:rPr>
      <w:color w:val="0000FF"/>
      <w:u w:val="single"/>
    </w:rPr>
  </w:style>
  <w:style w:type="paragraph" w:customStyle="1" w:styleId="copyright">
    <w:name w:val="copyright"/>
    <w:basedOn w:val="Normal"/>
    <w:rsid w:val="00BE01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cense">
    <w:name w:val="license"/>
    <w:basedOn w:val="Normal"/>
    <w:rsid w:val="00BE01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F663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35C14"/>
    <w:rPr>
      <w:color w:val="605E5C"/>
      <w:shd w:val="clear" w:color="auto" w:fill="E1DFDD"/>
    </w:rPr>
  </w:style>
  <w:style w:type="character" w:styleId="BookTitle">
    <w:name w:val="Book Title"/>
    <w:basedOn w:val="DefaultParagraphFont"/>
    <w:uiPriority w:val="33"/>
    <w:qFormat/>
    <w:rsid w:val="00572B37"/>
    <w:rPr>
      <w:b/>
      <w:bCs/>
      <w:i/>
      <w:iCs/>
      <w:spacing w:val="5"/>
    </w:rPr>
  </w:style>
  <w:style w:type="paragraph" w:styleId="ListParagraph">
    <w:name w:val="List Paragraph"/>
    <w:basedOn w:val="Normal"/>
    <w:uiPriority w:val="34"/>
    <w:qFormat/>
    <w:rsid w:val="001B557C"/>
    <w:pPr>
      <w:ind w:left="720"/>
      <w:contextualSpacing/>
    </w:pPr>
  </w:style>
  <w:style w:type="paragraph" w:styleId="Quote">
    <w:name w:val="Quote"/>
    <w:basedOn w:val="Normal"/>
    <w:next w:val="Normal"/>
    <w:link w:val="QuoteChar"/>
    <w:uiPriority w:val="29"/>
    <w:qFormat/>
    <w:rsid w:val="00BB73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734C"/>
    <w:rPr>
      <w:i/>
      <w:iCs/>
      <w:color w:val="404040" w:themeColor="text1" w:themeTint="BF"/>
    </w:rPr>
  </w:style>
  <w:style w:type="character" w:customStyle="1" w:styleId="Heading2Char">
    <w:name w:val="Heading 2 Char"/>
    <w:basedOn w:val="DefaultParagraphFont"/>
    <w:link w:val="Heading2"/>
    <w:uiPriority w:val="9"/>
    <w:rsid w:val="00CE60B4"/>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042F0"/>
    <w:rPr>
      <w:color w:val="666666"/>
    </w:rPr>
  </w:style>
  <w:style w:type="paragraph" w:styleId="NormalWeb">
    <w:name w:val="Normal (Web)"/>
    <w:basedOn w:val="Normal"/>
    <w:uiPriority w:val="99"/>
    <w:unhideWhenUsed/>
    <w:rsid w:val="008A56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15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8579">
      <w:bodyDiv w:val="1"/>
      <w:marLeft w:val="0"/>
      <w:marRight w:val="0"/>
      <w:marTop w:val="0"/>
      <w:marBottom w:val="0"/>
      <w:divBdr>
        <w:top w:val="none" w:sz="0" w:space="0" w:color="auto"/>
        <w:left w:val="none" w:sz="0" w:space="0" w:color="auto"/>
        <w:bottom w:val="none" w:sz="0" w:space="0" w:color="auto"/>
        <w:right w:val="none" w:sz="0" w:space="0" w:color="auto"/>
      </w:divBdr>
    </w:div>
    <w:div w:id="205024325">
      <w:bodyDiv w:val="1"/>
      <w:marLeft w:val="0"/>
      <w:marRight w:val="0"/>
      <w:marTop w:val="0"/>
      <w:marBottom w:val="0"/>
      <w:divBdr>
        <w:top w:val="none" w:sz="0" w:space="0" w:color="auto"/>
        <w:left w:val="none" w:sz="0" w:space="0" w:color="auto"/>
        <w:bottom w:val="none" w:sz="0" w:space="0" w:color="auto"/>
        <w:right w:val="none" w:sz="0" w:space="0" w:color="auto"/>
      </w:divBdr>
    </w:div>
    <w:div w:id="336226525">
      <w:bodyDiv w:val="1"/>
      <w:marLeft w:val="0"/>
      <w:marRight w:val="0"/>
      <w:marTop w:val="0"/>
      <w:marBottom w:val="0"/>
      <w:divBdr>
        <w:top w:val="none" w:sz="0" w:space="0" w:color="auto"/>
        <w:left w:val="none" w:sz="0" w:space="0" w:color="auto"/>
        <w:bottom w:val="none" w:sz="0" w:space="0" w:color="auto"/>
        <w:right w:val="none" w:sz="0" w:space="0" w:color="auto"/>
      </w:divBdr>
    </w:div>
    <w:div w:id="390735591">
      <w:bodyDiv w:val="1"/>
      <w:marLeft w:val="0"/>
      <w:marRight w:val="0"/>
      <w:marTop w:val="0"/>
      <w:marBottom w:val="0"/>
      <w:divBdr>
        <w:top w:val="none" w:sz="0" w:space="0" w:color="auto"/>
        <w:left w:val="none" w:sz="0" w:space="0" w:color="auto"/>
        <w:bottom w:val="none" w:sz="0" w:space="0" w:color="auto"/>
        <w:right w:val="none" w:sz="0" w:space="0" w:color="auto"/>
      </w:divBdr>
    </w:div>
    <w:div w:id="657999641">
      <w:bodyDiv w:val="1"/>
      <w:marLeft w:val="0"/>
      <w:marRight w:val="0"/>
      <w:marTop w:val="0"/>
      <w:marBottom w:val="0"/>
      <w:divBdr>
        <w:top w:val="none" w:sz="0" w:space="0" w:color="auto"/>
        <w:left w:val="none" w:sz="0" w:space="0" w:color="auto"/>
        <w:bottom w:val="none" w:sz="0" w:space="0" w:color="auto"/>
        <w:right w:val="none" w:sz="0" w:space="0" w:color="auto"/>
      </w:divBdr>
    </w:div>
    <w:div w:id="1101484986">
      <w:bodyDiv w:val="1"/>
      <w:marLeft w:val="0"/>
      <w:marRight w:val="0"/>
      <w:marTop w:val="0"/>
      <w:marBottom w:val="0"/>
      <w:divBdr>
        <w:top w:val="none" w:sz="0" w:space="0" w:color="auto"/>
        <w:left w:val="none" w:sz="0" w:space="0" w:color="auto"/>
        <w:bottom w:val="none" w:sz="0" w:space="0" w:color="auto"/>
        <w:right w:val="none" w:sz="0" w:space="0" w:color="auto"/>
      </w:divBdr>
    </w:div>
    <w:div w:id="1116824978">
      <w:bodyDiv w:val="1"/>
      <w:marLeft w:val="0"/>
      <w:marRight w:val="0"/>
      <w:marTop w:val="0"/>
      <w:marBottom w:val="0"/>
      <w:divBdr>
        <w:top w:val="none" w:sz="0" w:space="0" w:color="auto"/>
        <w:left w:val="none" w:sz="0" w:space="0" w:color="auto"/>
        <w:bottom w:val="none" w:sz="0" w:space="0" w:color="auto"/>
        <w:right w:val="none" w:sz="0" w:space="0" w:color="auto"/>
      </w:divBdr>
      <w:divsChild>
        <w:div w:id="1315528008">
          <w:marLeft w:val="0"/>
          <w:marRight w:val="0"/>
          <w:marTop w:val="0"/>
          <w:marBottom w:val="0"/>
          <w:divBdr>
            <w:top w:val="none" w:sz="0" w:space="0" w:color="auto"/>
            <w:left w:val="none" w:sz="0" w:space="0" w:color="auto"/>
            <w:bottom w:val="none" w:sz="0" w:space="0" w:color="auto"/>
            <w:right w:val="none" w:sz="0" w:space="0" w:color="auto"/>
          </w:divBdr>
          <w:divsChild>
            <w:div w:id="2064401048">
              <w:marLeft w:val="37"/>
              <w:marRight w:val="37"/>
              <w:marTop w:val="0"/>
              <w:marBottom w:val="0"/>
              <w:divBdr>
                <w:top w:val="none" w:sz="0" w:space="0" w:color="auto"/>
                <w:left w:val="none" w:sz="0" w:space="0" w:color="auto"/>
                <w:bottom w:val="none" w:sz="0" w:space="0" w:color="auto"/>
                <w:right w:val="none" w:sz="0" w:space="0" w:color="auto"/>
              </w:divBdr>
              <w:divsChild>
                <w:div w:id="16879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7713">
      <w:bodyDiv w:val="1"/>
      <w:marLeft w:val="0"/>
      <w:marRight w:val="0"/>
      <w:marTop w:val="0"/>
      <w:marBottom w:val="0"/>
      <w:divBdr>
        <w:top w:val="none" w:sz="0" w:space="0" w:color="auto"/>
        <w:left w:val="none" w:sz="0" w:space="0" w:color="auto"/>
        <w:bottom w:val="none" w:sz="0" w:space="0" w:color="auto"/>
        <w:right w:val="none" w:sz="0" w:space="0" w:color="auto"/>
      </w:divBdr>
    </w:div>
    <w:div w:id="1250776927">
      <w:bodyDiv w:val="1"/>
      <w:marLeft w:val="0"/>
      <w:marRight w:val="0"/>
      <w:marTop w:val="0"/>
      <w:marBottom w:val="0"/>
      <w:divBdr>
        <w:top w:val="none" w:sz="0" w:space="0" w:color="auto"/>
        <w:left w:val="none" w:sz="0" w:space="0" w:color="auto"/>
        <w:bottom w:val="none" w:sz="0" w:space="0" w:color="auto"/>
        <w:right w:val="none" w:sz="0" w:space="0" w:color="auto"/>
      </w:divBdr>
    </w:div>
    <w:div w:id="1260799708">
      <w:bodyDiv w:val="1"/>
      <w:marLeft w:val="0"/>
      <w:marRight w:val="0"/>
      <w:marTop w:val="0"/>
      <w:marBottom w:val="0"/>
      <w:divBdr>
        <w:top w:val="none" w:sz="0" w:space="0" w:color="auto"/>
        <w:left w:val="none" w:sz="0" w:space="0" w:color="auto"/>
        <w:bottom w:val="none" w:sz="0" w:space="0" w:color="auto"/>
        <w:right w:val="none" w:sz="0" w:space="0" w:color="auto"/>
      </w:divBdr>
    </w:div>
    <w:div w:id="1324430776">
      <w:bodyDiv w:val="1"/>
      <w:marLeft w:val="0"/>
      <w:marRight w:val="0"/>
      <w:marTop w:val="0"/>
      <w:marBottom w:val="0"/>
      <w:divBdr>
        <w:top w:val="none" w:sz="0" w:space="0" w:color="auto"/>
        <w:left w:val="none" w:sz="0" w:space="0" w:color="auto"/>
        <w:bottom w:val="none" w:sz="0" w:space="0" w:color="auto"/>
        <w:right w:val="none" w:sz="0" w:space="0" w:color="auto"/>
      </w:divBdr>
    </w:div>
    <w:div w:id="1419860781">
      <w:bodyDiv w:val="1"/>
      <w:marLeft w:val="0"/>
      <w:marRight w:val="0"/>
      <w:marTop w:val="0"/>
      <w:marBottom w:val="0"/>
      <w:divBdr>
        <w:top w:val="none" w:sz="0" w:space="0" w:color="auto"/>
        <w:left w:val="none" w:sz="0" w:space="0" w:color="auto"/>
        <w:bottom w:val="none" w:sz="0" w:space="0" w:color="auto"/>
        <w:right w:val="none" w:sz="0" w:space="0" w:color="auto"/>
      </w:divBdr>
    </w:div>
    <w:div w:id="1538084408">
      <w:bodyDiv w:val="1"/>
      <w:marLeft w:val="0"/>
      <w:marRight w:val="0"/>
      <w:marTop w:val="0"/>
      <w:marBottom w:val="0"/>
      <w:divBdr>
        <w:top w:val="none" w:sz="0" w:space="0" w:color="auto"/>
        <w:left w:val="none" w:sz="0" w:space="0" w:color="auto"/>
        <w:bottom w:val="none" w:sz="0" w:space="0" w:color="auto"/>
        <w:right w:val="none" w:sz="0" w:space="0" w:color="auto"/>
      </w:divBdr>
    </w:div>
    <w:div w:id="1707750507">
      <w:bodyDiv w:val="1"/>
      <w:marLeft w:val="0"/>
      <w:marRight w:val="0"/>
      <w:marTop w:val="0"/>
      <w:marBottom w:val="0"/>
      <w:divBdr>
        <w:top w:val="none" w:sz="0" w:space="0" w:color="auto"/>
        <w:left w:val="none" w:sz="0" w:space="0" w:color="auto"/>
        <w:bottom w:val="none" w:sz="0" w:space="0" w:color="auto"/>
        <w:right w:val="none" w:sz="0" w:space="0" w:color="auto"/>
      </w:divBdr>
    </w:div>
    <w:div w:id="1797260987">
      <w:bodyDiv w:val="1"/>
      <w:marLeft w:val="0"/>
      <w:marRight w:val="0"/>
      <w:marTop w:val="0"/>
      <w:marBottom w:val="0"/>
      <w:divBdr>
        <w:top w:val="none" w:sz="0" w:space="0" w:color="auto"/>
        <w:left w:val="none" w:sz="0" w:space="0" w:color="auto"/>
        <w:bottom w:val="none" w:sz="0" w:space="0" w:color="auto"/>
        <w:right w:val="none" w:sz="0" w:space="0" w:color="auto"/>
      </w:divBdr>
    </w:div>
    <w:div w:id="1918905020">
      <w:bodyDiv w:val="1"/>
      <w:marLeft w:val="0"/>
      <w:marRight w:val="0"/>
      <w:marTop w:val="0"/>
      <w:marBottom w:val="0"/>
      <w:divBdr>
        <w:top w:val="none" w:sz="0" w:space="0" w:color="auto"/>
        <w:left w:val="none" w:sz="0" w:space="0" w:color="auto"/>
        <w:bottom w:val="none" w:sz="0" w:space="0" w:color="auto"/>
        <w:right w:val="none" w:sz="0" w:space="0" w:color="auto"/>
      </w:divBdr>
    </w:div>
    <w:div w:id="19360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oria-my.sharepoint.com/personal/bhollenb_emporia_edu/Documents/Desktop/Modeling/Tools%20of%20MM/EpidemicData.xlsx" TargetMode="External"/><Relationship Id="rId13" Type="http://schemas.openxmlformats.org/officeDocument/2006/relationships/hyperlink" Target="https://jmahaffy.sdsu.edu/courses/f09/math636/lectures/lotka/qualde2.html"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katalog.ub.uni-heidelberg.de/titel/664892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besjournals.onlinelibrary.wiley.com/doi/10.1111/j.1365-2656.2005.00977.x" TargetMode="External"/><Relationship Id="rId5" Type="http://schemas.openxmlformats.org/officeDocument/2006/relationships/chart" Target="charts/chart1.xml"/><Relationship Id="rId15" Type="http://schemas.openxmlformats.org/officeDocument/2006/relationships/hyperlink" Target="http://www.washingtonpost.com/wp-dyn/content/article/2010/02/12/AR2010021202204.html" TargetMode="External"/><Relationship Id="rId10" Type="http://schemas.openxmlformats.org/officeDocument/2006/relationships/hyperlink" Target="https://emporia-my.sharepoint.com/personal/bhollenb_emporia_edu/Documents/Desktop/Modeling/Tools%20of%20MM/EpidemicData.xlsx" TargetMode="External"/><Relationship Id="rId4" Type="http://schemas.openxmlformats.org/officeDocument/2006/relationships/webSettings" Target="webSettings.xml"/><Relationship Id="rId9" Type="http://schemas.openxmlformats.org/officeDocument/2006/relationships/hyperlink" Target="https://emporia-my.sharepoint.com/personal/bhollenb_emporia_edu/Documents/Desktop/Modeling/Tools%20of%20MM/EpidemicData.xlsx" TargetMode="External"/><Relationship Id="rId14" Type="http://schemas.openxmlformats.org/officeDocument/2006/relationships/hyperlink" Target="https://ncstate.pressbooks.pub/appliedecology/chapter/chapter-6-content-competi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emporia-my.sharepoint.com/personal/bhollenb_emporia_edu/Documents/Desktop/Modeling/Tools%20of%20MM/predator%20examp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mporia-my.sharepoint.com/personal/bhollenb_emporia_edu/Documents/Desktop/Modeling/Tools%20of%20MM/predator%20examp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mporia-my.sharepoint.com/personal/bhollenb_emporia_edu/Documents/Desktop/Modeling/Tools%20of%20MM/predator%20exampl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hawks!$B$1</c:f>
              <c:strCache>
                <c:ptCount val="1"/>
                <c:pt idx="0">
                  <c:v>Predator (S)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hawks!$A$2:$A$62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hawks!$B$2:$B$62</c:f>
              <c:numCache>
                <c:formatCode>0</c:formatCode>
                <c:ptCount val="61"/>
                <c:pt idx="0">
                  <c:v>275</c:v>
                </c:pt>
                <c:pt idx="1">
                  <c:v>288.75</c:v>
                </c:pt>
                <c:pt idx="2">
                  <c:v>304.9921875</c:v>
                </c:pt>
                <c:pt idx="3">
                  <c:v>323.02723333740232</c:v>
                </c:pt>
                <c:pt idx="4">
                  <c:v>341.71086134188238</c:v>
                </c:pt>
                <c:pt idx="5">
                  <c:v>359.44628724971687</c:v>
                </c:pt>
                <c:pt idx="6">
                  <c:v>374.32549692741162</c:v>
                </c:pt>
                <c:pt idx="7">
                  <c:v>384.44904836514212</c:v>
                </c:pt>
                <c:pt idx="8">
                  <c:v>388.35872821865405</c:v>
                </c:pt>
                <c:pt idx="9">
                  <c:v>385.41533639804402</c:v>
                </c:pt>
                <c:pt idx="10">
                  <c:v>375.94139415161408</c:v>
                </c:pt>
                <c:pt idx="11">
                  <c:v>361.06742835414133</c:v>
                </c:pt>
                <c:pt idx="12">
                  <c:v>342.38281161673382</c:v>
                </c:pt>
                <c:pt idx="13">
                  <c:v>321.56537960863341</c:v>
                </c:pt>
                <c:pt idx="14">
                  <c:v>300.11656830024475</c:v>
                </c:pt>
                <c:pt idx="15">
                  <c:v>279.23569285444154</c:v>
                </c:pt>
                <c:pt idx="16">
                  <c:v>259.80337746083381</c:v>
                </c:pt>
                <c:pt idx="17">
                  <c:v>242.42688678209524</c:v>
                </c:pt>
                <c:pt idx="18">
                  <c:v>227.50978056156166</c:v>
                </c:pt>
                <c:pt idx="19">
                  <c:v>215.32427010365063</c:v>
                </c:pt>
                <c:pt idx="20">
                  <c:v>206.07718212436279</c:v>
                </c:pt>
                <c:pt idx="21">
                  <c:v>199.96777908381935</c:v>
                </c:pt>
                <c:pt idx="22">
                  <c:v>197.23900301831748</c:v>
                </c:pt>
                <c:pt idx="23">
                  <c:v>198.22427452951592</c:v>
                </c:pt>
                <c:pt idx="24">
                  <c:v>203.39016584654541</c:v>
                </c:pt>
                <c:pt idx="25">
                  <c:v>213.37018511794204</c:v>
                </c:pt>
                <c:pt idx="26">
                  <c:v>228.97411721650084</c:v>
                </c:pt>
                <c:pt idx="27">
                  <c:v>251.13699587110386</c:v>
                </c:pt>
                <c:pt idx="28">
                  <c:v>280.73901287995625</c:v>
                </c:pt>
                <c:pt idx="29">
                  <c:v>318.1907674449015</c:v>
                </c:pt>
                <c:pt idx="30">
                  <c:v>362.68206573403421</c:v>
                </c:pt>
                <c:pt idx="31">
                  <c:v>411.15240888262434</c:v>
                </c:pt>
                <c:pt idx="32">
                  <c:v>457.50189249352059</c:v>
                </c:pt>
                <c:pt idx="33">
                  <c:v>493.17326765276607</c:v>
                </c:pt>
                <c:pt idx="34">
                  <c:v>510.03442356749338</c:v>
                </c:pt>
                <c:pt idx="35">
                  <c:v>504.39856140073999</c:v>
                </c:pt>
                <c:pt idx="36">
                  <c:v>478.80740803309533</c:v>
                </c:pt>
                <c:pt idx="37">
                  <c:v>439.90654317978351</c:v>
                </c:pt>
                <c:pt idx="38">
                  <c:v>394.82512167762519</c:v>
                </c:pt>
                <c:pt idx="39">
                  <c:v>348.97672838250145</c:v>
                </c:pt>
                <c:pt idx="40">
                  <c:v>305.6767735779319</c:v>
                </c:pt>
                <c:pt idx="41">
                  <c:v>266.61269523461124</c:v>
                </c:pt>
                <c:pt idx="42">
                  <c:v>232.43154379697285</c:v>
                </c:pt>
                <c:pt idx="43">
                  <c:v>203.18974196702723</c:v>
                </c:pt>
                <c:pt idx="44">
                  <c:v>178.64539443798859</c:v>
                </c:pt>
                <c:pt idx="45">
                  <c:v>158.43571013707358</c:v>
                </c:pt>
                <c:pt idx="46">
                  <c:v>142.18258591328757</c:v>
                </c:pt>
                <c:pt idx="47">
                  <c:v>129.55755537435667</c:v>
                </c:pt>
                <c:pt idx="48">
                  <c:v>120.32731457090433</c:v>
                </c:pt>
                <c:pt idx="49">
                  <c:v>114.39531092417306</c:v>
                </c:pt>
                <c:pt idx="50">
                  <c:v>111.85321572024222</c:v>
                </c:pt>
                <c:pt idx="51">
                  <c:v>113.05836739028703</c:v>
                </c:pt>
                <c:pt idx="52">
                  <c:v>118.76000596051139</c:v>
                </c:pt>
                <c:pt idx="53">
                  <c:v>130.30904796540037</c:v>
                </c:pt>
                <c:pt idx="54">
                  <c:v>150.00134115838438</c:v>
                </c:pt>
                <c:pt idx="55">
                  <c:v>181.6068931576913</c:v>
                </c:pt>
                <c:pt idx="56">
                  <c:v>231.05963327850571</c:v>
                </c:pt>
                <c:pt idx="57">
                  <c:v>306.8990313044722</c:v>
                </c:pt>
                <c:pt idx="58">
                  <c:v>418.80679559511094</c:v>
                </c:pt>
                <c:pt idx="59">
                  <c:v>569.88919421348874</c:v>
                </c:pt>
                <c:pt idx="60">
                  <c:v>737.50760246080768</c:v>
                </c:pt>
              </c:numCache>
            </c:numRef>
          </c:yVal>
          <c:smooth val="0"/>
          <c:extLst>
            <c:ext xmlns:c16="http://schemas.microsoft.com/office/drawing/2014/chart" uri="{C3380CC4-5D6E-409C-BE32-E72D297353CC}">
              <c16:uniqueId val="{00000000-0E0B-442E-8BC8-D84F7ADC7459}"/>
            </c:ext>
          </c:extLst>
        </c:ser>
        <c:ser>
          <c:idx val="1"/>
          <c:order val="1"/>
          <c:tx>
            <c:strRef>
              <c:f>hawks!$C$1</c:f>
              <c:strCache>
                <c:ptCount val="1"/>
                <c:pt idx="0">
                  <c:v>Prey (F)</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hawks!$A$2:$A$62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hawks!$C$2:$C$62</c:f>
              <c:numCache>
                <c:formatCode>0</c:formatCode>
                <c:ptCount val="61"/>
                <c:pt idx="0">
                  <c:v>125</c:v>
                </c:pt>
                <c:pt idx="1">
                  <c:v>128.125</c:v>
                </c:pt>
                <c:pt idx="2">
                  <c:v>129.56640625</c:v>
                </c:pt>
                <c:pt idx="3">
                  <c:v>128.91958645629882</c:v>
                </c:pt>
                <c:pt idx="4">
                  <c:v>125.95092505720821</c:v>
                </c:pt>
                <c:pt idx="5">
                  <c:v>120.69740348626519</c:v>
                </c:pt>
                <c:pt idx="6">
                  <c:v>113.52239096832568</c:v>
                </c:pt>
                <c:pt idx="7">
                  <c:v>105.08478284721699</c:v>
                </c:pt>
                <c:pt idx="8">
                  <c:v>96.210472938111906</c:v>
                </c:pt>
                <c:pt idx="9">
                  <c:v>87.709437907985091</c:v>
                </c:pt>
                <c:pt idx="10">
                  <c:v>80.217706763791185</c:v>
                </c:pt>
                <c:pt idx="11">
                  <c:v>74.125862276503526</c:v>
                </c:pt>
                <c:pt idx="12">
                  <c:v>69.599186492744195</c:v>
                </c:pt>
                <c:pt idx="13">
                  <c:v>66.649377282944286</c:v>
                </c:pt>
                <c:pt idx="14">
                  <c:v>65.212058161158566</c:v>
                </c:pt>
                <c:pt idx="15">
                  <c:v>65.204456502383266</c:v>
                </c:pt>
                <c:pt idx="16">
                  <c:v>66.558381864457957</c:v>
                </c:pt>
                <c:pt idx="17">
                  <c:v>69.233804017081255</c:v>
                </c:pt>
                <c:pt idx="18">
                  <c:v>73.219809654262903</c:v>
                </c:pt>
                <c:pt idx="19">
                  <c:v>78.527529723341104</c:v>
                </c:pt>
                <c:pt idx="20">
                  <c:v>85.176905619622289</c:v>
                </c:pt>
                <c:pt idx="21">
                  <c:v>93.17696061334442</c:v>
                </c:pt>
                <c:pt idx="22">
                  <c:v>102.49765892171675</c:v>
                </c:pt>
                <c:pt idx="23">
                  <c:v>113.0304205408008</c:v>
                </c:pt>
                <c:pt idx="24">
                  <c:v>124.53417359157473</c:v>
                </c:pt>
                <c:pt idx="25">
                  <c:v>136.56539944869428</c:v>
                </c:pt>
                <c:pt idx="26">
                  <c:v>148.39603472222899</c:v>
                </c:pt>
                <c:pt idx="27">
                  <c:v>158.93599408994609</c:v>
                </c:pt>
                <c:pt idx="28">
                  <c:v>166.70208422539332</c:v>
                </c:pt>
                <c:pt idx="29">
                  <c:v>169.91293092254307</c:v>
                </c:pt>
                <c:pt idx="30">
                  <c:v>166.82208431024947</c:v>
                </c:pt>
                <c:pt idx="31">
                  <c:v>156.36533145562581</c:v>
                </c:pt>
                <c:pt idx="32">
                  <c:v>138.98494819860298</c:v>
                </c:pt>
                <c:pt idx="33">
                  <c:v>117.09455582920907</c:v>
                </c:pt>
                <c:pt idx="34">
                  <c:v>94.475017855331501</c:v>
                </c:pt>
                <c:pt idx="35">
                  <c:v>74.632011938558293</c:v>
                </c:pt>
                <c:pt idx="36">
                  <c:v>59.377336063874118</c:v>
                </c:pt>
                <c:pt idx="37">
                  <c:v>48.760228506382745</c:v>
                </c:pt>
                <c:pt idx="38">
                  <c:v>41.938353491398395</c:v>
                </c:pt>
                <c:pt idx="39">
                  <c:v>37.961544018617282</c:v>
                </c:pt>
                <c:pt idx="40">
                  <c:v>36.102311788237088</c:v>
                </c:pt>
                <c:pt idx="41">
                  <c:v>35.897367138575362</c:v>
                </c:pt>
                <c:pt idx="42">
                  <c:v>37.095883475506028</c:v>
                </c:pt>
                <c:pt idx="43">
                  <c:v>39.602395053433355</c:v>
                </c:pt>
                <c:pt idx="44">
                  <c:v>43.436313137279967</c:v>
                </c:pt>
                <c:pt idx="45">
                  <c:v>48.707509785122589</c:v>
                </c:pt>
                <c:pt idx="46">
                  <c:v>55.602753818845009</c:v>
                </c:pt>
                <c:pt idx="47">
                  <c:v>64.377836642635202</c:v>
                </c:pt>
                <c:pt idx="48">
                  <c:v>75.350552499716258</c:v>
                </c:pt>
                <c:pt idx="49">
                  <c:v>88.888988615906328</c:v>
                </c:pt>
                <c:pt idx="50">
                  <c:v>105.38720171022635</c:v>
                </c:pt>
                <c:pt idx="51">
                  <c:v>125.21546481624763</c:v>
                </c:pt>
                <c:pt idx="52">
                  <c:v>148.62344823698103</c:v>
                </c:pt>
                <c:pt idx="53">
                  <c:v>175.55996110957972</c:v>
                </c:pt>
                <c:pt idx="54">
                  <c:v>205.35089804942157</c:v>
                </c:pt>
                <c:pt idx="55">
                  <c:v>236.15325734875614</c:v>
                </c:pt>
                <c:pt idx="56">
                  <c:v>264.11217517720661</c:v>
                </c:pt>
                <c:pt idx="57">
                  <c:v>282.32016538953474</c:v>
                </c:pt>
                <c:pt idx="58">
                  <c:v>280.3724297306286</c:v>
                </c:pt>
                <c:pt idx="59">
                  <c:v>247.06227978111718</c:v>
                </c:pt>
                <c:pt idx="60">
                  <c:v>180.38284017044393</c:v>
                </c:pt>
              </c:numCache>
            </c:numRef>
          </c:yVal>
          <c:smooth val="0"/>
          <c:extLst>
            <c:ext xmlns:c16="http://schemas.microsoft.com/office/drawing/2014/chart" uri="{C3380CC4-5D6E-409C-BE32-E72D297353CC}">
              <c16:uniqueId val="{00000001-0E0B-442E-8BC8-D84F7ADC7459}"/>
            </c:ext>
          </c:extLst>
        </c:ser>
        <c:dLbls>
          <c:showLegendKey val="0"/>
          <c:showVal val="0"/>
          <c:showCatName val="0"/>
          <c:showSerName val="0"/>
          <c:showPercent val="0"/>
          <c:showBubbleSize val="0"/>
        </c:dLbls>
        <c:axId val="442343999"/>
        <c:axId val="442344479"/>
      </c:scatterChart>
      <c:valAx>
        <c:axId val="442343999"/>
        <c:scaling>
          <c:orientation val="minMax"/>
          <c:max val="6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4479"/>
        <c:crosses val="autoZero"/>
        <c:crossBetween val="midCat"/>
      </c:valAx>
      <c:valAx>
        <c:axId val="442344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39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hawks!$B$1</c:f>
              <c:strCache>
                <c:ptCount val="1"/>
                <c:pt idx="0">
                  <c:v>Predator (S)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hawks!$A$2:$A$62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hawks!$B$2:$B$62</c:f>
              <c:numCache>
                <c:formatCode>0</c:formatCode>
                <c:ptCount val="61"/>
                <c:pt idx="0">
                  <c:v>210</c:v>
                </c:pt>
                <c:pt idx="1">
                  <c:v>247.8</c:v>
                </c:pt>
                <c:pt idx="2">
                  <c:v>300.87876</c:v>
                </c:pt>
                <c:pt idx="3">
                  <c:v>371.83236227286244</c:v>
                </c:pt>
                <c:pt idx="4">
                  <c:v>459.37592581295104</c:v>
                </c:pt>
                <c:pt idx="5">
                  <c:v>553.16197657802206</c:v>
                </c:pt>
                <c:pt idx="6">
                  <c:v>630.46435639677793</c:v>
                </c:pt>
                <c:pt idx="7">
                  <c:v>664.34267984416533</c:v>
                </c:pt>
                <c:pt idx="8">
                  <c:v>644.33597857910036</c:v>
                </c:pt>
                <c:pt idx="9">
                  <c:v>585.04973813256356</c:v>
                </c:pt>
                <c:pt idx="10">
                  <c:v>509.46380136443656</c:v>
                </c:pt>
                <c:pt idx="11">
                  <c:v>433.36087344201866</c:v>
                </c:pt>
                <c:pt idx="12">
                  <c:v>364.03099681554676</c:v>
                </c:pt>
                <c:pt idx="13">
                  <c:v>303.84986195344504</c:v>
                </c:pt>
                <c:pt idx="14">
                  <c:v>252.94304211512582</c:v>
                </c:pt>
                <c:pt idx="15">
                  <c:v>210.53350969691201</c:v>
                </c:pt>
                <c:pt idx="16">
                  <c:v>175.55489561547301</c:v>
                </c:pt>
                <c:pt idx="17">
                  <c:v>146.91949592946614</c:v>
                </c:pt>
                <c:pt idx="18">
                  <c:v>123.62932913326429</c:v>
                </c:pt>
                <c:pt idx="19">
                  <c:v>104.8161530409587</c:v>
                </c:pt>
                <c:pt idx="20">
                  <c:v>89.749988345506253</c:v>
                </c:pt>
                <c:pt idx="21">
                  <c:v>77.834985218062002</c:v>
                </c:pt>
                <c:pt idx="22">
                  <c:v>68.602197678213457</c:v>
                </c:pt>
                <c:pt idx="23">
                  <c:v>61.704916525654319</c:v>
                </c:pt>
                <c:pt idx="24">
                  <c:v>56.921214158713852</c:v>
                </c:pt>
                <c:pt idx="25">
                  <c:v>54.169620702084387</c:v>
                </c:pt>
                <c:pt idx="26">
                  <c:v>53.548016124573778</c:v>
                </c:pt>
                <c:pt idx="27">
                  <c:v>55.415234596971693</c:v>
                </c:pt>
                <c:pt idx="28">
                  <c:v>60.555228004113431</c:v>
                </c:pt>
                <c:pt idx="29">
                  <c:v>70.507925694334318</c:v>
                </c:pt>
                <c:pt idx="30">
                  <c:v>88.247778373290146</c:v>
                </c:pt>
                <c:pt idx="31">
                  <c:v>119.59688758346152</c:v>
                </c:pt>
                <c:pt idx="32">
                  <c:v>176.14383523467043</c:v>
                </c:pt>
                <c:pt idx="33">
                  <c:v>280.80681215806192</c:v>
                </c:pt>
                <c:pt idx="34">
                  <c:v>475.28119395515489</c:v>
                </c:pt>
                <c:pt idx="35">
                  <c:v>812.58197136858348</c:v>
                </c:pt>
                <c:pt idx="36">
                  <c:v>1259.6936546152619</c:v>
                </c:pt>
                <c:pt idx="37">
                  <c:v>1468.3977467175255</c:v>
                </c:pt>
                <c:pt idx="38">
                  <c:v>1196.3611495012435</c:v>
                </c:pt>
                <c:pt idx="39">
                  <c:v>954.11950139588919</c:v>
                </c:pt>
                <c:pt idx="40">
                  <c:v>763.05016728626413</c:v>
                </c:pt>
                <c:pt idx="41">
                  <c:v>610.37224304545055</c:v>
                </c:pt>
                <c:pt idx="42">
                  <c:v>488.26863452387295</c:v>
                </c:pt>
                <c:pt idx="43">
                  <c:v>390.59882099177509</c:v>
                </c:pt>
                <c:pt idx="44">
                  <c:v>312.46861080766263</c:v>
                </c:pt>
                <c:pt idx="45">
                  <c:v>249.96728922677161</c:v>
                </c:pt>
                <c:pt idx="46">
                  <c:v>199.96782783181021</c:v>
                </c:pt>
                <c:pt idx="47">
                  <c:v>159.96921927807713</c:v>
                </c:pt>
                <c:pt idx="48">
                  <c:v>127.97093760368118</c:v>
                </c:pt>
                <c:pt idx="49">
                  <c:v>102.3727028232899</c:v>
                </c:pt>
                <c:pt idx="50">
                  <c:v>81.894367603900903</c:v>
                </c:pt>
                <c:pt idx="51">
                  <c:v>65.511858585903624</c:v>
                </c:pt>
                <c:pt idx="52">
                  <c:v>52.405944329602235</c:v>
                </c:pt>
                <c:pt idx="53">
                  <c:v>41.921257122134854</c:v>
                </c:pt>
                <c:pt idx="54">
                  <c:v>33.533514380964384</c:v>
                </c:pt>
                <c:pt idx="55">
                  <c:v>26.823297989474803</c:v>
                </c:pt>
                <c:pt idx="56">
                  <c:v>21.455079058311831</c:v>
                </c:pt>
                <c:pt idx="57">
                  <c:v>17.160438519827554</c:v>
                </c:pt>
                <c:pt idx="58">
                  <c:v>13.724644097962019</c:v>
                </c:pt>
                <c:pt idx="59">
                  <c:v>10.975912206001665</c:v>
                </c:pt>
                <c:pt idx="60">
                  <c:v>8.7768176816982972</c:v>
                </c:pt>
              </c:numCache>
            </c:numRef>
          </c:yVal>
          <c:smooth val="0"/>
          <c:extLst>
            <c:ext xmlns:c16="http://schemas.microsoft.com/office/drawing/2014/chart" uri="{C3380CC4-5D6E-409C-BE32-E72D297353CC}">
              <c16:uniqueId val="{00000000-6329-4368-909C-BD4B61C82C06}"/>
            </c:ext>
          </c:extLst>
        </c:ser>
        <c:ser>
          <c:idx val="1"/>
          <c:order val="1"/>
          <c:tx>
            <c:strRef>
              <c:f>hawks!$C$1</c:f>
              <c:strCache>
                <c:ptCount val="1"/>
                <c:pt idx="0">
                  <c:v>Prey (F)</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hawks!$A$2:$A$62</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hawks!$C$2:$C$62</c:f>
              <c:numCache>
                <c:formatCode>0</c:formatCode>
                <c:ptCount val="61"/>
                <c:pt idx="0">
                  <c:v>190</c:v>
                </c:pt>
                <c:pt idx="1">
                  <c:v>207.1</c:v>
                </c:pt>
                <c:pt idx="2">
                  <c:v>217.91062000000002</c:v>
                </c:pt>
                <c:pt idx="3">
                  <c:v>217.71912886356881</c:v>
                </c:pt>
                <c:pt idx="4">
                  <c:v>202.0798495253089</c:v>
                </c:pt>
                <c:pt idx="5">
                  <c:v>169.87318641907098</c:v>
                </c:pt>
                <c:pt idx="6">
                  <c:v>126.86775477761216</c:v>
                </c:pt>
                <c:pt idx="7">
                  <c:v>84.942483847524301</c:v>
                </c:pt>
                <c:pt idx="8">
                  <c:v>53.994311649897568</c:v>
                </c:pt>
                <c:pt idx="9">
                  <c:v>35.402127510225164</c:v>
                </c:pt>
                <c:pt idx="10">
                  <c:v>25.310760334099854</c:v>
                </c:pt>
                <c:pt idx="11">
                  <c:v>20.009072259095106</c:v>
                </c:pt>
                <c:pt idx="12">
                  <c:v>17.340644905857715</c:v>
                </c:pt>
                <c:pt idx="13">
                  <c:v>16.230306127111213</c:v>
                </c:pt>
                <c:pt idx="14">
                  <c:v>16.167821689059682</c:v>
                </c:pt>
                <c:pt idx="15">
                  <c:v>16.928630193371919</c:v>
                </c:pt>
                <c:pt idx="16">
                  <c:v>18.443175322411793</c:v>
                </c:pt>
                <c:pt idx="17">
                  <c:v>20.73833820059146</c:v>
                </c:pt>
                <c:pt idx="18">
                  <c:v>23.912973465923208</c:v>
                </c:pt>
                <c:pt idx="19">
                  <c:v>28.130520638526534</c:v>
                </c:pt>
                <c:pt idx="20">
                  <c:v>33.621143873714843</c:v>
                </c:pt>
                <c:pt idx="21">
                  <c:v>40.689989765000803</c:v>
                </c:pt>
                <c:pt idx="22">
                  <c:v>49.729881942619116</c:v>
                </c:pt>
                <c:pt idx="23">
                  <c:v>61.237267333863073</c:v>
                </c:pt>
                <c:pt idx="24">
                  <c:v>75.829807064926797</c:v>
                </c:pt>
                <c:pt idx="25">
                  <c:v>94.262424496848197</c:v>
                </c:pt>
                <c:pt idx="26">
                  <c:v>117.43499206444953</c:v>
                </c:pt>
                <c:pt idx="27">
                  <c:v>146.37707883512806</c:v>
                </c:pt>
                <c:pt idx="28">
                  <c:v>182.17868232239843</c:v>
                </c:pt>
                <c:pt idx="29">
                  <c:v>225.80041537359617</c:v>
                </c:pt>
                <c:pt idx="30">
                  <c:v>277.61982107676369</c:v>
                </c:pt>
                <c:pt idx="31">
                  <c:v>336.40643495737811</c:v>
                </c:pt>
                <c:pt idx="32">
                  <c:v>397.09520286064094</c:v>
                </c:pt>
                <c:pt idx="33">
                  <c:v>446.27789173367046</c:v>
                </c:pt>
                <c:pt idx="34">
                  <c:v>454.84338713941895</c:v>
                </c:pt>
                <c:pt idx="35">
                  <c:v>375.11789517901491</c:v>
                </c:pt>
                <c:pt idx="36">
                  <c:v>182.83922497252178</c:v>
                </c:pt>
                <c:pt idx="37">
                  <c:v>7.3695809516202928</c:v>
                </c:pt>
                <c:pt idx="38">
                  <c:v>-1.2410208265052542</c:v>
                </c:pt>
                <c:pt idx="39">
                  <c:v>-0.12861797190402124</c:v>
                </c:pt>
                <c:pt idx="40">
                  <c:v>-4.4486448251612395E-2</c:v>
                </c:pt>
                <c:pt idx="41">
                  <c:v>-2.3886990946731544E-2</c:v>
                </c:pt>
                <c:pt idx="42">
                  <c:v>-1.6473131986988104E-2</c:v>
                </c:pt>
                <c:pt idx="43">
                  <c:v>-1.3371757921466321E-2</c:v>
                </c:pt>
                <c:pt idx="44">
                  <c:v>-1.2160292419194044E-2</c:v>
                </c:pt>
                <c:pt idx="45">
                  <c:v>-1.2008670465711743E-2</c:v>
                </c:pt>
                <c:pt idx="46">
                  <c:v>-1.2609496801893707E-2</c:v>
                </c:pt>
                <c:pt idx="47">
                  <c:v>-1.3870852156934975E-2</c:v>
                </c:pt>
                <c:pt idx="48">
                  <c:v>-1.5813198413748945E-2</c:v>
                </c:pt>
                <c:pt idx="49">
                  <c:v>-1.8533528110353133E-2</c:v>
                </c:pt>
                <c:pt idx="50">
                  <c:v>-2.2196259177950803E-2</c:v>
                </c:pt>
                <c:pt idx="51">
                  <c:v>-2.7037388322785481E-2</c:v>
                </c:pt>
                <c:pt idx="52">
                  <c:v>-3.3377335259286642E-2</c:v>
                </c:pt>
                <c:pt idx="53">
                  <c:v>-4.164136506360399E-2</c:v>
                </c:pt>
                <c:pt idx="54">
                  <c:v>-5.2388116210937162E-2</c:v>
                </c:pt>
                <c:pt idx="55">
                  <c:v>-6.6347793425867219E-2</c:v>
                </c:pt>
                <c:pt idx="56">
                  <c:v>-8.4472464819621229E-2</c:v>
                </c:pt>
                <c:pt idx="57">
                  <c:v>-0.10800184085455217</c:v>
                </c:pt>
                <c:pt idx="58">
                  <c:v>-0.13854903416090508</c:v>
                </c:pt>
                <c:pt idx="59">
                  <c:v>-0.17821220822520178</c:v>
                </c:pt>
                <c:pt idx="60">
                  <c:v>-0.22971982914124484</c:v>
                </c:pt>
              </c:numCache>
            </c:numRef>
          </c:yVal>
          <c:smooth val="0"/>
          <c:extLst>
            <c:ext xmlns:c16="http://schemas.microsoft.com/office/drawing/2014/chart" uri="{C3380CC4-5D6E-409C-BE32-E72D297353CC}">
              <c16:uniqueId val="{00000001-6329-4368-909C-BD4B61C82C06}"/>
            </c:ext>
          </c:extLst>
        </c:ser>
        <c:dLbls>
          <c:showLegendKey val="0"/>
          <c:showVal val="0"/>
          <c:showCatName val="0"/>
          <c:showSerName val="0"/>
          <c:showPercent val="0"/>
          <c:showBubbleSize val="0"/>
        </c:dLbls>
        <c:axId val="442343999"/>
        <c:axId val="442344479"/>
      </c:scatterChart>
      <c:valAx>
        <c:axId val="442343999"/>
        <c:scaling>
          <c:orientation val="minMax"/>
          <c:max val="6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4479"/>
        <c:crosses val="autoZero"/>
        <c:crossBetween val="midCat"/>
      </c:valAx>
      <c:valAx>
        <c:axId val="442344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39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pelts!$B$1</c:f>
              <c:strCache>
                <c:ptCount val="1"/>
                <c:pt idx="0">
                  <c:v>hare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pelts!$A$2:$A$58</c:f>
              <c:numCache>
                <c:formatCode>General</c:formatCode>
                <c:ptCount val="57"/>
                <c:pt idx="0">
                  <c:v>1847</c:v>
                </c:pt>
                <c:pt idx="1">
                  <c:v>1848</c:v>
                </c:pt>
                <c:pt idx="2">
                  <c:v>1849</c:v>
                </c:pt>
                <c:pt idx="3">
                  <c:v>1850</c:v>
                </c:pt>
                <c:pt idx="4">
                  <c:v>1851</c:v>
                </c:pt>
                <c:pt idx="5">
                  <c:v>1852</c:v>
                </c:pt>
                <c:pt idx="6">
                  <c:v>1853</c:v>
                </c:pt>
                <c:pt idx="7">
                  <c:v>1854</c:v>
                </c:pt>
                <c:pt idx="8">
                  <c:v>1855</c:v>
                </c:pt>
                <c:pt idx="9">
                  <c:v>1856</c:v>
                </c:pt>
                <c:pt idx="10">
                  <c:v>1857</c:v>
                </c:pt>
                <c:pt idx="11">
                  <c:v>1858</c:v>
                </c:pt>
                <c:pt idx="12">
                  <c:v>1859</c:v>
                </c:pt>
                <c:pt idx="13">
                  <c:v>1860</c:v>
                </c:pt>
                <c:pt idx="14">
                  <c:v>1861</c:v>
                </c:pt>
                <c:pt idx="15">
                  <c:v>1862</c:v>
                </c:pt>
                <c:pt idx="16">
                  <c:v>1863</c:v>
                </c:pt>
                <c:pt idx="17">
                  <c:v>1864</c:v>
                </c:pt>
                <c:pt idx="18">
                  <c:v>1865</c:v>
                </c:pt>
                <c:pt idx="19">
                  <c:v>1866</c:v>
                </c:pt>
                <c:pt idx="20">
                  <c:v>1867</c:v>
                </c:pt>
                <c:pt idx="21">
                  <c:v>1868</c:v>
                </c:pt>
                <c:pt idx="22">
                  <c:v>1869</c:v>
                </c:pt>
                <c:pt idx="23">
                  <c:v>1870</c:v>
                </c:pt>
                <c:pt idx="24">
                  <c:v>1871</c:v>
                </c:pt>
                <c:pt idx="25">
                  <c:v>1872</c:v>
                </c:pt>
                <c:pt idx="26">
                  <c:v>1873</c:v>
                </c:pt>
                <c:pt idx="27">
                  <c:v>1874</c:v>
                </c:pt>
                <c:pt idx="28">
                  <c:v>1875</c:v>
                </c:pt>
                <c:pt idx="29">
                  <c:v>1876</c:v>
                </c:pt>
                <c:pt idx="30">
                  <c:v>1877</c:v>
                </c:pt>
                <c:pt idx="31">
                  <c:v>1878</c:v>
                </c:pt>
                <c:pt idx="32">
                  <c:v>1879</c:v>
                </c:pt>
                <c:pt idx="33">
                  <c:v>1880</c:v>
                </c:pt>
                <c:pt idx="34">
                  <c:v>1881</c:v>
                </c:pt>
                <c:pt idx="35">
                  <c:v>1882</c:v>
                </c:pt>
                <c:pt idx="36">
                  <c:v>1883</c:v>
                </c:pt>
                <c:pt idx="37">
                  <c:v>1884</c:v>
                </c:pt>
                <c:pt idx="38">
                  <c:v>1885</c:v>
                </c:pt>
                <c:pt idx="39">
                  <c:v>1886</c:v>
                </c:pt>
                <c:pt idx="40">
                  <c:v>1887</c:v>
                </c:pt>
                <c:pt idx="41">
                  <c:v>1888</c:v>
                </c:pt>
                <c:pt idx="42">
                  <c:v>1889</c:v>
                </c:pt>
                <c:pt idx="43">
                  <c:v>1890</c:v>
                </c:pt>
                <c:pt idx="44">
                  <c:v>1891</c:v>
                </c:pt>
                <c:pt idx="45">
                  <c:v>1892</c:v>
                </c:pt>
                <c:pt idx="46">
                  <c:v>1893</c:v>
                </c:pt>
                <c:pt idx="47">
                  <c:v>1894</c:v>
                </c:pt>
                <c:pt idx="48">
                  <c:v>1895</c:v>
                </c:pt>
                <c:pt idx="49">
                  <c:v>1896</c:v>
                </c:pt>
                <c:pt idx="50">
                  <c:v>1897</c:v>
                </c:pt>
                <c:pt idx="51">
                  <c:v>1898</c:v>
                </c:pt>
                <c:pt idx="52">
                  <c:v>1899</c:v>
                </c:pt>
                <c:pt idx="53">
                  <c:v>1900</c:v>
                </c:pt>
                <c:pt idx="54">
                  <c:v>1901</c:v>
                </c:pt>
                <c:pt idx="55">
                  <c:v>1902</c:v>
                </c:pt>
                <c:pt idx="56">
                  <c:v>1903</c:v>
                </c:pt>
              </c:numCache>
            </c:numRef>
          </c:xVal>
          <c:yVal>
            <c:numRef>
              <c:f>pelts!$B$2:$B$58</c:f>
              <c:numCache>
                <c:formatCode>General</c:formatCode>
                <c:ptCount val="57"/>
                <c:pt idx="0">
                  <c:v>21000</c:v>
                </c:pt>
                <c:pt idx="1">
                  <c:v>12000</c:v>
                </c:pt>
                <c:pt idx="2">
                  <c:v>24000</c:v>
                </c:pt>
                <c:pt idx="3">
                  <c:v>50000</c:v>
                </c:pt>
                <c:pt idx="4">
                  <c:v>80000</c:v>
                </c:pt>
                <c:pt idx="5">
                  <c:v>80000</c:v>
                </c:pt>
                <c:pt idx="6">
                  <c:v>90000</c:v>
                </c:pt>
                <c:pt idx="7">
                  <c:v>69000</c:v>
                </c:pt>
                <c:pt idx="8">
                  <c:v>80000</c:v>
                </c:pt>
                <c:pt idx="9">
                  <c:v>93000</c:v>
                </c:pt>
                <c:pt idx="10">
                  <c:v>72000</c:v>
                </c:pt>
                <c:pt idx="11">
                  <c:v>27000</c:v>
                </c:pt>
                <c:pt idx="12">
                  <c:v>14000</c:v>
                </c:pt>
                <c:pt idx="13">
                  <c:v>16000</c:v>
                </c:pt>
                <c:pt idx="14">
                  <c:v>38000</c:v>
                </c:pt>
                <c:pt idx="15">
                  <c:v>5000</c:v>
                </c:pt>
                <c:pt idx="16">
                  <c:v>153000</c:v>
                </c:pt>
                <c:pt idx="17">
                  <c:v>145000</c:v>
                </c:pt>
                <c:pt idx="18">
                  <c:v>106000</c:v>
                </c:pt>
                <c:pt idx="19">
                  <c:v>46000</c:v>
                </c:pt>
                <c:pt idx="20">
                  <c:v>23000</c:v>
                </c:pt>
                <c:pt idx="21">
                  <c:v>2000</c:v>
                </c:pt>
                <c:pt idx="22">
                  <c:v>4000</c:v>
                </c:pt>
                <c:pt idx="23">
                  <c:v>8000</c:v>
                </c:pt>
                <c:pt idx="24">
                  <c:v>7000</c:v>
                </c:pt>
                <c:pt idx="25">
                  <c:v>60000</c:v>
                </c:pt>
                <c:pt idx="26">
                  <c:v>46000</c:v>
                </c:pt>
                <c:pt idx="27">
                  <c:v>50000</c:v>
                </c:pt>
                <c:pt idx="28">
                  <c:v>103000</c:v>
                </c:pt>
                <c:pt idx="29">
                  <c:v>87000</c:v>
                </c:pt>
                <c:pt idx="30">
                  <c:v>68000</c:v>
                </c:pt>
                <c:pt idx="31">
                  <c:v>17000</c:v>
                </c:pt>
                <c:pt idx="32">
                  <c:v>10000</c:v>
                </c:pt>
                <c:pt idx="33">
                  <c:v>17000</c:v>
                </c:pt>
                <c:pt idx="34">
                  <c:v>16000</c:v>
                </c:pt>
                <c:pt idx="35">
                  <c:v>15000</c:v>
                </c:pt>
                <c:pt idx="36">
                  <c:v>46000</c:v>
                </c:pt>
                <c:pt idx="37">
                  <c:v>55000</c:v>
                </c:pt>
                <c:pt idx="38">
                  <c:v>137000</c:v>
                </c:pt>
                <c:pt idx="39">
                  <c:v>137000</c:v>
                </c:pt>
                <c:pt idx="40">
                  <c:v>95000</c:v>
                </c:pt>
                <c:pt idx="41">
                  <c:v>37000</c:v>
                </c:pt>
                <c:pt idx="42">
                  <c:v>22000</c:v>
                </c:pt>
                <c:pt idx="43">
                  <c:v>50000</c:v>
                </c:pt>
                <c:pt idx="44">
                  <c:v>54000</c:v>
                </c:pt>
                <c:pt idx="45">
                  <c:v>65000</c:v>
                </c:pt>
                <c:pt idx="46">
                  <c:v>60000</c:v>
                </c:pt>
                <c:pt idx="47">
                  <c:v>81000</c:v>
                </c:pt>
                <c:pt idx="48">
                  <c:v>95000</c:v>
                </c:pt>
                <c:pt idx="49">
                  <c:v>56000</c:v>
                </c:pt>
                <c:pt idx="50">
                  <c:v>18000</c:v>
                </c:pt>
                <c:pt idx="51">
                  <c:v>5000</c:v>
                </c:pt>
                <c:pt idx="52">
                  <c:v>2000</c:v>
                </c:pt>
                <c:pt idx="53">
                  <c:v>15000</c:v>
                </c:pt>
                <c:pt idx="54">
                  <c:v>2000</c:v>
                </c:pt>
                <c:pt idx="55">
                  <c:v>6000</c:v>
                </c:pt>
                <c:pt idx="56">
                  <c:v>45000</c:v>
                </c:pt>
              </c:numCache>
            </c:numRef>
          </c:yVal>
          <c:smooth val="0"/>
          <c:extLst>
            <c:ext xmlns:c16="http://schemas.microsoft.com/office/drawing/2014/chart" uri="{C3380CC4-5D6E-409C-BE32-E72D297353CC}">
              <c16:uniqueId val="{00000000-2E9B-49C2-B57D-922949DC2F36}"/>
            </c:ext>
          </c:extLst>
        </c:ser>
        <c:ser>
          <c:idx val="1"/>
          <c:order val="1"/>
          <c:tx>
            <c:strRef>
              <c:f>pelts!$C$1</c:f>
              <c:strCache>
                <c:ptCount val="1"/>
                <c:pt idx="0">
                  <c:v>lynx</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pelts!$A$2:$A$58</c:f>
              <c:numCache>
                <c:formatCode>General</c:formatCode>
                <c:ptCount val="57"/>
                <c:pt idx="0">
                  <c:v>1847</c:v>
                </c:pt>
                <c:pt idx="1">
                  <c:v>1848</c:v>
                </c:pt>
                <c:pt idx="2">
                  <c:v>1849</c:v>
                </c:pt>
                <c:pt idx="3">
                  <c:v>1850</c:v>
                </c:pt>
                <c:pt idx="4">
                  <c:v>1851</c:v>
                </c:pt>
                <c:pt idx="5">
                  <c:v>1852</c:v>
                </c:pt>
                <c:pt idx="6">
                  <c:v>1853</c:v>
                </c:pt>
                <c:pt idx="7">
                  <c:v>1854</c:v>
                </c:pt>
                <c:pt idx="8">
                  <c:v>1855</c:v>
                </c:pt>
                <c:pt idx="9">
                  <c:v>1856</c:v>
                </c:pt>
                <c:pt idx="10">
                  <c:v>1857</c:v>
                </c:pt>
                <c:pt idx="11">
                  <c:v>1858</c:v>
                </c:pt>
                <c:pt idx="12">
                  <c:v>1859</c:v>
                </c:pt>
                <c:pt idx="13">
                  <c:v>1860</c:v>
                </c:pt>
                <c:pt idx="14">
                  <c:v>1861</c:v>
                </c:pt>
                <c:pt idx="15">
                  <c:v>1862</c:v>
                </c:pt>
                <c:pt idx="16">
                  <c:v>1863</c:v>
                </c:pt>
                <c:pt idx="17">
                  <c:v>1864</c:v>
                </c:pt>
                <c:pt idx="18">
                  <c:v>1865</c:v>
                </c:pt>
                <c:pt idx="19">
                  <c:v>1866</c:v>
                </c:pt>
                <c:pt idx="20">
                  <c:v>1867</c:v>
                </c:pt>
                <c:pt idx="21">
                  <c:v>1868</c:v>
                </c:pt>
                <c:pt idx="22">
                  <c:v>1869</c:v>
                </c:pt>
                <c:pt idx="23">
                  <c:v>1870</c:v>
                </c:pt>
                <c:pt idx="24">
                  <c:v>1871</c:v>
                </c:pt>
                <c:pt idx="25">
                  <c:v>1872</c:v>
                </c:pt>
                <c:pt idx="26">
                  <c:v>1873</c:v>
                </c:pt>
                <c:pt idx="27">
                  <c:v>1874</c:v>
                </c:pt>
                <c:pt idx="28">
                  <c:v>1875</c:v>
                </c:pt>
                <c:pt idx="29">
                  <c:v>1876</c:v>
                </c:pt>
                <c:pt idx="30">
                  <c:v>1877</c:v>
                </c:pt>
                <c:pt idx="31">
                  <c:v>1878</c:v>
                </c:pt>
                <c:pt idx="32">
                  <c:v>1879</c:v>
                </c:pt>
                <c:pt idx="33">
                  <c:v>1880</c:v>
                </c:pt>
                <c:pt idx="34">
                  <c:v>1881</c:v>
                </c:pt>
                <c:pt idx="35">
                  <c:v>1882</c:v>
                </c:pt>
                <c:pt idx="36">
                  <c:v>1883</c:v>
                </c:pt>
                <c:pt idx="37">
                  <c:v>1884</c:v>
                </c:pt>
                <c:pt idx="38">
                  <c:v>1885</c:v>
                </c:pt>
                <c:pt idx="39">
                  <c:v>1886</c:v>
                </c:pt>
                <c:pt idx="40">
                  <c:v>1887</c:v>
                </c:pt>
                <c:pt idx="41">
                  <c:v>1888</c:v>
                </c:pt>
                <c:pt idx="42">
                  <c:v>1889</c:v>
                </c:pt>
                <c:pt idx="43">
                  <c:v>1890</c:v>
                </c:pt>
                <c:pt idx="44">
                  <c:v>1891</c:v>
                </c:pt>
                <c:pt idx="45">
                  <c:v>1892</c:v>
                </c:pt>
                <c:pt idx="46">
                  <c:v>1893</c:v>
                </c:pt>
                <c:pt idx="47">
                  <c:v>1894</c:v>
                </c:pt>
                <c:pt idx="48">
                  <c:v>1895</c:v>
                </c:pt>
                <c:pt idx="49">
                  <c:v>1896</c:v>
                </c:pt>
                <c:pt idx="50">
                  <c:v>1897</c:v>
                </c:pt>
                <c:pt idx="51">
                  <c:v>1898</c:v>
                </c:pt>
                <c:pt idx="52">
                  <c:v>1899</c:v>
                </c:pt>
                <c:pt idx="53">
                  <c:v>1900</c:v>
                </c:pt>
                <c:pt idx="54">
                  <c:v>1901</c:v>
                </c:pt>
                <c:pt idx="55">
                  <c:v>1902</c:v>
                </c:pt>
                <c:pt idx="56">
                  <c:v>1903</c:v>
                </c:pt>
              </c:numCache>
            </c:numRef>
          </c:xVal>
          <c:yVal>
            <c:numRef>
              <c:f>pelts!$C$2:$C$58</c:f>
              <c:numCache>
                <c:formatCode>General</c:formatCode>
                <c:ptCount val="57"/>
                <c:pt idx="0">
                  <c:v>49000</c:v>
                </c:pt>
                <c:pt idx="1">
                  <c:v>21000</c:v>
                </c:pt>
                <c:pt idx="2">
                  <c:v>9000</c:v>
                </c:pt>
                <c:pt idx="3">
                  <c:v>7000</c:v>
                </c:pt>
                <c:pt idx="4">
                  <c:v>5000</c:v>
                </c:pt>
                <c:pt idx="5">
                  <c:v>5000</c:v>
                </c:pt>
                <c:pt idx="6">
                  <c:v>11000</c:v>
                </c:pt>
                <c:pt idx="7">
                  <c:v>22000</c:v>
                </c:pt>
                <c:pt idx="8">
                  <c:v>33000</c:v>
                </c:pt>
                <c:pt idx="9">
                  <c:v>33000</c:v>
                </c:pt>
                <c:pt idx="10">
                  <c:v>27000</c:v>
                </c:pt>
                <c:pt idx="11">
                  <c:v>18000</c:v>
                </c:pt>
                <c:pt idx="12">
                  <c:v>8000</c:v>
                </c:pt>
                <c:pt idx="13">
                  <c:v>4000</c:v>
                </c:pt>
                <c:pt idx="14">
                  <c:v>4000</c:v>
                </c:pt>
                <c:pt idx="15">
                  <c:v>4000</c:v>
                </c:pt>
                <c:pt idx="16">
                  <c:v>20000</c:v>
                </c:pt>
                <c:pt idx="17">
                  <c:v>35000</c:v>
                </c:pt>
                <c:pt idx="18">
                  <c:v>68000</c:v>
                </c:pt>
                <c:pt idx="19">
                  <c:v>70000</c:v>
                </c:pt>
                <c:pt idx="20">
                  <c:v>40000</c:v>
                </c:pt>
                <c:pt idx="21">
                  <c:v>22000</c:v>
                </c:pt>
                <c:pt idx="22">
                  <c:v>9000</c:v>
                </c:pt>
                <c:pt idx="23">
                  <c:v>5000</c:v>
                </c:pt>
                <c:pt idx="24">
                  <c:v>4000</c:v>
                </c:pt>
                <c:pt idx="25">
                  <c:v>10000</c:v>
                </c:pt>
                <c:pt idx="26">
                  <c:v>18000</c:v>
                </c:pt>
                <c:pt idx="27">
                  <c:v>19000</c:v>
                </c:pt>
                <c:pt idx="28">
                  <c:v>43000</c:v>
                </c:pt>
                <c:pt idx="29">
                  <c:v>37000</c:v>
                </c:pt>
                <c:pt idx="30">
                  <c:v>22000</c:v>
                </c:pt>
                <c:pt idx="31">
                  <c:v>15000</c:v>
                </c:pt>
                <c:pt idx="32">
                  <c:v>10000</c:v>
                </c:pt>
                <c:pt idx="33">
                  <c:v>8000</c:v>
                </c:pt>
                <c:pt idx="34">
                  <c:v>8000</c:v>
                </c:pt>
                <c:pt idx="35">
                  <c:v>30000</c:v>
                </c:pt>
                <c:pt idx="36">
                  <c:v>52000</c:v>
                </c:pt>
                <c:pt idx="37">
                  <c:v>75000</c:v>
                </c:pt>
                <c:pt idx="38">
                  <c:v>80000</c:v>
                </c:pt>
                <c:pt idx="39">
                  <c:v>33000</c:v>
                </c:pt>
                <c:pt idx="40">
                  <c:v>20000</c:v>
                </c:pt>
                <c:pt idx="41">
                  <c:v>13000</c:v>
                </c:pt>
                <c:pt idx="42">
                  <c:v>7000</c:v>
                </c:pt>
                <c:pt idx="43">
                  <c:v>6000</c:v>
                </c:pt>
                <c:pt idx="44">
                  <c:v>10000</c:v>
                </c:pt>
                <c:pt idx="45">
                  <c:v>20000</c:v>
                </c:pt>
                <c:pt idx="46">
                  <c:v>35000</c:v>
                </c:pt>
                <c:pt idx="47">
                  <c:v>55000</c:v>
                </c:pt>
                <c:pt idx="48">
                  <c:v>40000</c:v>
                </c:pt>
                <c:pt idx="49">
                  <c:v>28000</c:v>
                </c:pt>
                <c:pt idx="50">
                  <c:v>16000</c:v>
                </c:pt>
                <c:pt idx="51">
                  <c:v>5000</c:v>
                </c:pt>
                <c:pt idx="52">
                  <c:v>6000</c:v>
                </c:pt>
                <c:pt idx="53">
                  <c:v>10000</c:v>
                </c:pt>
                <c:pt idx="54">
                  <c:v>21000</c:v>
                </c:pt>
                <c:pt idx="55">
                  <c:v>35000</c:v>
                </c:pt>
                <c:pt idx="56">
                  <c:v>50000</c:v>
                </c:pt>
              </c:numCache>
            </c:numRef>
          </c:yVal>
          <c:smooth val="0"/>
          <c:extLst>
            <c:ext xmlns:c16="http://schemas.microsoft.com/office/drawing/2014/chart" uri="{C3380CC4-5D6E-409C-BE32-E72D297353CC}">
              <c16:uniqueId val="{00000001-2E9B-49C2-B57D-922949DC2F36}"/>
            </c:ext>
          </c:extLst>
        </c:ser>
        <c:dLbls>
          <c:showLegendKey val="0"/>
          <c:showVal val="0"/>
          <c:showCatName val="0"/>
          <c:showSerName val="0"/>
          <c:showPercent val="0"/>
          <c:showBubbleSize val="0"/>
        </c:dLbls>
        <c:axId val="442346879"/>
        <c:axId val="442342079"/>
      </c:scatterChart>
      <c:valAx>
        <c:axId val="442346879"/>
        <c:scaling>
          <c:orientation val="minMax"/>
          <c:max val="1905"/>
          <c:min val="184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2079"/>
        <c:crosses val="autoZero"/>
        <c:crossBetween val="midCat"/>
      </c:valAx>
      <c:valAx>
        <c:axId val="442342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687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3090</TotalTime>
  <Pages>10</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Hollenbeck</dc:creator>
  <cp:keywords/>
  <dc:description/>
  <cp:lastModifiedBy>Brian Hollenbeck</cp:lastModifiedBy>
  <cp:revision>355</cp:revision>
  <cp:lastPrinted>2024-02-22T20:59:00Z</cp:lastPrinted>
  <dcterms:created xsi:type="dcterms:W3CDTF">2024-02-21T16:11:00Z</dcterms:created>
  <dcterms:modified xsi:type="dcterms:W3CDTF">2025-07-29T15:54:00Z</dcterms:modified>
</cp:coreProperties>
</file>