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line="276" w:lineRule="auto"/>
        <w:ind w:right="-873.188976377952"/>
        <w:rPr>
          <w:sz w:val="16"/>
          <w:szCs w:val="16"/>
        </w:rPr>
      </w:pPr>
      <w:bookmarkStart w:colFirst="0" w:colLast="0" w:name="_tucddvogwmji" w:id="0"/>
      <w:bookmarkEnd w:id="0"/>
      <w:r w:rsidDel="00000000" w:rsidR="00000000" w:rsidRPr="00000000">
        <w:rPr>
          <w:b w:val="1"/>
          <w:bCs w:val="1"/>
          <w:rtl w:val="0"/>
        </w:rPr>
        <w:t xml:space="preserve">NAIL BOSS ACADEMY</w:t>
      </w:r>
      <w:r w:rsidDel="00000000" w:rsidR="00000000" w:rsidRPr="00000000">
        <w:rPr>
          <w:rtl w:val="0"/>
        </w:rPr>
        <w:t xml:space="preserve">                                                        </w:t>
      </w:r>
      <w:r w:rsidDel="00000000" w:rsidR="00000000" w:rsidRPr="00000000">
        <w:rPr>
          <w:sz w:val="16"/>
          <w:szCs w:val="16"/>
          <w:rtl w:val="0"/>
        </w:rPr>
        <w:t xml:space="preserve">MAJ 18/05/2026</w:t>
      </w:r>
    </w:p>
    <w:p w:rsidR="00000000" w:rsidDel="00000000" w:rsidP="00000000" w:rsidRDefault="00000000" w:rsidRPr="00000000" w14:paraId="00000002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LECOCQ EMELYNE </w:t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  <w:t xml:space="preserve">32 route de Marseille 38150 CHANAS </w:t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tl w:val="0"/>
        </w:rPr>
        <w:t xml:space="preserve">Email: contact@nailbossacademy.fr</w:t>
      </w:r>
    </w:p>
    <w:p w:rsidR="00000000" w:rsidDel="00000000" w:rsidP="00000000" w:rsidRDefault="00000000" w:rsidRPr="00000000" w14:paraId="00000005">
      <w:pPr>
        <w:spacing w:line="276" w:lineRule="auto"/>
        <w:rPr/>
      </w:pPr>
      <w:r w:rsidDel="00000000" w:rsidR="00000000" w:rsidRPr="00000000">
        <w:rPr>
          <w:rtl w:val="0"/>
        </w:rPr>
        <w:t xml:space="preserve">Tel : 0681784500 </w:t>
      </w:r>
    </w:p>
    <w:p w:rsidR="00000000" w:rsidDel="00000000" w:rsidP="00000000" w:rsidRDefault="00000000" w:rsidRPr="00000000" w14:paraId="0000000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34"/>
          <w:szCs w:val="34"/>
        </w:rPr>
      </w:pPr>
      <w:bookmarkStart w:colFirst="0" w:colLast="0" w:name="_l06okeg1g5oz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PROGRAMME DE FORMATION</w:t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26"/>
          <w:szCs w:val="26"/>
        </w:rPr>
      </w:pPr>
      <w:bookmarkStart w:colFirst="0" w:colLast="0" w:name="_3yv3nxtwtrj6" w:id="2"/>
      <w:bookmarkEnd w:id="2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Accompagnement Business – Format à distance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4q4urp3ptlx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PRÉSENTATION DE LA FORMATION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L’Accompagnement Business est une formation professionnelle à distance destinée aux prothésistes ongulaires souhaitant structurer, développer et professionnaliser leur activité.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Cette formation s’inscrit dans une logique de montée en compétences entrepreneuriales, stratégiques et organisationnelles afin d’améliorer la visibilité, la communication, l’expérience cliente et le développement global de l’activité.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L’accompagnement repose sur un suivi pédagogique individualisé combinant plateforme pédagogique privée, exercices pratiques, mises en application et visioconférences individuelles hebdomadaires.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3co0kkdrxl2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PUBLIC VISÉ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Prothésistes ongulaires en activité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Professionnelles souhaitant structurer leur communication et développer leur activité dans le domaine de la beauté</w:t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61215dxif3p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PRÉREQUIS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spacing w:after="0" w:afterAutospacing="0" w:befor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Exercer ou être en cours de lancement dans le domaine de la prothésie ongulaire ou de la beauté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Disposer d’un compte Instagram professionnel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Compléter le questionnaire de positionnement avant entrée en formation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Le bénéficiaire reconnaît disposer des prérequis techniques nécessaires au suivi d’une formation à distance, notamment :</w:t>
      </w:r>
    </w:p>
    <w:p w:rsidR="00000000" w:rsidDel="00000000" w:rsidP="00000000" w:rsidRDefault="00000000" w:rsidRPr="00000000" w14:paraId="00000019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une connexion internet stable,</w:t>
      </w:r>
    </w:p>
    <w:p w:rsidR="00000000" w:rsidDel="00000000" w:rsidP="00000000" w:rsidRDefault="00000000" w:rsidRPr="00000000" w14:paraId="0000001A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un équipement informatique ou mobile adapté,</w:t>
      </w:r>
    </w:p>
    <w:p w:rsidR="00000000" w:rsidDel="00000000" w:rsidP="00000000" w:rsidRDefault="00000000" w:rsidRPr="00000000" w14:paraId="0000001B">
      <w:pPr>
        <w:numPr>
          <w:ilvl w:val="0"/>
          <w:numId w:val="12"/>
        </w:numPr>
        <w:spacing w:after="24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ainsi que la maîtrise minimale des outils numériques nécessaires à l’accès à la plateforme pédagogique et aux visioconférences.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4d939s85l1j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DURÉE ET ORGANISATION</w:t>
      </w:r>
    </w:p>
    <w:p w:rsidR="00000000" w:rsidDel="00000000" w:rsidP="00000000" w:rsidRDefault="00000000" w:rsidRPr="00000000" w14:paraId="0000001E">
      <w:pPr>
        <w:numPr>
          <w:ilvl w:val="0"/>
          <w:numId w:val="16"/>
        </w:numPr>
        <w:spacing w:after="0" w:afterAutospacing="0" w:befor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Durée calendaire : 8 semaines</w:t>
      </w:r>
    </w:p>
    <w:p w:rsidR="00000000" w:rsidDel="00000000" w:rsidP="00000000" w:rsidRDefault="00000000" w:rsidRPr="00000000" w14:paraId="0000001F">
      <w:pPr>
        <w:numPr>
          <w:ilvl w:val="0"/>
          <w:numId w:val="16"/>
        </w:numPr>
        <w:spacing w:after="24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Volume pédagogique estimatif : 16 heures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Répartition estimative 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8 heures d’accompagnement individuel en visioconférence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8 heures de travail personnel guidé sur plateforme pédagogique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Format : 100% à distance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Le bénéficiaire progresse à son rythme tout en respectant le parcours pédagogique défini et l’organisation de l’accompagnement.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L’accès à la plateforme pédagogique est individuel, personnel et non transférable.</w:t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3bb2hb0xokq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OBJECTIFS PÉDAGOGIQUES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À l’issue de l’accompagnement, le bénéficiaire sera capable de :</w:t>
      </w:r>
    </w:p>
    <w:p w:rsidR="00000000" w:rsidDel="00000000" w:rsidP="00000000" w:rsidRDefault="00000000" w:rsidRPr="00000000" w14:paraId="00000028">
      <w:pPr>
        <w:numPr>
          <w:ilvl w:val="0"/>
          <w:numId w:val="15"/>
        </w:numPr>
        <w:spacing w:after="0" w:afterAutospacing="0" w:befor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Structurer l’organisation globale de son activité</w:t>
      </w:r>
    </w:p>
    <w:p w:rsidR="00000000" w:rsidDel="00000000" w:rsidP="00000000" w:rsidRDefault="00000000" w:rsidRPr="00000000" w14:paraId="00000029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Développer une organisation stratégique adaptée à son activité et ses objectifs</w:t>
      </w:r>
    </w:p>
    <w:p w:rsidR="00000000" w:rsidDel="00000000" w:rsidP="00000000" w:rsidRDefault="00000000" w:rsidRPr="00000000" w14:paraId="0000002A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Définir et comprendre sa clientèle cible</w:t>
      </w:r>
    </w:p>
    <w:p w:rsidR="00000000" w:rsidDel="00000000" w:rsidP="00000000" w:rsidRDefault="00000000" w:rsidRPr="00000000" w14:paraId="0000002B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Construire une identité visuelle cohérente avec son activité professionnelle</w:t>
      </w:r>
    </w:p>
    <w:p w:rsidR="00000000" w:rsidDel="00000000" w:rsidP="00000000" w:rsidRDefault="00000000" w:rsidRPr="00000000" w14:paraId="0000002C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Optimiser la présentation professionnelle de son compte Instagram</w:t>
      </w:r>
    </w:p>
    <w:p w:rsidR="00000000" w:rsidDel="00000000" w:rsidP="00000000" w:rsidRDefault="00000000" w:rsidRPr="00000000" w14:paraId="0000002D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Structurer une expérience cliente professionnelle et fidélisante</w:t>
      </w:r>
    </w:p>
    <w:p w:rsidR="00000000" w:rsidDel="00000000" w:rsidP="00000000" w:rsidRDefault="00000000" w:rsidRPr="00000000" w14:paraId="0000002E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Comprendre les bases du marketing appliqué à son activité</w:t>
      </w:r>
    </w:p>
    <w:p w:rsidR="00000000" w:rsidDel="00000000" w:rsidP="00000000" w:rsidRDefault="00000000" w:rsidRPr="00000000" w14:paraId="0000002F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Élaborer une stratégie de communication adaptée aux réseaux sociaux</w:t>
      </w:r>
    </w:p>
    <w:p w:rsidR="00000000" w:rsidDel="00000000" w:rsidP="00000000" w:rsidRDefault="00000000" w:rsidRPr="00000000" w14:paraId="00000030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Organiser une planification de contenu cohérente et régulière</w:t>
      </w:r>
    </w:p>
    <w:p w:rsidR="00000000" w:rsidDel="00000000" w:rsidP="00000000" w:rsidRDefault="00000000" w:rsidRPr="00000000" w14:paraId="00000031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Définir une organisation de création de contenu adaptée à son activité</w:t>
      </w:r>
    </w:p>
    <w:p w:rsidR="00000000" w:rsidDel="00000000" w:rsidP="00000000" w:rsidRDefault="00000000" w:rsidRPr="00000000" w14:paraId="00000032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Réaliser des contenus vidéos courts optimisés pour les réseaux sociaux</w:t>
      </w:r>
    </w:p>
    <w:p w:rsidR="00000000" w:rsidDel="00000000" w:rsidP="00000000" w:rsidRDefault="00000000" w:rsidRPr="00000000" w14:paraId="00000033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Concevoir des contenus de communication complets et cohérents</w:t>
      </w:r>
    </w:p>
    <w:p w:rsidR="00000000" w:rsidDel="00000000" w:rsidP="00000000" w:rsidRDefault="00000000" w:rsidRPr="00000000" w14:paraId="00000034">
      <w:pPr>
        <w:numPr>
          <w:ilvl w:val="0"/>
          <w:numId w:val="15"/>
        </w:numPr>
        <w:spacing w:after="24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Mettre en place des outils de suivi et d’analyse de performance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ehnvh18p6yg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CONTENU DE LA FORMATION</w:t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5y5k6iy1fm7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Module 1 : Introduction et organisation de l’accompagnement</w:t>
      </w:r>
    </w:p>
    <w:p w:rsidR="00000000" w:rsidDel="00000000" w:rsidP="00000000" w:rsidRDefault="00000000" w:rsidRPr="00000000" w14:paraId="00000039">
      <w:pPr>
        <w:numPr>
          <w:ilvl w:val="0"/>
          <w:numId w:val="17"/>
        </w:numPr>
        <w:spacing w:after="0" w:afterAutospacing="0" w:befor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Présentation du fonctionnement de l’accompagnement</w:t>
      </w:r>
    </w:p>
    <w:p w:rsidR="00000000" w:rsidDel="00000000" w:rsidP="00000000" w:rsidRDefault="00000000" w:rsidRPr="00000000" w14:paraId="0000003A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Explication du parcours pédagogique</w:t>
      </w:r>
    </w:p>
    <w:p w:rsidR="00000000" w:rsidDel="00000000" w:rsidP="00000000" w:rsidRDefault="00000000" w:rsidRPr="00000000" w14:paraId="0000003B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Organisation des visioconférences</w:t>
      </w:r>
    </w:p>
    <w:p w:rsidR="00000000" w:rsidDel="00000000" w:rsidP="00000000" w:rsidRDefault="00000000" w:rsidRPr="00000000" w14:paraId="0000003C">
      <w:pPr>
        <w:numPr>
          <w:ilvl w:val="0"/>
          <w:numId w:val="17"/>
        </w:numPr>
        <w:spacing w:after="24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Présentation des outils de travail</w:t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7rfnkry9lmu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Module 2 : Développer une organisation stratégique adaptée à son activité et ses objectifs</w:t>
      </w:r>
    </w:p>
    <w:p w:rsidR="00000000" w:rsidDel="00000000" w:rsidP="00000000" w:rsidRDefault="00000000" w:rsidRPr="00000000" w14:paraId="0000003E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Structuration et organisation du développement de l’activité</w:t>
      </w:r>
    </w:p>
    <w:p w:rsidR="00000000" w:rsidDel="00000000" w:rsidP="00000000" w:rsidRDefault="00000000" w:rsidRPr="00000000" w14:paraId="0000003F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Organisation professionnelle</w:t>
      </w:r>
    </w:p>
    <w:p w:rsidR="00000000" w:rsidDel="00000000" w:rsidP="00000000" w:rsidRDefault="00000000" w:rsidRPr="00000000" w14:paraId="00000040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Définition des objectifs professionnels et stratégiques</w:t>
      </w:r>
    </w:p>
    <w:p w:rsidR="00000000" w:rsidDel="00000000" w:rsidP="00000000" w:rsidRDefault="00000000" w:rsidRPr="00000000" w14:paraId="00000041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Mise en place d’outils de suivi et de performance</w:t>
      </w:r>
    </w:p>
    <w:p w:rsidR="00000000" w:rsidDel="00000000" w:rsidP="00000000" w:rsidRDefault="00000000" w:rsidRPr="00000000" w14:paraId="0000004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0cvyxs7t9r5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Module 3 : Positionnement et image professionnelle</w:t>
      </w:r>
    </w:p>
    <w:p w:rsidR="00000000" w:rsidDel="00000000" w:rsidP="00000000" w:rsidRDefault="00000000" w:rsidRPr="00000000" w14:paraId="00000043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Définition de la clientèle cible</w:t>
      </w:r>
    </w:p>
    <w:p w:rsidR="00000000" w:rsidDel="00000000" w:rsidP="00000000" w:rsidRDefault="00000000" w:rsidRPr="00000000" w14:paraId="00000044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Construction de l’identité visuelle cohérente avec son activité professionnelle</w:t>
      </w:r>
    </w:p>
    <w:p w:rsidR="00000000" w:rsidDel="00000000" w:rsidP="00000000" w:rsidRDefault="00000000" w:rsidRPr="00000000" w14:paraId="00000045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Cohérence visuelle et image de marque</w:t>
      </w:r>
    </w:p>
    <w:p w:rsidR="00000000" w:rsidDel="00000000" w:rsidP="00000000" w:rsidRDefault="00000000" w:rsidRPr="00000000" w14:paraId="00000046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Optimisation de la bio Instagram</w:t>
      </w:r>
    </w:p>
    <w:p w:rsidR="00000000" w:rsidDel="00000000" w:rsidP="00000000" w:rsidRDefault="00000000" w:rsidRPr="00000000" w14:paraId="00000047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Structuration de la présentation professionnelle</w:t>
      </w:r>
    </w:p>
    <w:p w:rsidR="00000000" w:rsidDel="00000000" w:rsidP="00000000" w:rsidRDefault="00000000" w:rsidRPr="00000000" w14:paraId="0000004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10g626mntj9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Module 4 : Expérience cliente et fidélisation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Construction d’un parcours d’expérience cliente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Fidélisation clientèle</w:t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Gestion de l’image professionnelle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Valorisation des avis et témoignages clients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Mise en place d’une expérience client cohérente</w:t>
      </w:r>
    </w:p>
    <w:p w:rsidR="00000000" w:rsidDel="00000000" w:rsidP="00000000" w:rsidRDefault="00000000" w:rsidRPr="00000000" w14:paraId="0000004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avnrj5pf3br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Module 5 : Communication et marketing</w:t>
      </w:r>
    </w:p>
    <w:p w:rsidR="00000000" w:rsidDel="00000000" w:rsidP="00000000" w:rsidRDefault="00000000" w:rsidRPr="00000000" w14:paraId="0000004F">
      <w:pPr>
        <w:numPr>
          <w:ilvl w:val="0"/>
          <w:numId w:val="14"/>
        </w:numPr>
        <w:spacing w:after="0" w:afterAutospacing="0" w:befor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Bases du marketing appliqué à l’activité</w:t>
      </w:r>
    </w:p>
    <w:p w:rsidR="00000000" w:rsidDel="00000000" w:rsidP="00000000" w:rsidRDefault="00000000" w:rsidRPr="00000000" w14:paraId="00000050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Compréhension des principes de visibilité </w:t>
      </w:r>
    </w:p>
    <w:p w:rsidR="00000000" w:rsidDel="00000000" w:rsidP="00000000" w:rsidRDefault="00000000" w:rsidRPr="00000000" w14:paraId="00000051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Communication sur les réseaux sociaux</w:t>
      </w:r>
    </w:p>
    <w:p w:rsidR="00000000" w:rsidDel="00000000" w:rsidP="00000000" w:rsidRDefault="00000000" w:rsidRPr="00000000" w14:paraId="00000052">
      <w:pPr>
        <w:numPr>
          <w:ilvl w:val="0"/>
          <w:numId w:val="14"/>
        </w:numPr>
        <w:spacing w:after="24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Stratégie de contenu</w:t>
      </w:r>
    </w:p>
    <w:p w:rsidR="00000000" w:rsidDel="00000000" w:rsidP="00000000" w:rsidRDefault="00000000" w:rsidRPr="00000000" w14:paraId="0000005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foqhza0ngb7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Module 6 : Organisation de contenu et réseaux sociaux</w:t>
      </w:r>
    </w:p>
    <w:p w:rsidR="00000000" w:rsidDel="00000000" w:rsidP="00000000" w:rsidRDefault="00000000" w:rsidRPr="00000000" w14:paraId="00000054">
      <w:pPr>
        <w:numPr>
          <w:ilvl w:val="0"/>
          <w:numId w:val="7"/>
        </w:numPr>
        <w:spacing w:after="0" w:afterAutospacing="0" w:befor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Organisation hebdomadaire de contenu</w:t>
      </w:r>
    </w:p>
    <w:p w:rsidR="00000000" w:rsidDel="00000000" w:rsidP="00000000" w:rsidRDefault="00000000" w:rsidRPr="00000000" w14:paraId="00000055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Planification des stories</w:t>
      </w:r>
    </w:p>
    <w:p w:rsidR="00000000" w:rsidDel="00000000" w:rsidP="00000000" w:rsidRDefault="00000000" w:rsidRPr="00000000" w14:paraId="00000056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Répartition stratégique des publications</w:t>
      </w:r>
    </w:p>
    <w:p w:rsidR="00000000" w:rsidDel="00000000" w:rsidP="00000000" w:rsidRDefault="00000000" w:rsidRPr="00000000" w14:paraId="00000057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Définition des journées de création de contenu</w:t>
      </w:r>
    </w:p>
    <w:p w:rsidR="00000000" w:rsidDel="00000000" w:rsidP="00000000" w:rsidRDefault="00000000" w:rsidRPr="00000000" w14:paraId="00000058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Structuration d’une routine de communication</w:t>
      </w:r>
    </w:p>
    <w:p w:rsidR="00000000" w:rsidDel="00000000" w:rsidP="00000000" w:rsidRDefault="00000000" w:rsidRPr="00000000" w14:paraId="0000005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b2v8wx7sv1d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Module 7 : Création de contenu et mise en application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Réalisation de contenus vidéos courts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Compréhension des principes de visibilité et d’engagement sur les réseaux sociaux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Création de contenus complets et cohérents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Exercices de mise en application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Analyse et amélioration des contenus réalisés</w:t>
      </w:r>
    </w:p>
    <w:p w:rsidR="00000000" w:rsidDel="00000000" w:rsidP="00000000" w:rsidRDefault="00000000" w:rsidRPr="00000000" w14:paraId="0000005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bx5kench2c7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Module 8 : Clôture de l’accompagnement</w:t>
      </w:r>
    </w:p>
    <w:p w:rsidR="00000000" w:rsidDel="00000000" w:rsidP="00000000" w:rsidRDefault="00000000" w:rsidRPr="00000000" w14:paraId="00000060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Bilan pédagogique</w:t>
      </w:r>
    </w:p>
    <w:p w:rsidR="00000000" w:rsidDel="00000000" w:rsidP="00000000" w:rsidRDefault="00000000" w:rsidRPr="00000000" w14:paraId="00000061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Validation des acquis</w:t>
      </w:r>
    </w:p>
    <w:p w:rsidR="00000000" w:rsidDel="00000000" w:rsidP="00000000" w:rsidRDefault="00000000" w:rsidRPr="00000000" w14:paraId="00000062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Analyse de progression</w:t>
      </w:r>
    </w:p>
    <w:p w:rsidR="00000000" w:rsidDel="00000000" w:rsidP="00000000" w:rsidRDefault="00000000" w:rsidRPr="00000000" w14:paraId="00000063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Ajustements stratégiques</w:t>
      </w:r>
    </w:p>
    <w:p w:rsidR="00000000" w:rsidDel="00000000" w:rsidP="00000000" w:rsidRDefault="00000000" w:rsidRPr="00000000" w14:paraId="00000064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Clôture du parcours pédagogique</w:t>
      </w:r>
    </w:p>
    <w:p w:rsidR="00000000" w:rsidDel="00000000" w:rsidP="00000000" w:rsidRDefault="00000000" w:rsidRPr="00000000" w14:paraId="00000065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705s6q607kn" w:id="17"/>
      <w:bookmarkEnd w:id="1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MOYENS PÉDAGOGIQUES ET TECHNIQUES</w:t>
      </w:r>
    </w:p>
    <w:p w:rsidR="00000000" w:rsidDel="00000000" w:rsidP="00000000" w:rsidRDefault="00000000" w:rsidRPr="00000000" w14:paraId="00000067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La formation comprend notamment :</w:t>
      </w:r>
    </w:p>
    <w:p w:rsidR="00000000" w:rsidDel="00000000" w:rsidP="00000000" w:rsidRDefault="00000000" w:rsidRPr="00000000" w14:paraId="00000068">
      <w:pPr>
        <w:numPr>
          <w:ilvl w:val="0"/>
          <w:numId w:val="6"/>
        </w:numPr>
        <w:spacing w:after="0" w:afterAutospacing="0" w:befor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Une plateforme pédagogique privée individualisée</w:t>
      </w:r>
    </w:p>
    <w:p w:rsidR="00000000" w:rsidDel="00000000" w:rsidP="00000000" w:rsidRDefault="00000000" w:rsidRPr="00000000" w14:paraId="00000069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Des supports pédagogiques numériques</w:t>
      </w:r>
    </w:p>
    <w:p w:rsidR="00000000" w:rsidDel="00000000" w:rsidP="00000000" w:rsidRDefault="00000000" w:rsidRPr="00000000" w14:paraId="0000006A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Des ressources pédagogiques complémentaires</w:t>
      </w:r>
    </w:p>
    <w:p w:rsidR="00000000" w:rsidDel="00000000" w:rsidP="00000000" w:rsidRDefault="00000000" w:rsidRPr="00000000" w14:paraId="0000006B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Des exercices pratiques et mises en application</w:t>
      </w:r>
    </w:p>
    <w:p w:rsidR="00000000" w:rsidDel="00000000" w:rsidP="00000000" w:rsidRDefault="00000000" w:rsidRPr="00000000" w14:paraId="0000006C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Des visioconférences individuelles</w:t>
      </w:r>
    </w:p>
    <w:p w:rsidR="00000000" w:rsidDel="00000000" w:rsidP="00000000" w:rsidRDefault="00000000" w:rsidRPr="00000000" w14:paraId="0000006D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Des suivis pédagogiques individualisés</w:t>
      </w:r>
    </w:p>
    <w:p w:rsidR="00000000" w:rsidDel="00000000" w:rsidP="00000000" w:rsidRDefault="00000000" w:rsidRPr="00000000" w14:paraId="0000006E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Des corrections personnalisées</w:t>
      </w:r>
    </w:p>
    <w:p w:rsidR="00000000" w:rsidDel="00000000" w:rsidP="00000000" w:rsidRDefault="00000000" w:rsidRPr="00000000" w14:paraId="0000006F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Des replays de visioconférences</w:t>
      </w:r>
    </w:p>
    <w:p w:rsidR="00000000" w:rsidDel="00000000" w:rsidP="00000000" w:rsidRDefault="00000000" w:rsidRPr="00000000" w14:paraId="00000070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o703jk99mxa" w:id="18"/>
      <w:bookmarkEnd w:id="1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MODALITÉS DE SUIVI</w:t>
      </w:r>
    </w:p>
    <w:p w:rsidR="00000000" w:rsidDel="00000000" w:rsidP="00000000" w:rsidRDefault="00000000" w:rsidRPr="00000000" w14:paraId="00000072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Le suivi pédagogique comprend notamment :</w:t>
      </w:r>
    </w:p>
    <w:p w:rsidR="00000000" w:rsidDel="00000000" w:rsidP="00000000" w:rsidRDefault="00000000" w:rsidRPr="00000000" w14:paraId="00000073">
      <w:pPr>
        <w:numPr>
          <w:ilvl w:val="0"/>
          <w:numId w:val="9"/>
        </w:numPr>
        <w:spacing w:after="0" w:afterAutospacing="0" w:befor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Des visioconférences individuelles hebdomadaires</w:t>
      </w:r>
    </w:p>
    <w:p w:rsidR="00000000" w:rsidDel="00000000" w:rsidP="00000000" w:rsidRDefault="00000000" w:rsidRPr="00000000" w14:paraId="00000074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Des exercices et mises en application</w:t>
      </w:r>
    </w:p>
    <w:p w:rsidR="00000000" w:rsidDel="00000000" w:rsidP="00000000" w:rsidRDefault="00000000" w:rsidRPr="00000000" w14:paraId="00000075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Des validations pédagogiques progressives</w:t>
      </w:r>
    </w:p>
    <w:p w:rsidR="00000000" w:rsidDel="00000000" w:rsidP="00000000" w:rsidRDefault="00000000" w:rsidRPr="00000000" w14:paraId="00000076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Des corrections individualisées</w:t>
      </w:r>
    </w:p>
    <w:p w:rsidR="00000000" w:rsidDel="00000000" w:rsidP="00000000" w:rsidRDefault="00000000" w:rsidRPr="00000000" w14:paraId="00000077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Des comptes rendus pédagogiques</w:t>
      </w:r>
    </w:p>
    <w:p w:rsidR="00000000" w:rsidDel="00000000" w:rsidP="00000000" w:rsidRDefault="00000000" w:rsidRPr="00000000" w14:paraId="00000078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Un suivi individualisé tout au long de l’accompagnement</w:t>
      </w:r>
    </w:p>
    <w:p w:rsidR="00000000" w:rsidDel="00000000" w:rsidP="00000000" w:rsidRDefault="00000000" w:rsidRPr="00000000" w14:paraId="00000079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L’ensemble des échanges pédagogiques, validations, exercices, corrections et replays constitue des éléments de preuve du suivi pédagogique.</w:t>
      </w:r>
    </w:p>
    <w:p w:rsidR="00000000" w:rsidDel="00000000" w:rsidP="00000000" w:rsidRDefault="00000000" w:rsidRPr="00000000" w14:paraId="0000007A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jagfclna9aq" w:id="19"/>
      <w:bookmarkEnd w:id="1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9. MODALITÉS D’ÉVALUATION</w:t>
      </w:r>
    </w:p>
    <w:p w:rsidR="00000000" w:rsidDel="00000000" w:rsidP="00000000" w:rsidRDefault="00000000" w:rsidRPr="00000000" w14:paraId="0000007C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L’évaluation des acquis est réalisée tout au long de l’accompagnement via :</w:t>
      </w:r>
    </w:p>
    <w:p w:rsidR="00000000" w:rsidDel="00000000" w:rsidP="00000000" w:rsidRDefault="00000000" w:rsidRPr="00000000" w14:paraId="0000007D">
      <w:pPr>
        <w:numPr>
          <w:ilvl w:val="0"/>
          <w:numId w:val="13"/>
        </w:numPr>
        <w:spacing w:after="0" w:afterAutospacing="0" w:befor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Des exercices pratiques</w:t>
      </w:r>
    </w:p>
    <w:p w:rsidR="00000000" w:rsidDel="00000000" w:rsidP="00000000" w:rsidRDefault="00000000" w:rsidRPr="00000000" w14:paraId="0000007E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Des mises en application stratégiques</w:t>
      </w:r>
    </w:p>
    <w:p w:rsidR="00000000" w:rsidDel="00000000" w:rsidP="00000000" w:rsidRDefault="00000000" w:rsidRPr="00000000" w14:paraId="0000007F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Des analyses de contenus</w:t>
      </w:r>
    </w:p>
    <w:p w:rsidR="00000000" w:rsidDel="00000000" w:rsidP="00000000" w:rsidRDefault="00000000" w:rsidRPr="00000000" w14:paraId="00000080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Des validations pédagogiques</w:t>
      </w:r>
    </w:p>
    <w:p w:rsidR="00000000" w:rsidDel="00000000" w:rsidP="00000000" w:rsidRDefault="00000000" w:rsidRPr="00000000" w14:paraId="00000081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Des échanges en visioconférence</w:t>
      </w:r>
    </w:p>
    <w:p w:rsidR="00000000" w:rsidDel="00000000" w:rsidP="00000000" w:rsidRDefault="00000000" w:rsidRPr="00000000" w14:paraId="00000082">
      <w:pPr>
        <w:numPr>
          <w:ilvl w:val="0"/>
          <w:numId w:val="13"/>
        </w:numPr>
        <w:spacing w:after="24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Des corrections individualisées</w:t>
      </w:r>
    </w:p>
    <w:p w:rsidR="00000000" w:rsidDel="00000000" w:rsidP="00000000" w:rsidRDefault="00000000" w:rsidRPr="00000000" w14:paraId="00000083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Les compétences sont validées progressivement par la formatrice au regard des objectifs pédagogiques définis dans le programme de formation.</w:t>
      </w:r>
    </w:p>
    <w:p w:rsidR="00000000" w:rsidDel="00000000" w:rsidP="00000000" w:rsidRDefault="00000000" w:rsidRPr="00000000" w14:paraId="00000084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3c9jt6fdeqf" w:id="20"/>
      <w:bookmarkEnd w:id="2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10. VALIDATION DE LA FORMATION</w:t>
      </w:r>
    </w:p>
    <w:p w:rsidR="00000000" w:rsidDel="00000000" w:rsidP="00000000" w:rsidRDefault="00000000" w:rsidRPr="00000000" w14:paraId="00000086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Une attestation de fin de formation pourra être délivrée sous réserve :</w:t>
      </w:r>
    </w:p>
    <w:p w:rsidR="00000000" w:rsidDel="00000000" w:rsidP="00000000" w:rsidRDefault="00000000" w:rsidRPr="00000000" w14:paraId="00000087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✔️ de la participation active aux visioconférences</w:t>
        <w:br w:type="textWrapping"/>
        <w:t xml:space="preserve">✔️ de la réalisation des exercices demandés</w:t>
        <w:br w:type="textWrapping"/>
        <w:t xml:space="preserve">✔️ du respect du parcours pédagogique</w:t>
        <w:br w:type="textWrapping"/>
        <w:t xml:space="preserve">✔️ de l’implication dans les mises en application proposées</w:t>
      </w:r>
    </w:p>
    <w:p w:rsidR="00000000" w:rsidDel="00000000" w:rsidP="00000000" w:rsidRDefault="00000000" w:rsidRPr="00000000" w14:paraId="00000088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5fl4tnzca2j" w:id="21"/>
      <w:bookmarkEnd w:id="2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11. ACCESSIBILITÉ</w:t>
      </w:r>
    </w:p>
    <w:p w:rsidR="00000000" w:rsidDel="00000000" w:rsidP="00000000" w:rsidRDefault="00000000" w:rsidRPr="00000000" w14:paraId="0000008A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Formation accessible aux personnes en situation de handicap sous réserve d’adaptation.</w:t>
      </w:r>
    </w:p>
    <w:p w:rsidR="00000000" w:rsidDel="00000000" w:rsidP="00000000" w:rsidRDefault="00000000" w:rsidRPr="00000000" w14:paraId="0000008B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Une étude personnalisée peut être réalisée sur demande.</w:t>
      </w:r>
    </w:p>
    <w:p w:rsidR="00000000" w:rsidDel="00000000" w:rsidP="00000000" w:rsidRDefault="00000000" w:rsidRPr="00000000" w14:paraId="0000008C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L’Organisme de Formation s’engage à se rapprocher d’un référent handicap si nécessaire.</w:t>
      </w:r>
    </w:p>
    <w:p w:rsidR="00000000" w:rsidDel="00000000" w:rsidP="00000000" w:rsidRDefault="00000000" w:rsidRPr="00000000" w14:paraId="0000008D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240" w:before="240" w:line="276" w:lineRule="auto"/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Prix : 2 500,00€ HT - “TVA non applicable – article 293 B du CGI”</w:t>
      </w:r>
    </w:p>
    <w:p w:rsidR="00000000" w:rsidDel="00000000" w:rsidP="00000000" w:rsidRDefault="00000000" w:rsidRPr="00000000" w14:paraId="0000008F">
      <w:pPr>
        <w:spacing w:after="240" w:before="24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