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5060" w14:textId="116D4539" w:rsidR="00AB1631" w:rsidRDefault="00AB1631" w:rsidP="00AB1631">
      <w:pPr>
        <w:spacing w:after="0" w:line="304" w:lineRule="auto"/>
        <w:ind w:right="974"/>
        <w:jc w:val="center"/>
        <w:rPr>
          <w:rFonts w:ascii="Arial" w:eastAsia="Arial" w:hAnsi="Arial" w:cs="Arial"/>
          <w:b/>
          <w:color w:val="0F4761" w:themeColor="accent1" w:themeShade="BF"/>
          <w:sz w:val="56"/>
          <w:lang w:eastAsia="es-ES"/>
        </w:rPr>
      </w:pPr>
      <w:r>
        <w:rPr>
          <w:noProof/>
        </w:rPr>
        <w:drawing>
          <wp:inline distT="0" distB="0" distL="0" distR="0" wp14:anchorId="28056716" wp14:editId="2CFC9852">
            <wp:extent cx="5400040" cy="1350645"/>
            <wp:effectExtent l="0" t="0" r="0" b="1905"/>
            <wp:docPr id="465381473" name="Imagen 18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81473" name="Imagen 18" descr="Texto, Cart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1AD2E" w14:textId="76C9AE02" w:rsidR="007F549B" w:rsidRPr="00165948" w:rsidRDefault="007F549B" w:rsidP="00165948">
      <w:pPr>
        <w:spacing w:after="0" w:line="304" w:lineRule="auto"/>
        <w:ind w:left="1131" w:right="974"/>
        <w:jc w:val="center"/>
        <w:rPr>
          <w:rFonts w:ascii="Arial" w:eastAsia="Arial" w:hAnsi="Arial" w:cs="Arial"/>
          <w:b/>
          <w:color w:val="0F4761" w:themeColor="accent1" w:themeShade="BF"/>
          <w:sz w:val="56"/>
          <w:lang w:eastAsia="es-ES"/>
        </w:rPr>
      </w:pPr>
      <w:r w:rsidRPr="00165948">
        <w:rPr>
          <w:rFonts w:ascii="Arial" w:eastAsia="Arial" w:hAnsi="Arial" w:cs="Arial"/>
          <w:b/>
          <w:color w:val="0F4761" w:themeColor="accent1" w:themeShade="BF"/>
          <w:sz w:val="56"/>
          <w:lang w:eastAsia="es-ES"/>
        </w:rPr>
        <w:t>Política de Privacidad</w:t>
      </w:r>
    </w:p>
    <w:p w14:paraId="392DA9AF" w14:textId="77777777" w:rsidR="007F549B" w:rsidRPr="007F549B" w:rsidRDefault="007F549B" w:rsidP="009F272B">
      <w:pPr>
        <w:spacing w:before="240"/>
      </w:pPr>
      <w:r w:rsidRPr="007F549B">
        <w:t>1. Responsable del tratamiento</w:t>
      </w:r>
    </w:p>
    <w:p w14:paraId="6CC58289" w14:textId="77777777" w:rsidR="002D7589" w:rsidRDefault="002D7589" w:rsidP="002D7589">
      <w:pPr>
        <w:spacing w:after="0"/>
        <w:ind w:left="708"/>
      </w:pPr>
      <w:r w:rsidRPr="00340CB9">
        <w:t>Mónica Fernández </w:t>
      </w:r>
      <w:r>
        <w:t>Reyna</w:t>
      </w:r>
    </w:p>
    <w:p w14:paraId="702DA93E" w14:textId="77777777" w:rsidR="002D7589" w:rsidRDefault="002D7589" w:rsidP="002D7589">
      <w:pPr>
        <w:spacing w:after="0"/>
        <w:ind w:left="708"/>
      </w:pPr>
      <w:r w:rsidRPr="00340CB9">
        <w:t xml:space="preserve">NIF/CIF: </w:t>
      </w:r>
      <w:r>
        <w:t>31265771P</w:t>
      </w:r>
      <w:r w:rsidRPr="00340CB9">
        <w:br/>
        <w:t xml:space="preserve">Domicilio: </w:t>
      </w:r>
      <w:r>
        <w:t>Calle Montón de Trigo 5 Tres Cantos - Madrid</w:t>
      </w:r>
      <w:r w:rsidRPr="00340CB9">
        <w:br/>
        <w:t xml:space="preserve">Correo electrónico de contacto: </w:t>
      </w:r>
      <w:hyperlink r:id="rId8" w:history="1">
        <w:r w:rsidRPr="00E42AAE">
          <w:t>hola@monicafernandezcoach.com</w:t>
        </w:r>
      </w:hyperlink>
    </w:p>
    <w:p w14:paraId="22C2A9E2" w14:textId="08E7ECC1" w:rsidR="002D7589" w:rsidRPr="00340CB9" w:rsidRDefault="002D7589" w:rsidP="002D7589">
      <w:pPr>
        <w:ind w:left="708"/>
      </w:pPr>
      <w:r w:rsidRPr="00340CB9">
        <w:t>Sitio web: </w:t>
      </w:r>
      <w:hyperlink r:id="rId9" w:tgtFrame="_blank" w:history="1">
        <w:r w:rsidRPr="00340CB9">
          <w:rPr>
            <w:rStyle w:val="Hipervnculo"/>
          </w:rPr>
          <w:t>https://monicafernandezcoach.com</w:t>
        </w:r>
      </w:hyperlink>
    </w:p>
    <w:p w14:paraId="1AD4DE2D" w14:textId="77777777" w:rsidR="007F549B" w:rsidRPr="007F549B" w:rsidRDefault="007F549B" w:rsidP="007F549B">
      <w:r w:rsidRPr="007F549B">
        <w:t>Esta web cumple con el Reglamento (UE) 2016/679 (RGPD), la Ley Orgánica 3/2018 de Protección de Datos Personales y garantía de los derechos digitales (LOPDGDD) y la Ley 34/2002 de Servicios de la Sociedad de la Información (LSSI).</w:t>
      </w:r>
      <w:r w:rsidRPr="007F549B">
        <w:rPr>
          <w:rFonts w:ascii="Arial" w:hAnsi="Arial" w:cs="Arial"/>
        </w:rPr>
        <w:t>​</w:t>
      </w:r>
    </w:p>
    <w:p w14:paraId="735C36C4" w14:textId="77777777" w:rsidR="007F549B" w:rsidRPr="007F549B" w:rsidRDefault="00000000" w:rsidP="007F549B">
      <w:r>
        <w:pict w14:anchorId="1150BAE3">
          <v:rect id="_x0000_i1025" style="width:0;height:.75pt" o:hralign="center" o:hrstd="t" o:hr="t" fillcolor="#a0a0a0" stroked="f"/>
        </w:pict>
      </w:r>
    </w:p>
    <w:p w14:paraId="33ADF5EA" w14:textId="77777777" w:rsidR="007F549B" w:rsidRPr="007F549B" w:rsidRDefault="007F549B" w:rsidP="007F549B">
      <w:r w:rsidRPr="007F549B">
        <w:t>2. Datos que se recaban</w:t>
      </w:r>
    </w:p>
    <w:p w14:paraId="33BFDD76" w14:textId="77777777" w:rsidR="007F549B" w:rsidRPr="007F549B" w:rsidRDefault="007F549B" w:rsidP="007F549B">
      <w:r w:rsidRPr="007F549B">
        <w:t>A través de la web se pueden recabar:</w:t>
      </w:r>
    </w:p>
    <w:p w14:paraId="629FCE55" w14:textId="77777777" w:rsidR="007F549B" w:rsidRPr="007F549B" w:rsidRDefault="007F549B" w:rsidP="007F549B">
      <w:pPr>
        <w:numPr>
          <w:ilvl w:val="0"/>
          <w:numId w:val="2"/>
        </w:numPr>
      </w:pPr>
      <w:r w:rsidRPr="007F549B">
        <w:t>Datos identificativos: nombre, apellidos.</w:t>
      </w:r>
    </w:p>
    <w:p w14:paraId="27BB843F" w14:textId="77777777" w:rsidR="007F549B" w:rsidRPr="007F549B" w:rsidRDefault="007F549B" w:rsidP="007F549B">
      <w:pPr>
        <w:numPr>
          <w:ilvl w:val="0"/>
          <w:numId w:val="2"/>
        </w:numPr>
      </w:pPr>
      <w:r w:rsidRPr="007F549B">
        <w:t>Datos de contacto: email, teléfono.</w:t>
      </w:r>
    </w:p>
    <w:p w14:paraId="5FCD37E8" w14:textId="77777777" w:rsidR="007F549B" w:rsidRPr="007F549B" w:rsidRDefault="007F549B" w:rsidP="007F549B">
      <w:pPr>
        <w:numPr>
          <w:ilvl w:val="0"/>
          <w:numId w:val="2"/>
        </w:numPr>
      </w:pPr>
      <w:r w:rsidRPr="007F549B">
        <w:t>Datos de facturación: NIF, dirección postal, datos de pago (gestionados por pasarelas seguras cuando proceda).</w:t>
      </w:r>
    </w:p>
    <w:p w14:paraId="5EE6A302" w14:textId="77777777" w:rsidR="007F549B" w:rsidRPr="007F549B" w:rsidRDefault="007F549B" w:rsidP="007F549B">
      <w:pPr>
        <w:numPr>
          <w:ilvl w:val="0"/>
          <w:numId w:val="2"/>
        </w:numPr>
      </w:pPr>
      <w:r w:rsidRPr="007F549B">
        <w:t>Datos de uso de la web: cookies y tecnologías similares, según se detalle en la Política de Cookies.</w:t>
      </w:r>
      <w:r w:rsidRPr="007F549B">
        <w:rPr>
          <w:rFonts w:ascii="Arial" w:hAnsi="Arial" w:cs="Arial"/>
        </w:rPr>
        <w:t>​</w:t>
      </w:r>
    </w:p>
    <w:p w14:paraId="51087ADD" w14:textId="77777777" w:rsidR="007F549B" w:rsidRPr="007F549B" w:rsidRDefault="007F549B" w:rsidP="007F549B">
      <w:r w:rsidRPr="007F549B">
        <w:t>No se recaban categorías especiales de datos (salud, ideología, etc.) salvo que el usuario los comparta voluntariamente en el contexto del servicio, en cuyo caso se tratarán con máxima confidencialidad.</w:t>
      </w:r>
      <w:r w:rsidRPr="007F549B">
        <w:rPr>
          <w:rFonts w:ascii="Arial" w:hAnsi="Arial" w:cs="Arial"/>
        </w:rPr>
        <w:t>​</w:t>
      </w:r>
    </w:p>
    <w:p w14:paraId="4D5E42C8" w14:textId="77777777" w:rsidR="007F549B" w:rsidRPr="007F549B" w:rsidRDefault="00000000" w:rsidP="007F549B">
      <w:r>
        <w:pict w14:anchorId="611E5B79">
          <v:rect id="_x0000_i1026" style="width:0;height:.75pt" o:hralign="center" o:hrstd="t" o:hr="t" fillcolor="#a0a0a0" stroked="f"/>
        </w:pict>
      </w:r>
    </w:p>
    <w:p w14:paraId="730EEA49" w14:textId="77777777" w:rsidR="00AB1631" w:rsidRDefault="00AB1631">
      <w:r>
        <w:br w:type="page"/>
      </w:r>
    </w:p>
    <w:p w14:paraId="3434CBF9" w14:textId="1FE36E65" w:rsidR="007F549B" w:rsidRPr="007F549B" w:rsidRDefault="007F549B" w:rsidP="007F549B">
      <w:r w:rsidRPr="007F549B">
        <w:lastRenderedPageBreak/>
        <w:t>3. Finalidades del tratamiento</w:t>
      </w:r>
    </w:p>
    <w:p w14:paraId="6881D6B6" w14:textId="77777777" w:rsidR="007F549B" w:rsidRPr="007F549B" w:rsidRDefault="007F549B" w:rsidP="007F549B">
      <w:r w:rsidRPr="007F549B">
        <w:t>Los datos se tratarán con las siguientes finalidades:</w:t>
      </w:r>
    </w:p>
    <w:p w14:paraId="5816FA5A" w14:textId="77777777" w:rsidR="007F549B" w:rsidRPr="007F549B" w:rsidRDefault="007F549B" w:rsidP="007F549B">
      <w:pPr>
        <w:numPr>
          <w:ilvl w:val="0"/>
          <w:numId w:val="3"/>
        </w:numPr>
      </w:pPr>
      <w:r w:rsidRPr="007F549B">
        <w:t>Gestionar solicitudes de información realizadas a través de formularios o correo electrónico.</w:t>
      </w:r>
    </w:p>
    <w:p w14:paraId="048F40AA" w14:textId="77777777" w:rsidR="007F549B" w:rsidRPr="007F549B" w:rsidRDefault="007F549B" w:rsidP="007F549B">
      <w:pPr>
        <w:numPr>
          <w:ilvl w:val="0"/>
          <w:numId w:val="3"/>
        </w:numPr>
      </w:pPr>
      <w:r w:rsidRPr="007F549B">
        <w:t>Gestionar la contratación de servicios de coaching, formación y productos asociados.</w:t>
      </w:r>
    </w:p>
    <w:p w14:paraId="06B077CD" w14:textId="77777777" w:rsidR="007F549B" w:rsidRPr="007F549B" w:rsidRDefault="007F549B" w:rsidP="007F549B">
      <w:pPr>
        <w:numPr>
          <w:ilvl w:val="0"/>
          <w:numId w:val="3"/>
        </w:numPr>
      </w:pPr>
      <w:r w:rsidRPr="007F549B">
        <w:t>Enviar comunicaciones relacionadas con los servicios contratados.</w:t>
      </w:r>
    </w:p>
    <w:p w14:paraId="3AF0B63C" w14:textId="77777777" w:rsidR="007F549B" w:rsidRPr="007F549B" w:rsidRDefault="007F549B" w:rsidP="007F549B">
      <w:pPr>
        <w:numPr>
          <w:ilvl w:val="0"/>
          <w:numId w:val="3"/>
        </w:numPr>
      </w:pPr>
      <w:r w:rsidRPr="007F549B">
        <w:t>Enviar, en su caso, información comercial sobre novedades, contenidos y recursos, siempre que el usuario haya prestado su consentimiento o exista relación contractual previa.</w:t>
      </w:r>
      <w:r w:rsidRPr="007F549B">
        <w:rPr>
          <w:rFonts w:ascii="Arial" w:hAnsi="Arial" w:cs="Arial"/>
        </w:rPr>
        <w:t>​</w:t>
      </w:r>
    </w:p>
    <w:p w14:paraId="3F8BEF91" w14:textId="77777777" w:rsidR="007F549B" w:rsidRPr="007F549B" w:rsidRDefault="00000000" w:rsidP="007F549B">
      <w:r>
        <w:pict w14:anchorId="64A815F5">
          <v:rect id="_x0000_i1027" style="width:0;height:.75pt" o:hralign="center" o:hrstd="t" o:hr="t" fillcolor="#a0a0a0" stroked="f"/>
        </w:pict>
      </w:r>
    </w:p>
    <w:p w14:paraId="76726A5C" w14:textId="77777777" w:rsidR="007F549B" w:rsidRPr="007F549B" w:rsidRDefault="007F549B" w:rsidP="007F549B">
      <w:r w:rsidRPr="007F549B">
        <w:t>4. Legitimación</w:t>
      </w:r>
    </w:p>
    <w:p w14:paraId="1E673FB7" w14:textId="77777777" w:rsidR="007F549B" w:rsidRPr="007F549B" w:rsidRDefault="007F549B" w:rsidP="007F549B">
      <w:r w:rsidRPr="007F549B">
        <w:t>La base legal para el tratamiento es:</w:t>
      </w:r>
    </w:p>
    <w:p w14:paraId="7A03FF5B" w14:textId="77777777" w:rsidR="007F549B" w:rsidRPr="007F549B" w:rsidRDefault="007F549B" w:rsidP="007F549B">
      <w:pPr>
        <w:numPr>
          <w:ilvl w:val="0"/>
          <w:numId w:val="4"/>
        </w:numPr>
      </w:pPr>
      <w:r w:rsidRPr="007F549B">
        <w:t>El consentimiento del usuario al enviar un formulario o suscribirse a comunicaciones.</w:t>
      </w:r>
    </w:p>
    <w:p w14:paraId="066848E3" w14:textId="77777777" w:rsidR="007F549B" w:rsidRPr="007F549B" w:rsidRDefault="007F549B" w:rsidP="007F549B">
      <w:pPr>
        <w:numPr>
          <w:ilvl w:val="0"/>
          <w:numId w:val="4"/>
        </w:numPr>
      </w:pPr>
      <w:r w:rsidRPr="007F549B">
        <w:t>La ejecución de un contrato de coaching o formación cuando el usuario contrata un servicio.</w:t>
      </w:r>
    </w:p>
    <w:p w14:paraId="69C0E5A2" w14:textId="77777777" w:rsidR="007F549B" w:rsidRPr="007F549B" w:rsidRDefault="007F549B" w:rsidP="007F549B">
      <w:pPr>
        <w:numPr>
          <w:ilvl w:val="0"/>
          <w:numId w:val="4"/>
        </w:numPr>
      </w:pPr>
      <w:r w:rsidRPr="007F549B">
        <w:t>El cumplimiento de obligaciones legales (fiscales, contables, de consumo).</w:t>
      </w:r>
      <w:r w:rsidRPr="007F549B">
        <w:rPr>
          <w:rFonts w:ascii="Arial" w:hAnsi="Arial" w:cs="Arial"/>
        </w:rPr>
        <w:t>​</w:t>
      </w:r>
    </w:p>
    <w:p w14:paraId="28366865" w14:textId="77777777" w:rsidR="007F549B" w:rsidRPr="007F549B" w:rsidRDefault="00000000" w:rsidP="007F549B">
      <w:r>
        <w:pict w14:anchorId="1F5F5284">
          <v:rect id="_x0000_i1028" style="width:0;height:.75pt" o:hralign="center" o:hrstd="t" o:hr="t" fillcolor="#a0a0a0" stroked="f"/>
        </w:pict>
      </w:r>
    </w:p>
    <w:p w14:paraId="4A4FBDC9" w14:textId="77777777" w:rsidR="007F549B" w:rsidRPr="007F549B" w:rsidRDefault="007F549B" w:rsidP="007F549B">
      <w:r w:rsidRPr="007F549B">
        <w:t>5. Conservación de los datos</w:t>
      </w:r>
    </w:p>
    <w:p w14:paraId="7030B2B7" w14:textId="77777777" w:rsidR="007F549B" w:rsidRPr="007F549B" w:rsidRDefault="007F549B" w:rsidP="007F549B">
      <w:r w:rsidRPr="007F549B">
        <w:t>Los datos se conservarán:</w:t>
      </w:r>
    </w:p>
    <w:p w14:paraId="17450980" w14:textId="77777777" w:rsidR="007F549B" w:rsidRPr="007F549B" w:rsidRDefault="007F549B" w:rsidP="007F549B">
      <w:pPr>
        <w:numPr>
          <w:ilvl w:val="0"/>
          <w:numId w:val="5"/>
        </w:numPr>
      </w:pPr>
      <w:r w:rsidRPr="007F549B">
        <w:t>Mientras se mantenga la relación contractual o el usuario no solicite su supresión.</w:t>
      </w:r>
    </w:p>
    <w:p w14:paraId="4E8A2015" w14:textId="77777777" w:rsidR="007F549B" w:rsidRPr="007F549B" w:rsidRDefault="007F549B" w:rsidP="007F549B">
      <w:pPr>
        <w:numPr>
          <w:ilvl w:val="0"/>
          <w:numId w:val="5"/>
        </w:numPr>
      </w:pPr>
      <w:r w:rsidRPr="007F549B">
        <w:t>Durante los plazos legales necesarios para el cumplimiento de obligaciones fiscales y contables.</w:t>
      </w:r>
    </w:p>
    <w:p w14:paraId="23FDA264" w14:textId="77777777" w:rsidR="007F549B" w:rsidRPr="007F549B" w:rsidRDefault="007F549B" w:rsidP="007F549B">
      <w:pPr>
        <w:numPr>
          <w:ilvl w:val="0"/>
          <w:numId w:val="5"/>
        </w:numPr>
      </w:pPr>
      <w:r w:rsidRPr="007F549B">
        <w:t>Los datos para fines comerciales se conservarán hasta que el usuario se oponga o retire su consentimiento.</w:t>
      </w:r>
      <w:r w:rsidRPr="007F549B">
        <w:rPr>
          <w:rFonts w:ascii="Arial" w:hAnsi="Arial" w:cs="Arial"/>
        </w:rPr>
        <w:t>​</w:t>
      </w:r>
    </w:p>
    <w:p w14:paraId="544BAB39" w14:textId="77777777" w:rsidR="007F549B" w:rsidRPr="007F549B" w:rsidRDefault="00000000" w:rsidP="007F549B">
      <w:r>
        <w:pict w14:anchorId="26ED44C2">
          <v:rect id="_x0000_i1029" style="width:0;height:.75pt" o:hralign="center" o:hrstd="t" o:hr="t" fillcolor="#a0a0a0" stroked="f"/>
        </w:pict>
      </w:r>
    </w:p>
    <w:p w14:paraId="75F47BD3" w14:textId="77777777" w:rsidR="007F549B" w:rsidRPr="007F549B" w:rsidRDefault="007F549B" w:rsidP="007F549B">
      <w:r w:rsidRPr="007F549B">
        <w:t>6. Destinatarios y encargados de tratamiento</w:t>
      </w:r>
    </w:p>
    <w:p w14:paraId="3F3F50DA" w14:textId="77777777" w:rsidR="007F549B" w:rsidRPr="007F549B" w:rsidRDefault="007F549B" w:rsidP="007F549B">
      <w:r w:rsidRPr="007F549B">
        <w:t>Los datos podrán ser comunicados a:</w:t>
      </w:r>
    </w:p>
    <w:p w14:paraId="7B0D9721" w14:textId="77777777" w:rsidR="007F549B" w:rsidRPr="007F549B" w:rsidRDefault="007F549B" w:rsidP="007F549B">
      <w:pPr>
        <w:numPr>
          <w:ilvl w:val="0"/>
          <w:numId w:val="6"/>
        </w:numPr>
      </w:pPr>
      <w:r w:rsidRPr="007F549B">
        <w:lastRenderedPageBreak/>
        <w:t>Administraciones públicas y autoridades fiscales, cuando lo exija la normativa.</w:t>
      </w:r>
    </w:p>
    <w:p w14:paraId="536BC852" w14:textId="77777777" w:rsidR="007F549B" w:rsidRPr="007F549B" w:rsidRDefault="007F549B" w:rsidP="007F549B">
      <w:pPr>
        <w:numPr>
          <w:ilvl w:val="0"/>
          <w:numId w:val="6"/>
        </w:numPr>
      </w:pPr>
      <w:r w:rsidRPr="007F549B">
        <w:t>Entidades financieras para la gestión de cobros y pagos.</w:t>
      </w:r>
    </w:p>
    <w:p w14:paraId="68F0CB07" w14:textId="77777777" w:rsidR="007F549B" w:rsidRPr="007F549B" w:rsidRDefault="007F549B" w:rsidP="007F549B">
      <w:r w:rsidRPr="007F549B">
        <w:t>Asimismo, la titular puede contratar proveedores de servicios (hosting, herramientas de email marketing, gestión de agendas, pasarelas de pago, etc.) que actuarán como encargados de tratamiento, con contratos que garantizan la confidencialidad y el cumplimiento del RGPD.</w:t>
      </w:r>
      <w:r w:rsidRPr="007F549B">
        <w:rPr>
          <w:rFonts w:ascii="Arial" w:hAnsi="Arial" w:cs="Arial"/>
        </w:rPr>
        <w:t>​</w:t>
      </w:r>
    </w:p>
    <w:p w14:paraId="78A9B231" w14:textId="77777777" w:rsidR="007F549B" w:rsidRPr="007F549B" w:rsidRDefault="007F549B" w:rsidP="007F549B">
      <w:r w:rsidRPr="007F549B">
        <w:t>No se prevén transferencias internacionales de datos fuera del Espacio Económico Europeo, salvo que se utilicen herramientas ubicadas en terceros países con garantías adecuadas (cláusulas contractuales tipo, decisiones de adecuación, etc.).</w:t>
      </w:r>
      <w:r w:rsidRPr="007F549B">
        <w:rPr>
          <w:rFonts w:ascii="Arial" w:hAnsi="Arial" w:cs="Arial"/>
        </w:rPr>
        <w:t>​</w:t>
      </w:r>
    </w:p>
    <w:p w14:paraId="2125FC29" w14:textId="77777777" w:rsidR="007F549B" w:rsidRPr="007F549B" w:rsidRDefault="00000000" w:rsidP="007F549B">
      <w:r>
        <w:pict w14:anchorId="77737FCB">
          <v:rect id="_x0000_i1030" style="width:0;height:.75pt" o:hralign="center" o:hrstd="t" o:hr="t" fillcolor="#a0a0a0" stroked="f"/>
        </w:pict>
      </w:r>
    </w:p>
    <w:p w14:paraId="49477C32" w14:textId="77777777" w:rsidR="007F549B" w:rsidRPr="007F549B" w:rsidRDefault="007F549B" w:rsidP="007F549B">
      <w:r w:rsidRPr="007F549B">
        <w:t>7. Derechos de los usuarios</w:t>
      </w:r>
    </w:p>
    <w:p w14:paraId="5674790F" w14:textId="77777777" w:rsidR="007F549B" w:rsidRPr="007F549B" w:rsidRDefault="007F549B" w:rsidP="007F549B">
      <w:r w:rsidRPr="007F549B">
        <w:t>Como usuario, puedes ejercer los siguientes derechos:</w:t>
      </w:r>
    </w:p>
    <w:p w14:paraId="4D5507B2" w14:textId="77777777" w:rsidR="007F549B" w:rsidRPr="007F549B" w:rsidRDefault="007F549B" w:rsidP="007F549B">
      <w:pPr>
        <w:numPr>
          <w:ilvl w:val="0"/>
          <w:numId w:val="7"/>
        </w:numPr>
      </w:pPr>
      <w:r w:rsidRPr="007F549B">
        <w:t>Derecho de acceso a tus datos personales.</w:t>
      </w:r>
    </w:p>
    <w:p w14:paraId="521509EF" w14:textId="77777777" w:rsidR="007F549B" w:rsidRPr="007F549B" w:rsidRDefault="007F549B" w:rsidP="007F549B">
      <w:pPr>
        <w:numPr>
          <w:ilvl w:val="0"/>
          <w:numId w:val="7"/>
        </w:numPr>
      </w:pPr>
      <w:r w:rsidRPr="007F549B">
        <w:t>Derecho de rectificación de datos inexactos o incompletos.</w:t>
      </w:r>
    </w:p>
    <w:p w14:paraId="0C2B009A" w14:textId="77777777" w:rsidR="007F549B" w:rsidRPr="007F549B" w:rsidRDefault="007F549B" w:rsidP="007F549B">
      <w:pPr>
        <w:numPr>
          <w:ilvl w:val="0"/>
          <w:numId w:val="7"/>
        </w:numPr>
      </w:pPr>
      <w:r w:rsidRPr="007F549B">
        <w:t>Derecho de supresión (derecho al olvido) cuando los datos ya no sean necesarios.</w:t>
      </w:r>
    </w:p>
    <w:p w14:paraId="68C2C133" w14:textId="77777777" w:rsidR="007F549B" w:rsidRPr="007F549B" w:rsidRDefault="007F549B" w:rsidP="007F549B">
      <w:pPr>
        <w:numPr>
          <w:ilvl w:val="0"/>
          <w:numId w:val="7"/>
        </w:numPr>
      </w:pPr>
      <w:r w:rsidRPr="007F549B">
        <w:t>Derecho de oposición y limitación del tratamiento en determinadas circunstancias.</w:t>
      </w:r>
    </w:p>
    <w:p w14:paraId="127AB6A5" w14:textId="77777777" w:rsidR="007F549B" w:rsidRPr="007F549B" w:rsidRDefault="007F549B" w:rsidP="007F549B">
      <w:pPr>
        <w:numPr>
          <w:ilvl w:val="0"/>
          <w:numId w:val="7"/>
        </w:numPr>
      </w:pPr>
      <w:r w:rsidRPr="007F549B">
        <w:t>Derecho a la portabilidad de tus datos.</w:t>
      </w:r>
    </w:p>
    <w:p w14:paraId="08BD87C0" w14:textId="77777777" w:rsidR="007F549B" w:rsidRPr="007F549B" w:rsidRDefault="007F549B" w:rsidP="007F549B">
      <w:pPr>
        <w:numPr>
          <w:ilvl w:val="0"/>
          <w:numId w:val="7"/>
        </w:numPr>
      </w:pPr>
      <w:r w:rsidRPr="007F549B">
        <w:t>Derecho a retirar el consentimiento en cualquier momento.</w:t>
      </w:r>
      <w:r w:rsidRPr="007F549B">
        <w:rPr>
          <w:rFonts w:ascii="Arial" w:hAnsi="Arial" w:cs="Arial"/>
        </w:rPr>
        <w:t>​</w:t>
      </w:r>
    </w:p>
    <w:p w14:paraId="6A0D7FE1" w14:textId="77777777" w:rsidR="007F549B" w:rsidRPr="007F549B" w:rsidRDefault="007F549B" w:rsidP="007F549B">
      <w:r w:rsidRPr="007F549B">
        <w:t>Para ejercer estos derechos, puedes enviar una comunicación escrita, junto con un documento acreditativo de tu identidad, al correo indicado en el apartado del responsable.</w:t>
      </w:r>
      <w:r w:rsidRPr="007F549B">
        <w:br/>
        <w:t>También tienes derecho a presentar una reclamación ante la Agencia Española de Protección de Datos (</w:t>
      </w:r>
      <w:hyperlink r:id="rId10" w:tgtFrame="_blank" w:history="1">
        <w:r w:rsidRPr="007F549B">
          <w:rPr>
            <w:rStyle w:val="Hipervnculo"/>
            <w:b/>
            <w:bCs/>
          </w:rPr>
          <w:t>www.aepd.es</w:t>
        </w:r>
      </w:hyperlink>
      <w:r w:rsidRPr="007F549B">
        <w:t>) si consideras que se han vulnerado tus derechos.</w:t>
      </w:r>
      <w:r w:rsidRPr="007F549B">
        <w:rPr>
          <w:rFonts w:ascii="Arial" w:hAnsi="Arial" w:cs="Arial"/>
        </w:rPr>
        <w:t>​</w:t>
      </w:r>
    </w:p>
    <w:p w14:paraId="22EFBE3F" w14:textId="77777777" w:rsidR="007F549B" w:rsidRPr="007F549B" w:rsidRDefault="00000000" w:rsidP="007F549B">
      <w:r>
        <w:pict w14:anchorId="24FA8D3A">
          <v:rect id="_x0000_i1031" style="width:0;height:.75pt" o:hralign="center" o:hrstd="t" o:hr="t" fillcolor="#a0a0a0" stroked="f"/>
        </w:pict>
      </w:r>
    </w:p>
    <w:p w14:paraId="626232C1" w14:textId="77777777" w:rsidR="007F549B" w:rsidRPr="007F549B" w:rsidRDefault="007F549B" w:rsidP="007F549B">
      <w:r w:rsidRPr="007F549B">
        <w:t>8. Seguridad de los datos</w:t>
      </w:r>
    </w:p>
    <w:p w14:paraId="6C41F4F8" w14:textId="77777777" w:rsidR="007F549B" w:rsidRPr="007F549B" w:rsidRDefault="007F549B" w:rsidP="007F549B">
      <w:r w:rsidRPr="007F549B">
        <w:t xml:space="preserve">La titular se compromete a adoptar las medidas técnicas y organizativas necesarias para garantizar la seguridad de los datos, evitando su alteración, </w:t>
      </w:r>
      <w:r w:rsidRPr="007F549B">
        <w:lastRenderedPageBreak/>
        <w:t>pérdida, tratamiento o acceso no autorizado, de acuerdo con la normativa vigente de protección de datos.</w:t>
      </w:r>
      <w:r w:rsidRPr="007F549B">
        <w:rPr>
          <w:rFonts w:ascii="Arial" w:hAnsi="Arial" w:cs="Arial"/>
        </w:rPr>
        <w:t>​</w:t>
      </w:r>
    </w:p>
    <w:p w14:paraId="395FCCA6" w14:textId="77777777" w:rsidR="007F549B" w:rsidRPr="007F549B" w:rsidRDefault="00000000" w:rsidP="007F549B">
      <w:r>
        <w:pict w14:anchorId="3B08B4ED">
          <v:rect id="_x0000_i1032" style="width:0;height:.75pt" o:hralign="center" o:hrstd="t" o:hr="t" fillcolor="#a0a0a0" stroked="f"/>
        </w:pict>
      </w:r>
    </w:p>
    <w:p w14:paraId="2B3ACE34" w14:textId="77777777" w:rsidR="007F549B" w:rsidRPr="007F549B" w:rsidRDefault="007F549B" w:rsidP="007F549B">
      <w:r w:rsidRPr="007F549B">
        <w:t>9. Veracidad de los datos</w:t>
      </w:r>
    </w:p>
    <w:p w14:paraId="0CA0F2CA" w14:textId="0A0568D3" w:rsidR="007F549B" w:rsidRDefault="007F549B" w:rsidP="007F549B">
      <w:r w:rsidRPr="007F549B">
        <w:t>El usuario garantiza que los datos facilitados son exactos, completos y actualizados, y se compromete a comunicar cualquier modificación.</w:t>
      </w:r>
      <w:r w:rsidRPr="007F549B">
        <w:br/>
        <w:t>La titular no será responsable de las incidencias derivadas de datos falsos, inexactos o no actualizados facilitados directamente por el usuario.</w:t>
      </w:r>
      <w:r w:rsidRPr="007F549B">
        <w:br/>
      </w:r>
    </w:p>
    <w:sectPr w:rsidR="007F549B" w:rsidSect="007A09FB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EFD7" w14:textId="77777777" w:rsidR="00487A74" w:rsidRDefault="00487A74" w:rsidP="00BB0A22">
      <w:pPr>
        <w:spacing w:after="0" w:line="240" w:lineRule="auto"/>
      </w:pPr>
      <w:r>
        <w:separator/>
      </w:r>
    </w:p>
  </w:endnote>
  <w:endnote w:type="continuationSeparator" w:id="0">
    <w:p w14:paraId="2B917685" w14:textId="77777777" w:rsidR="00487A74" w:rsidRDefault="00487A74" w:rsidP="00BB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6D63" w14:textId="77777777" w:rsidR="00AB1631" w:rsidRDefault="00AB1631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37E76623" w14:textId="77777777" w:rsidR="00BB0A22" w:rsidRDefault="00BB0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A654" w14:textId="77777777" w:rsidR="00487A74" w:rsidRDefault="00487A74" w:rsidP="00BB0A22">
      <w:pPr>
        <w:spacing w:after="0" w:line="240" w:lineRule="auto"/>
      </w:pPr>
      <w:r>
        <w:separator/>
      </w:r>
    </w:p>
  </w:footnote>
  <w:footnote w:type="continuationSeparator" w:id="0">
    <w:p w14:paraId="79CE60C0" w14:textId="77777777" w:rsidR="00487A74" w:rsidRDefault="00487A74" w:rsidP="00BB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82D3" w14:textId="0AC130E1" w:rsidR="00BB0A22" w:rsidRDefault="00BB0A22">
    <w:pPr>
      <w:pStyle w:val="Encabezado"/>
    </w:pPr>
    <w:r>
      <w:tab/>
      <w:t>Mónica Fernández – Coach ACC</w:t>
    </w:r>
    <w:r>
      <w:tab/>
      <w:t xml:space="preserve"> </w:t>
    </w:r>
    <w:r>
      <w:rPr>
        <w:noProof/>
      </w:rPr>
      <w:drawing>
        <wp:inline distT="0" distB="0" distL="0" distR="0" wp14:anchorId="5C708A79" wp14:editId="672C496F">
          <wp:extent cx="793920" cy="379969"/>
          <wp:effectExtent l="0" t="0" r="6350" b="1270"/>
          <wp:docPr id="42665242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389911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294" cy="38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58"/>
    <w:multiLevelType w:val="multilevel"/>
    <w:tmpl w:val="3F62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46570D"/>
    <w:multiLevelType w:val="multilevel"/>
    <w:tmpl w:val="8A9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632BAA"/>
    <w:multiLevelType w:val="multilevel"/>
    <w:tmpl w:val="B50E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124111"/>
    <w:multiLevelType w:val="multilevel"/>
    <w:tmpl w:val="F1EA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780C43"/>
    <w:multiLevelType w:val="multilevel"/>
    <w:tmpl w:val="1564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F32D82"/>
    <w:multiLevelType w:val="multilevel"/>
    <w:tmpl w:val="0234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575760"/>
    <w:multiLevelType w:val="multilevel"/>
    <w:tmpl w:val="9B1A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7895636">
    <w:abstractNumId w:val="0"/>
  </w:num>
  <w:num w:numId="2" w16cid:durableId="433326473">
    <w:abstractNumId w:val="5"/>
  </w:num>
  <w:num w:numId="3" w16cid:durableId="2022732384">
    <w:abstractNumId w:val="6"/>
  </w:num>
  <w:num w:numId="4" w16cid:durableId="1225674926">
    <w:abstractNumId w:val="1"/>
  </w:num>
  <w:num w:numId="5" w16cid:durableId="2120106116">
    <w:abstractNumId w:val="4"/>
  </w:num>
  <w:num w:numId="6" w16cid:durableId="256255009">
    <w:abstractNumId w:val="3"/>
  </w:num>
  <w:num w:numId="7" w16cid:durableId="12616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9B"/>
    <w:rsid w:val="00165948"/>
    <w:rsid w:val="002D7589"/>
    <w:rsid w:val="00487A74"/>
    <w:rsid w:val="0056290B"/>
    <w:rsid w:val="005C0330"/>
    <w:rsid w:val="006054BC"/>
    <w:rsid w:val="006102B4"/>
    <w:rsid w:val="007A09FB"/>
    <w:rsid w:val="007F549B"/>
    <w:rsid w:val="009F272B"/>
    <w:rsid w:val="00AB1631"/>
    <w:rsid w:val="00BB0A22"/>
    <w:rsid w:val="00D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C8D24"/>
  <w15:chartTrackingRefBased/>
  <w15:docId w15:val="{07CE72C4-736D-4269-A2EA-6054A0EA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4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4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4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4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4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4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4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4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4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4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49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F549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49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B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A22"/>
  </w:style>
  <w:style w:type="paragraph" w:styleId="Piedepgina">
    <w:name w:val="footer"/>
    <w:basedOn w:val="Normal"/>
    <w:link w:val="PiedepginaCar"/>
    <w:uiPriority w:val="99"/>
    <w:unhideWhenUsed/>
    <w:rsid w:val="00BB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@monicafernandezcoac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epd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icafernandezcoach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748</Words>
  <Characters>3743</Characters>
  <Application>Microsoft Office Word</Application>
  <DocSecurity>0</DocSecurity>
  <Lines>71</Lines>
  <Paragraphs>32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Fernández Reyna</dc:creator>
  <cp:keywords/>
  <dc:description/>
  <cp:lastModifiedBy>Mónica Fernández Reyna</cp:lastModifiedBy>
  <cp:revision>10</cp:revision>
  <dcterms:created xsi:type="dcterms:W3CDTF">2025-12-31T11:11:00Z</dcterms:created>
  <dcterms:modified xsi:type="dcterms:W3CDTF">2026-01-03T10:21:00Z</dcterms:modified>
</cp:coreProperties>
</file>