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E362" w14:textId="77777777" w:rsidR="006805DA" w:rsidRPr="006805DA" w:rsidRDefault="006805DA" w:rsidP="006805DA">
      <w:pPr>
        <w:spacing w:after="480" w:line="240" w:lineRule="auto"/>
        <w:outlineLvl w:val="0"/>
        <w:rPr>
          <w:rFonts w:ascii="Times New Roman" w:eastAsia="Times New Roman" w:hAnsi="Times New Roman" w:cs="Times New Roman"/>
          <w:b/>
          <w:bCs/>
          <w:kern w:val="36"/>
          <w:sz w:val="48"/>
          <w:szCs w:val="48"/>
          <w14:ligatures w14:val="none"/>
        </w:rPr>
      </w:pPr>
      <w:r w:rsidRPr="006805DA">
        <w:rPr>
          <w:rFonts w:ascii="Times New Roman" w:eastAsia="Times New Roman" w:hAnsi="Times New Roman" w:cs="Times New Roman"/>
          <w:b/>
          <w:bCs/>
          <w:kern w:val="36"/>
          <w:sz w:val="48"/>
          <w:szCs w:val="48"/>
          <w14:ligatures w14:val="none"/>
        </w:rPr>
        <w:t>Política de privacidad</w:t>
      </w:r>
    </w:p>
    <w:p w14:paraId="52FC1CB0"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Begauss.com para proteger los derechos individuales, sobre todo en relación con los tratamientos automatizados y con voluntad de ser transparentes con el Usuario, ha establecido una política que recoge el conjunto de dichos tratamientos, los fines perseguidos por estos últimos, la legitimidad de los mismos y también los instrumentos a disposición del Usuario para que pueda ejercer sus derechos.</w:t>
      </w:r>
    </w:p>
    <w:p w14:paraId="2CE56FF8"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La navegación en este sitio web implica la total aceptación de las siguientes disposiciones y condiciones de utilización. Se aceptará la utilización de cookies. En caso de no estar de acuerdo envía un correo electrónico a </w:t>
      </w:r>
    </w:p>
    <w:p w14:paraId="79054360"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La versión actualizada de esta política de privacidad es la única aplicable durante la duración del uso del sitio web hasta que no haya otra versión que la sustituya.</w:t>
      </w:r>
    </w:p>
    <w:p w14:paraId="59F6A240"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Para una más información complementaria sobre la protección de datos personales te invitamos a consultar la página web de la AEPD (Agencia Española de Protección de Datos) https://www.agpd.es/portalwebAGPD/index-ides-idphp.php</w:t>
      </w:r>
    </w:p>
    <w:p w14:paraId="65BB4C23" w14:textId="77777777" w:rsidR="006805DA" w:rsidRPr="006805DA" w:rsidRDefault="006805DA" w:rsidP="006805DA">
      <w:pPr>
        <w:spacing w:after="480" w:line="240" w:lineRule="auto"/>
        <w:outlineLvl w:val="1"/>
        <w:rPr>
          <w:rFonts w:ascii="Times New Roman" w:eastAsia="Times New Roman" w:hAnsi="Times New Roman" w:cs="Times New Roman"/>
          <w:b/>
          <w:bCs/>
          <w:kern w:val="0"/>
          <w:sz w:val="36"/>
          <w:szCs w:val="36"/>
          <w14:ligatures w14:val="none"/>
        </w:rPr>
      </w:pPr>
      <w:r w:rsidRPr="006805DA">
        <w:rPr>
          <w:rFonts w:ascii="Times New Roman" w:eastAsia="Times New Roman" w:hAnsi="Times New Roman" w:cs="Times New Roman"/>
          <w:b/>
          <w:bCs/>
          <w:kern w:val="0"/>
          <w:sz w:val="36"/>
          <w:szCs w:val="36"/>
          <w14:ligatures w14:val="none"/>
        </w:rPr>
        <w:t>Recogida de datos</w:t>
      </w:r>
    </w:p>
    <w:p w14:paraId="5D64C137"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Tus datos son recogidos por el TITULAR.</w:t>
      </w:r>
      <w:r w:rsidRPr="006805DA">
        <w:rPr>
          <w:rFonts w:ascii="Open Sans" w:hAnsi="Open Sans" w:cs="Open Sans"/>
          <w:color w:val="777777"/>
          <w:kern w:val="0"/>
          <w:sz w:val="21"/>
          <w:szCs w:val="21"/>
          <w14:ligatures w14:val="none"/>
        </w:rPr>
        <w:br/>
        <w:t>Un dato de carácter personal se refiere a toda la información referida a una persona física identificada o identificable (persona afectada). Se entiende como identificable una persona que pueda ser identificada, directa o indirectamente, sobre todo por referencia a un nombre, un número de identificación (DNI, NIF, NIE, pasaporte) o a uno o varios elementos específicos, propios a su identidad física, fisiológica, genética, psíquica, económica, cultural o social.</w:t>
      </w:r>
    </w:p>
    <w:p w14:paraId="7D554766"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Los datos que con carácter general serán recopilados son: Nombre y apellidos, dirección, correo electrónico, número de teléfono, fecha de nacimiento, datos relacionados con medios de pago. Se podrán recopilar otro tipo de datos siendo informado el Usuario.</w:t>
      </w:r>
    </w:p>
    <w:p w14:paraId="4BA10DE3" w14:textId="77777777" w:rsidR="006805DA" w:rsidRPr="006805DA" w:rsidRDefault="006805DA" w:rsidP="006805DA">
      <w:pPr>
        <w:spacing w:after="300" w:line="240" w:lineRule="auto"/>
        <w:outlineLvl w:val="2"/>
        <w:rPr>
          <w:rFonts w:ascii="Times New Roman" w:eastAsia="Times New Roman" w:hAnsi="Times New Roman" w:cs="Times New Roman"/>
          <w:b/>
          <w:bCs/>
          <w:kern w:val="0"/>
          <w:sz w:val="27"/>
          <w:szCs w:val="27"/>
          <w14:ligatures w14:val="none"/>
        </w:rPr>
      </w:pPr>
      <w:r w:rsidRPr="006805DA">
        <w:rPr>
          <w:rFonts w:ascii="Times New Roman" w:eastAsia="Times New Roman" w:hAnsi="Times New Roman" w:cs="Times New Roman"/>
          <w:b/>
          <w:bCs/>
          <w:kern w:val="0"/>
          <w:sz w:val="27"/>
          <w:szCs w:val="27"/>
          <w14:ligatures w14:val="none"/>
        </w:rPr>
        <w:t>¿Con qué finalidad se tratan tus datos personales?</w:t>
      </w:r>
    </w:p>
    <w:p w14:paraId="7C9EA4A3"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La finalidad del tratamiento de los datos personales que se puedan recoger son usarlos principalmente por el TITULAR para la gestión de su relación contigo, poder ofrecerte productos y servicios de acuerdo con tus intereses, mejorar tu experiencia de usuario y en su caso, para el tratamiento de sus solicitudes, peticiones o pedidos. Se elaborará un perfil comercial en base a la información que le facilites. No se realizarán decisiones automatizadas en base a dicho perfil.</w:t>
      </w:r>
    </w:p>
    <w:p w14:paraId="6D1F05FC"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Los datos proporcionados se conservarán mientras se mantenga la relación comercial, siempre que no se solicite por el interesado su supresión, o durante los años necesarios para cumplir las obligaciones legales.</w:t>
      </w:r>
    </w:p>
    <w:p w14:paraId="5A358FA7"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lastRenderedPageBreak/>
        <w:t>Se registrarán en el fichero de cliente y su tratamiento quedará registrado en el registro de tratamientos que debe llevar el TITULAR (antes del 25 de mayo de 2018 también podría estar incluido en el fichero elaborado con los datos personales registrado en la AEPD (Agencia Española de Protección de Datos) u órgano competente de las respectiva Comunidad Autónoma).</w:t>
      </w:r>
    </w:p>
    <w:p w14:paraId="53D4E44A" w14:textId="77777777" w:rsidR="006805DA" w:rsidRPr="006805DA" w:rsidRDefault="006805DA" w:rsidP="006805DA">
      <w:pPr>
        <w:spacing w:after="300" w:line="240" w:lineRule="auto"/>
        <w:outlineLvl w:val="2"/>
        <w:rPr>
          <w:rFonts w:ascii="Times New Roman" w:eastAsia="Times New Roman" w:hAnsi="Times New Roman" w:cs="Times New Roman"/>
          <w:b/>
          <w:bCs/>
          <w:kern w:val="0"/>
          <w:sz w:val="27"/>
          <w:szCs w:val="27"/>
          <w14:ligatures w14:val="none"/>
        </w:rPr>
      </w:pPr>
      <w:r w:rsidRPr="006805DA">
        <w:rPr>
          <w:rFonts w:ascii="Times New Roman" w:eastAsia="Times New Roman" w:hAnsi="Times New Roman" w:cs="Times New Roman"/>
          <w:b/>
          <w:bCs/>
          <w:kern w:val="0"/>
          <w:sz w:val="27"/>
          <w:szCs w:val="27"/>
          <w14:ligatures w14:val="none"/>
        </w:rPr>
        <w:t>¿Cuál es la legitimación para el tratamiento de tus datos?</w:t>
      </w:r>
    </w:p>
    <w:p w14:paraId="2946D6EE"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La base legal para el tratamiento de tus datos personales es:</w:t>
      </w:r>
    </w:p>
    <w:p w14:paraId="1DB03F75" w14:textId="77777777" w:rsidR="006805DA" w:rsidRPr="006805DA" w:rsidRDefault="006805DA" w:rsidP="006805DA">
      <w:pPr>
        <w:numPr>
          <w:ilvl w:val="0"/>
          <w:numId w:val="1"/>
        </w:numPr>
        <w:spacing w:before="100" w:beforeAutospacing="1" w:after="100" w:afterAutospacing="1" w:line="240" w:lineRule="auto"/>
        <w:rPr>
          <w:rFonts w:ascii="Open Sans" w:eastAsia="Times New Roman" w:hAnsi="Open Sans" w:cs="Open Sans"/>
          <w:color w:val="777777"/>
          <w:kern w:val="0"/>
          <w:sz w:val="21"/>
          <w:szCs w:val="21"/>
          <w14:ligatures w14:val="none"/>
        </w:rPr>
      </w:pPr>
      <w:r w:rsidRPr="006805DA">
        <w:rPr>
          <w:rFonts w:ascii="Open Sans" w:eastAsia="Times New Roman" w:hAnsi="Open Sans" w:cs="Open Sans"/>
          <w:color w:val="777777"/>
          <w:kern w:val="0"/>
          <w:sz w:val="21"/>
          <w:szCs w:val="21"/>
          <w14:ligatures w14:val="none"/>
        </w:rPr>
        <w:t>La correcta ejecución o cumplimiento del contrato</w:t>
      </w:r>
    </w:p>
    <w:p w14:paraId="0D7F1A90" w14:textId="77777777" w:rsidR="006805DA" w:rsidRPr="006805DA" w:rsidRDefault="006805DA" w:rsidP="006805DA">
      <w:pPr>
        <w:numPr>
          <w:ilvl w:val="0"/>
          <w:numId w:val="1"/>
        </w:numPr>
        <w:spacing w:before="100" w:beforeAutospacing="1" w:after="100" w:afterAutospacing="1" w:line="240" w:lineRule="auto"/>
        <w:rPr>
          <w:rFonts w:ascii="Open Sans" w:eastAsia="Times New Roman" w:hAnsi="Open Sans" w:cs="Open Sans"/>
          <w:color w:val="777777"/>
          <w:kern w:val="0"/>
          <w:sz w:val="21"/>
          <w:szCs w:val="21"/>
          <w14:ligatures w14:val="none"/>
        </w:rPr>
      </w:pPr>
      <w:r w:rsidRPr="006805DA">
        <w:rPr>
          <w:rFonts w:ascii="Open Sans" w:eastAsia="Times New Roman" w:hAnsi="Open Sans" w:cs="Open Sans"/>
          <w:color w:val="777777"/>
          <w:kern w:val="0"/>
          <w:sz w:val="21"/>
          <w:szCs w:val="21"/>
          <w14:ligatures w14:val="none"/>
        </w:rPr>
        <w:t>El interés legítimo del TITULAR</w:t>
      </w:r>
    </w:p>
    <w:p w14:paraId="602ABC7C" w14:textId="77777777" w:rsidR="006805DA" w:rsidRPr="006805DA" w:rsidRDefault="006805DA" w:rsidP="006805DA">
      <w:pPr>
        <w:numPr>
          <w:ilvl w:val="0"/>
          <w:numId w:val="1"/>
        </w:numPr>
        <w:spacing w:before="100" w:beforeAutospacing="1" w:after="100" w:afterAutospacing="1" w:line="240" w:lineRule="auto"/>
        <w:rPr>
          <w:rFonts w:ascii="Open Sans" w:eastAsia="Times New Roman" w:hAnsi="Open Sans" w:cs="Open Sans"/>
          <w:color w:val="777777"/>
          <w:kern w:val="0"/>
          <w:sz w:val="21"/>
          <w:szCs w:val="21"/>
          <w14:ligatures w14:val="none"/>
        </w:rPr>
      </w:pPr>
      <w:r w:rsidRPr="006805DA">
        <w:rPr>
          <w:rFonts w:ascii="Open Sans" w:eastAsia="Times New Roman" w:hAnsi="Open Sans" w:cs="Open Sans"/>
          <w:color w:val="777777"/>
          <w:kern w:val="0"/>
          <w:sz w:val="21"/>
          <w:szCs w:val="21"/>
          <w14:ligatures w14:val="none"/>
        </w:rPr>
        <w:t>El consentimiento del usuario o cliente para el tratamiento de sus datos</w:t>
      </w:r>
    </w:p>
    <w:p w14:paraId="628DC766" w14:textId="77777777" w:rsidR="006805DA" w:rsidRPr="006805DA" w:rsidRDefault="006805DA" w:rsidP="006805DA">
      <w:pPr>
        <w:spacing w:after="300" w:line="240" w:lineRule="auto"/>
        <w:outlineLvl w:val="2"/>
        <w:rPr>
          <w:rFonts w:ascii="Times New Roman" w:eastAsia="Times New Roman" w:hAnsi="Times New Roman" w:cs="Times New Roman"/>
          <w:b/>
          <w:bCs/>
          <w:kern w:val="0"/>
          <w:sz w:val="27"/>
          <w:szCs w:val="27"/>
          <w14:ligatures w14:val="none"/>
        </w:rPr>
      </w:pPr>
      <w:r w:rsidRPr="006805DA">
        <w:rPr>
          <w:rFonts w:ascii="Times New Roman" w:eastAsia="Times New Roman" w:hAnsi="Times New Roman" w:cs="Times New Roman"/>
          <w:b/>
          <w:bCs/>
          <w:kern w:val="0"/>
          <w:sz w:val="27"/>
          <w:szCs w:val="27"/>
          <w14:ligatures w14:val="none"/>
        </w:rPr>
        <w:t>¿A qué destinatarios se comunicarán los datos?</w:t>
      </w:r>
    </w:p>
    <w:p w14:paraId="74277289"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Los datos personales del Usuario podrán eventualmente ser comunicados a terceros relacionados con el TITULAR por contrato para la realización de las tareas necesarias para la gestión de su cuenta como cliente y sin que tenga que dar su autorización.</w:t>
      </w:r>
    </w:p>
    <w:p w14:paraId="2861F3D9"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También cuando tuvieran que hacerse comunicaciones a las autoridades en caso de que el Usuario hubiera realizado acciones contrarias a la Ley o incumplido el contenido del aviso legal.</w:t>
      </w:r>
    </w:p>
    <w:p w14:paraId="50D48BE5"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Los datos del Usuario podrán comunicarse a otras empresas del grupo, si las hubiese, para fines administrativos internos que podrían suponer un tratamiento de esos datos.</w:t>
      </w:r>
    </w:p>
    <w:p w14:paraId="0507B5A6"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Los datos personales del Usuario podrán transferirse a un tercer país o a una organización internacional, pero se le deberá informar cuando se vaya a producir esa transferencia, y de las condiciones de la misma y del destinatario.</w:t>
      </w:r>
    </w:p>
    <w:p w14:paraId="13D05289"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Cuando algunos datos sean obligatorios para acceder a funcionalidades concretas del sitio web, el TITULAR indicará dicho carácter obligatorio en el momento de la recogida de datos del Usuario.</w:t>
      </w:r>
    </w:p>
    <w:p w14:paraId="39FB1235" w14:textId="77777777" w:rsidR="006805DA" w:rsidRPr="006805DA" w:rsidRDefault="006805DA" w:rsidP="006805DA">
      <w:pPr>
        <w:spacing w:after="480" w:line="240" w:lineRule="auto"/>
        <w:outlineLvl w:val="1"/>
        <w:rPr>
          <w:rFonts w:ascii="Times New Roman" w:eastAsia="Times New Roman" w:hAnsi="Times New Roman" w:cs="Times New Roman"/>
          <w:b/>
          <w:bCs/>
          <w:kern w:val="0"/>
          <w:sz w:val="36"/>
          <w:szCs w:val="36"/>
          <w14:ligatures w14:val="none"/>
        </w:rPr>
      </w:pPr>
      <w:r w:rsidRPr="006805DA">
        <w:rPr>
          <w:rFonts w:ascii="Times New Roman" w:eastAsia="Times New Roman" w:hAnsi="Times New Roman" w:cs="Times New Roman"/>
          <w:b/>
          <w:bCs/>
          <w:kern w:val="0"/>
          <w:sz w:val="36"/>
          <w:szCs w:val="36"/>
          <w14:ligatures w14:val="none"/>
        </w:rPr>
        <w:t>Cookies</w:t>
      </w:r>
    </w:p>
    <w:p w14:paraId="6FF65D2F"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Al navegar por este sitio, las cookies del TITULAR del sitio en cuestión y / o de las compañías de terceros, pueden depositarse en su ordenador, tablet o teléfono móvil. Durante la primera navegación, aparecerá un banner explicativo sobre el uso de cookies.</w:t>
      </w:r>
      <w:r w:rsidRPr="006805DA">
        <w:rPr>
          <w:rFonts w:ascii="Open Sans" w:hAnsi="Open Sans" w:cs="Open Sans"/>
          <w:color w:val="777777"/>
          <w:kern w:val="0"/>
          <w:sz w:val="21"/>
          <w:szCs w:val="21"/>
          <w14:ligatures w14:val="none"/>
        </w:rPr>
        <w:br/>
        <w:t>Por lo tanto, al continuar la navegación, el Usuario será considerado como informado y habrá aceptado el uso de dichas «cookies». El consentimiento otorgado será válido por un período de trece meses.</w:t>
      </w:r>
    </w:p>
    <w:p w14:paraId="5961BD6C"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Para una mayor información consulte nuestra política de cookies.</w:t>
      </w:r>
    </w:p>
    <w:p w14:paraId="15ACC0E9" w14:textId="77777777" w:rsidR="006805DA" w:rsidRPr="006805DA" w:rsidRDefault="006805DA" w:rsidP="006805DA">
      <w:pPr>
        <w:spacing w:after="480" w:line="240" w:lineRule="auto"/>
        <w:outlineLvl w:val="1"/>
        <w:rPr>
          <w:rFonts w:ascii="Times New Roman" w:eastAsia="Times New Roman" w:hAnsi="Times New Roman" w:cs="Times New Roman"/>
          <w:b/>
          <w:bCs/>
          <w:kern w:val="0"/>
          <w:sz w:val="36"/>
          <w:szCs w:val="36"/>
          <w14:ligatures w14:val="none"/>
        </w:rPr>
      </w:pPr>
      <w:r w:rsidRPr="006805DA">
        <w:rPr>
          <w:rFonts w:ascii="Times New Roman" w:eastAsia="Times New Roman" w:hAnsi="Times New Roman" w:cs="Times New Roman"/>
          <w:b/>
          <w:bCs/>
          <w:kern w:val="0"/>
          <w:sz w:val="36"/>
          <w:szCs w:val="36"/>
          <w14:ligatures w14:val="none"/>
        </w:rPr>
        <w:lastRenderedPageBreak/>
        <w:t>Derechos del usuario</w:t>
      </w:r>
    </w:p>
    <w:p w14:paraId="1F717AF8"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Se informa al usuario de la posibilidad de ejercer sus derechos de acceso, rectificación, cancelación y oposición. También cada persona dispone del derecho de limitación del tratamiento relativo a su persona, de un derecho de eliminación de transferencia de datos personales transmitidos al responsable del tratamiento y del derecho a la portabilidad de sus datos.</w:t>
      </w:r>
    </w:p>
    <w:p w14:paraId="5F874B24"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El usuario tiene la posibilidad de presentar una reclamación ante la AEPD (Agencia Española de Protección de Datos) u organismo competente de la respectiva Comunidad Autónoma, cuando no haya obtenido una solución satisfactoria en el ejercicio de sus derechos mediante un escrito dirigido a la misma.</w:t>
      </w:r>
    </w:p>
    <w:p w14:paraId="645A961E"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 xml:space="preserve">Salvo que el Usuario se oponga, enviando un email a la dirección de correo electrónico  sus datos podrán ser utilizados, en su caso, si procede, para el envío de información comercial de Begauss </w:t>
      </w:r>
      <w:proofErr w:type="spellStart"/>
      <w:r w:rsidRPr="006805DA">
        <w:rPr>
          <w:rFonts w:ascii="Open Sans" w:hAnsi="Open Sans" w:cs="Open Sans"/>
          <w:color w:val="777777"/>
          <w:kern w:val="0"/>
          <w:sz w:val="21"/>
          <w:szCs w:val="21"/>
          <w14:ligatures w14:val="none"/>
        </w:rPr>
        <w:t>Magnetic</w:t>
      </w:r>
      <w:proofErr w:type="spellEnd"/>
      <w:r w:rsidRPr="006805DA">
        <w:rPr>
          <w:rFonts w:ascii="Open Sans" w:hAnsi="Open Sans" w:cs="Open Sans"/>
          <w:color w:val="777777"/>
          <w:kern w:val="0"/>
          <w:sz w:val="21"/>
          <w:szCs w:val="21"/>
          <w14:ligatures w14:val="none"/>
        </w:rPr>
        <w:t xml:space="preserve"> </w:t>
      </w:r>
      <w:proofErr w:type="spellStart"/>
      <w:r w:rsidRPr="006805DA">
        <w:rPr>
          <w:rFonts w:ascii="Open Sans" w:hAnsi="Open Sans" w:cs="Open Sans"/>
          <w:color w:val="777777"/>
          <w:kern w:val="0"/>
          <w:sz w:val="21"/>
          <w:szCs w:val="21"/>
          <w14:ligatures w14:val="none"/>
        </w:rPr>
        <w:t>Therapy</w:t>
      </w:r>
      <w:proofErr w:type="spellEnd"/>
      <w:r w:rsidRPr="006805DA">
        <w:rPr>
          <w:rFonts w:ascii="Open Sans" w:hAnsi="Open Sans" w:cs="Open Sans"/>
          <w:color w:val="777777"/>
          <w:kern w:val="0"/>
          <w:sz w:val="21"/>
          <w:szCs w:val="21"/>
          <w14:ligatures w14:val="none"/>
        </w:rPr>
        <w:t xml:space="preserve"> S.L. .</w:t>
      </w:r>
    </w:p>
    <w:p w14:paraId="023DE846"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Los datos proporcionados se conservarán mientras se mantenga la relación comercial o durante los años necesarios para cumplir las obligaciones legales.</w:t>
      </w:r>
    </w:p>
    <w:p w14:paraId="1C048412"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 xml:space="preserve">El Usuario es responsable de que la información que proporcione a través de esta página web sea cierta, respondiendo de la exactitud de todos los datos que comunique y mantendrá actualizada la misma para que reflejen una situación real, siendo responsable de informaciones falsas o inexactas que proporcione y de los daños, molestias y problemas que pudieran causar a Begauss </w:t>
      </w:r>
      <w:proofErr w:type="spellStart"/>
      <w:r w:rsidRPr="006805DA">
        <w:rPr>
          <w:rFonts w:ascii="Open Sans" w:hAnsi="Open Sans" w:cs="Open Sans"/>
          <w:color w:val="777777"/>
          <w:kern w:val="0"/>
          <w:sz w:val="21"/>
          <w:szCs w:val="21"/>
          <w14:ligatures w14:val="none"/>
        </w:rPr>
        <w:t>Magnetic</w:t>
      </w:r>
      <w:proofErr w:type="spellEnd"/>
      <w:r w:rsidRPr="006805DA">
        <w:rPr>
          <w:rFonts w:ascii="Open Sans" w:hAnsi="Open Sans" w:cs="Open Sans"/>
          <w:color w:val="777777"/>
          <w:kern w:val="0"/>
          <w:sz w:val="21"/>
          <w:szCs w:val="21"/>
          <w14:ligatures w14:val="none"/>
        </w:rPr>
        <w:t xml:space="preserve"> </w:t>
      </w:r>
      <w:proofErr w:type="spellStart"/>
      <w:r w:rsidRPr="006805DA">
        <w:rPr>
          <w:rFonts w:ascii="Open Sans" w:hAnsi="Open Sans" w:cs="Open Sans"/>
          <w:color w:val="777777"/>
          <w:kern w:val="0"/>
          <w:sz w:val="21"/>
          <w:szCs w:val="21"/>
          <w14:ligatures w14:val="none"/>
        </w:rPr>
        <w:t>Therapy</w:t>
      </w:r>
      <w:proofErr w:type="spellEnd"/>
      <w:r w:rsidRPr="006805DA">
        <w:rPr>
          <w:rFonts w:ascii="Open Sans" w:hAnsi="Open Sans" w:cs="Open Sans"/>
          <w:color w:val="777777"/>
          <w:kern w:val="0"/>
          <w:sz w:val="21"/>
          <w:szCs w:val="21"/>
          <w14:ligatures w14:val="none"/>
        </w:rPr>
        <w:t xml:space="preserve"> S.L. o a terceros.</w:t>
      </w:r>
    </w:p>
    <w:p w14:paraId="744B7AAF"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Esa información será guardada y gestionada con la debida confidencialidad, aplicando las medidas de seguridad informática necesarias para impedir el acceso o uso indebido de sus datos, su manipulación, deterioro o pérdida.</w:t>
      </w:r>
    </w:p>
    <w:p w14:paraId="0EAE7BBF"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No obstante, el Usuario debe tener en cuenta que la seguridad de los sistemas informáticos nunca es absoluta. Cuando se facilitan datos personales por internet, dicha información pudiera ser recogida sin su consentimiento y tratada por terceros no autorizados.</w:t>
      </w:r>
      <w:r w:rsidRPr="006805DA">
        <w:rPr>
          <w:rFonts w:ascii="Open Sans" w:hAnsi="Open Sans" w:cs="Open Sans"/>
          <w:color w:val="777777"/>
          <w:kern w:val="0"/>
          <w:sz w:val="21"/>
          <w:szCs w:val="21"/>
          <w14:ligatures w14:val="none"/>
        </w:rPr>
        <w:br/>
        <w:t xml:space="preserve">Begauss </w:t>
      </w:r>
      <w:proofErr w:type="spellStart"/>
      <w:r w:rsidRPr="006805DA">
        <w:rPr>
          <w:rFonts w:ascii="Open Sans" w:hAnsi="Open Sans" w:cs="Open Sans"/>
          <w:color w:val="777777"/>
          <w:kern w:val="0"/>
          <w:sz w:val="21"/>
          <w:szCs w:val="21"/>
          <w14:ligatures w14:val="none"/>
        </w:rPr>
        <w:t>Magnetic</w:t>
      </w:r>
      <w:proofErr w:type="spellEnd"/>
      <w:r w:rsidRPr="006805DA">
        <w:rPr>
          <w:rFonts w:ascii="Open Sans" w:hAnsi="Open Sans" w:cs="Open Sans"/>
          <w:color w:val="777777"/>
          <w:kern w:val="0"/>
          <w:sz w:val="21"/>
          <w:szCs w:val="21"/>
          <w14:ligatures w14:val="none"/>
        </w:rPr>
        <w:t xml:space="preserve"> </w:t>
      </w:r>
      <w:proofErr w:type="spellStart"/>
      <w:r w:rsidRPr="006805DA">
        <w:rPr>
          <w:rFonts w:ascii="Open Sans" w:hAnsi="Open Sans" w:cs="Open Sans"/>
          <w:color w:val="777777"/>
          <w:kern w:val="0"/>
          <w:sz w:val="21"/>
          <w:szCs w:val="21"/>
          <w14:ligatures w14:val="none"/>
        </w:rPr>
        <w:t>Therapy</w:t>
      </w:r>
      <w:proofErr w:type="spellEnd"/>
      <w:r w:rsidRPr="006805DA">
        <w:rPr>
          <w:rFonts w:ascii="Open Sans" w:hAnsi="Open Sans" w:cs="Open Sans"/>
          <w:color w:val="777777"/>
          <w:kern w:val="0"/>
          <w:sz w:val="21"/>
          <w:szCs w:val="21"/>
          <w14:ligatures w14:val="none"/>
        </w:rPr>
        <w:t xml:space="preserve"> S.L.declina, cualquier tipo de responsabilidad sobre las consecuencias de esos actos puedan tener para el Usuario, si publicó la información voluntariamente.</w:t>
      </w:r>
    </w:p>
    <w:p w14:paraId="56CDFEB7"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Podrá acceder y ejercitar esos derechos mediante solicitud por escrito y firmada que podrá ser enviada al domicilio Dos de mayo,270,1,4,Barcelona,08025,Barcelona, España , adjuntando fotocopia del DNI o documento equivalente.</w:t>
      </w:r>
    </w:p>
    <w:p w14:paraId="37B19264"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También podrá ser enviada la solicitud al siguiente correo electrónico: </w:t>
      </w:r>
    </w:p>
    <w:p w14:paraId="3249CCFD"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 xml:space="preserve">Estos derechos serán atendidos, en el plazo de 1 mes, que podrá ampliarse a 2 meses si la complejidad de la solicitud o el número de solicitudes recibidas así lo exige. Todo ello sin perjuicio del deber de conservar ciertos datos en los términos legales y hasta </w:t>
      </w:r>
      <w:r w:rsidRPr="006805DA">
        <w:rPr>
          <w:rFonts w:ascii="Open Sans" w:hAnsi="Open Sans" w:cs="Open Sans"/>
          <w:color w:val="777777"/>
          <w:kern w:val="0"/>
          <w:sz w:val="21"/>
          <w:szCs w:val="21"/>
          <w14:ligatures w14:val="none"/>
        </w:rPr>
        <w:lastRenderedPageBreak/>
        <w:t>que prescriban las posibles responsabilidades derivadas de un posible tratamiento, o, en su caso, de una relación contractual.</w:t>
      </w:r>
    </w:p>
    <w:p w14:paraId="5449C466" w14:textId="77777777" w:rsidR="006805DA" w:rsidRPr="006805DA" w:rsidRDefault="006805DA" w:rsidP="006805DA">
      <w:pPr>
        <w:spacing w:before="100" w:beforeAutospacing="1" w:after="100" w:afterAutospacing="1" w:line="240" w:lineRule="auto"/>
        <w:rPr>
          <w:rFonts w:ascii="Open Sans" w:hAnsi="Open Sans" w:cs="Open Sans"/>
          <w:color w:val="777777"/>
          <w:kern w:val="0"/>
          <w:sz w:val="21"/>
          <w:szCs w:val="21"/>
          <w14:ligatures w14:val="none"/>
        </w:rPr>
      </w:pPr>
      <w:r w:rsidRPr="006805DA">
        <w:rPr>
          <w:rFonts w:ascii="Open Sans" w:hAnsi="Open Sans" w:cs="Open Sans"/>
          <w:color w:val="777777"/>
          <w:kern w:val="0"/>
          <w:sz w:val="21"/>
          <w:szCs w:val="21"/>
          <w14:ligatures w14:val="none"/>
        </w:rPr>
        <w:t>Además de lo anterior, y en relación con la normativa de protección de datos, los usuarios que lo soliciten, tienen la posibilidad de organizar el destino de sus datos después de su fallecimiento.</w:t>
      </w:r>
    </w:p>
    <w:p w14:paraId="2F1DE613" w14:textId="77777777" w:rsidR="006805DA" w:rsidRDefault="006805DA"/>
    <w:sectPr w:rsidR="006805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34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51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DA"/>
    <w:rsid w:val="00655DA1"/>
    <w:rsid w:val="00680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CB8CFB3"/>
  <w15:chartTrackingRefBased/>
  <w15:docId w15:val="{A08726E8-E802-E54F-A79A-1D3DDDB9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0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80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805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05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05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05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05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05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05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5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05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05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05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05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05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05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05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05DA"/>
    <w:rPr>
      <w:rFonts w:eastAsiaTheme="majorEastAsia" w:cstheme="majorBidi"/>
      <w:color w:val="272727" w:themeColor="text1" w:themeTint="D8"/>
    </w:rPr>
  </w:style>
  <w:style w:type="paragraph" w:styleId="Ttulo">
    <w:name w:val="Title"/>
    <w:basedOn w:val="Normal"/>
    <w:next w:val="Normal"/>
    <w:link w:val="TtuloCar"/>
    <w:uiPriority w:val="10"/>
    <w:qFormat/>
    <w:rsid w:val="00680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05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05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05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05DA"/>
    <w:pPr>
      <w:spacing w:before="160"/>
      <w:jc w:val="center"/>
    </w:pPr>
    <w:rPr>
      <w:i/>
      <w:iCs/>
      <w:color w:val="404040" w:themeColor="text1" w:themeTint="BF"/>
    </w:rPr>
  </w:style>
  <w:style w:type="character" w:customStyle="1" w:styleId="CitaCar">
    <w:name w:val="Cita Car"/>
    <w:basedOn w:val="Fuentedeprrafopredeter"/>
    <w:link w:val="Cita"/>
    <w:uiPriority w:val="29"/>
    <w:rsid w:val="006805DA"/>
    <w:rPr>
      <w:i/>
      <w:iCs/>
      <w:color w:val="404040" w:themeColor="text1" w:themeTint="BF"/>
    </w:rPr>
  </w:style>
  <w:style w:type="paragraph" w:styleId="Prrafodelista">
    <w:name w:val="List Paragraph"/>
    <w:basedOn w:val="Normal"/>
    <w:uiPriority w:val="34"/>
    <w:qFormat/>
    <w:rsid w:val="006805DA"/>
    <w:pPr>
      <w:ind w:left="720"/>
      <w:contextualSpacing/>
    </w:pPr>
  </w:style>
  <w:style w:type="character" w:styleId="nfasisintenso">
    <w:name w:val="Intense Emphasis"/>
    <w:basedOn w:val="Fuentedeprrafopredeter"/>
    <w:uiPriority w:val="21"/>
    <w:qFormat/>
    <w:rsid w:val="006805DA"/>
    <w:rPr>
      <w:i/>
      <w:iCs/>
      <w:color w:val="0F4761" w:themeColor="accent1" w:themeShade="BF"/>
    </w:rPr>
  </w:style>
  <w:style w:type="paragraph" w:styleId="Citadestacada">
    <w:name w:val="Intense Quote"/>
    <w:basedOn w:val="Normal"/>
    <w:next w:val="Normal"/>
    <w:link w:val="CitadestacadaCar"/>
    <w:uiPriority w:val="30"/>
    <w:qFormat/>
    <w:rsid w:val="0068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05DA"/>
    <w:rPr>
      <w:i/>
      <w:iCs/>
      <w:color w:val="0F4761" w:themeColor="accent1" w:themeShade="BF"/>
    </w:rPr>
  </w:style>
  <w:style w:type="character" w:styleId="Referenciaintensa">
    <w:name w:val="Intense Reference"/>
    <w:basedOn w:val="Fuentedeprrafopredeter"/>
    <w:uiPriority w:val="32"/>
    <w:qFormat/>
    <w:rsid w:val="006805DA"/>
    <w:rPr>
      <w:b/>
      <w:bCs/>
      <w:smallCaps/>
      <w:color w:val="0F4761" w:themeColor="accent1" w:themeShade="BF"/>
      <w:spacing w:val="5"/>
    </w:rPr>
  </w:style>
  <w:style w:type="paragraph" w:styleId="NormalWeb">
    <w:name w:val="Normal (Web)"/>
    <w:basedOn w:val="Normal"/>
    <w:uiPriority w:val="99"/>
    <w:semiHidden/>
    <w:unhideWhenUsed/>
    <w:rsid w:val="006805DA"/>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680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6627</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Pirretas marti</dc:creator>
  <cp:keywords/>
  <dc:description/>
  <cp:lastModifiedBy>Enrique Pirretas marti</cp:lastModifiedBy>
  <cp:revision>2</cp:revision>
  <dcterms:created xsi:type="dcterms:W3CDTF">2025-11-18T11:23:00Z</dcterms:created>
  <dcterms:modified xsi:type="dcterms:W3CDTF">2025-11-18T11:23:00Z</dcterms:modified>
</cp:coreProperties>
</file>