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  <w:rtl w:val="0"/>
        </w:rPr>
        <w:t xml:space="preserve">Roadhouse Blues</w:t>
      </w:r>
    </w:p>
    <w:p w:rsidR="00000000" w:rsidDel="00000000" w:rsidP="00000000" w:rsidRDefault="00000000" w:rsidRPr="00000000" w14:paraId="00000002">
      <w:pPr>
        <w:widowControl w:val="0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Doors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Dedilhado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"yeah!"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your eyes on the road, your hands upon the wheel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your eyes on the road, your hands upon the wheel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Yeah, we're goin' to the roadhouse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We're gonna have a real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time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[Ponte]</w:t>
      </w:r>
      <w:r w:rsidDel="00000000" w:rsidR="00000000" w:rsidRPr="00000000">
        <w:rPr>
          <w:b w:val="1"/>
          <w:color w:val="ff9900"/>
          <w:rtl w:val="0"/>
        </w:rPr>
        <w:t xml:space="preserve"> E 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Yeah, back at the roadhouse we've got some bungalows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Yeah, back at the roadhouse we've got some bungalows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that's for the people who like to go down slow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     A     A7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roll, baby, roll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A     A7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roll, baby, roll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A     A7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roll, baby, roll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B7    C7  B7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roll, all night long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[Solo] </w:t>
      </w:r>
      <w:r w:rsidDel="00000000" w:rsidR="00000000" w:rsidRPr="00000000">
        <w:rPr>
          <w:b w:val="1"/>
          <w:color w:val="ff9900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"do it, robbie, do it"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[Ponte]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gotta roll, roll, roll              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gotta thrill my soul, all right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Roll, roll, roll, roll and thrill my soul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gotta "beep a gunk a chucha"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"honk konk konk, kadanta"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"each ya puna ney cha"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""bop-a-lula ni chao"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"pao pati cha"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"ni saong kong"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Yeah, ride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Passionate lady, passionate lady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up your vows, give up your vows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 our city, save our city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now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Well, I woke up this morning, I got myself a beer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Well, I woke up this morning and I got myself a beer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future's uncertain and the end is always near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color w:val="ff9900"/>
          <w:rtl w:val="0"/>
        </w:rPr>
        <w:t xml:space="preserve">A     A7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roll, baby, roll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b w:val="1"/>
          <w:color w:val="ff9900"/>
          <w:rtl w:val="0"/>
        </w:rPr>
        <w:t xml:space="preserve">   A     A7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roll, baby, roll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A     A7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roll, baby, roll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B7    C7  B7    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it roll, all night long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