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Jimi Hendrix - Fire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don't care about me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 don't care about that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 a new fool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Ha! I like it like that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only one burning desire'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 stand next to your fire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D9                   C9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 stand next to your fire      (4x)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Listen here baby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still like it so crazy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say your mom ain't home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ain't my concern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play with me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you won't get burned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only one itchin' desire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 stand next to your fire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D9                   C9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 stand next to your fire      (4x)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               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Ah, move over, rover!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let Jimi take over!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Yeah, you know what I'm talkin' 'bout!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Yeah! Get on with it, baby!</w:t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olo</w:t>
      </w:r>
      <w:r w:rsidDel="00000000" w:rsidR="00000000" w:rsidRPr="00000000">
        <w:rPr>
          <w:b w:val="1"/>
          <w:color w:val="ff9900"/>
          <w:rtl w:val="0"/>
        </w:rPr>
        <w:t xml:space="preserve"> E D E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That's what I'm talking about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try to give me your money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better save it baby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 it for your rainy day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only one burning desire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 stand next to your fire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D9                   C9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 stand next to your fire      (4x)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 D   E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 E    D E</w:t>
      </w:r>
    </w:p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E D   E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 E    D 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