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29" w:type="dxa"/>
        <w:tblInd w:w="-1423" w:type="dxa"/>
        <w:tblLook w:val="04A0" w:firstRow="1" w:lastRow="0" w:firstColumn="1" w:lastColumn="0" w:noHBand="0" w:noVBand="1"/>
      </w:tblPr>
      <w:tblGrid>
        <w:gridCol w:w="10349"/>
        <w:gridCol w:w="1280"/>
      </w:tblGrid>
      <w:tr w:rsidR="006C65AB" w:rsidRPr="002C32A9" w14:paraId="1B37C51C" w14:textId="77777777" w:rsidTr="000C6E48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36C53" w14:textId="50821FFD" w:rsidR="006C65AB" w:rsidRPr="003C3205" w:rsidRDefault="006C65AB" w:rsidP="00A53D5E">
            <w:pPr>
              <w:spacing w:after="40"/>
              <w:rPr>
                <w:b/>
                <w:bCs/>
                <w:sz w:val="16"/>
                <w:szCs w:val="16"/>
              </w:rPr>
            </w:pPr>
            <w:r w:rsidRPr="003C3205">
              <w:rPr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23F8E02" w14:textId="77777777" w:rsidR="006C65AB" w:rsidRPr="002C32A9" w:rsidRDefault="006C65AB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50964498" w14:textId="31939967" w:rsidTr="000C6E48">
        <w:tc>
          <w:tcPr>
            <w:tcW w:w="10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2132C" w14:textId="77777777" w:rsidR="00370661" w:rsidRPr="0048415E" w:rsidRDefault="00370661" w:rsidP="00A53D5E">
            <w:pPr>
              <w:spacing w:after="40"/>
              <w:rPr>
                <w:b/>
                <w:bCs/>
                <w:sz w:val="16"/>
                <w:szCs w:val="16"/>
              </w:rPr>
            </w:pPr>
            <w:r w:rsidRPr="0048415E">
              <w:rPr>
                <w:b/>
                <w:bCs/>
                <w:sz w:val="16"/>
                <w:szCs w:val="16"/>
              </w:rPr>
              <w:t xml:space="preserve">The Cathedral and John Connon School, Mumbai                          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670E049" w14:textId="77777777" w:rsidR="00370661" w:rsidRPr="002C32A9" w:rsidRDefault="00370661" w:rsidP="00370661">
            <w:pPr>
              <w:spacing w:after="40"/>
              <w:rPr>
                <w:sz w:val="16"/>
                <w:szCs w:val="16"/>
              </w:rPr>
            </w:pPr>
          </w:p>
        </w:tc>
      </w:tr>
      <w:tr w:rsidR="00370661" w:rsidRPr="002C32A9" w14:paraId="319D6310" w14:textId="3358F828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FD24B3E" w14:textId="155B0A5B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Indian School Certificate (ISC), Grade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734F3BD" w14:textId="1F87F2A2" w:rsidR="00370661" w:rsidRPr="002C32A9" w:rsidRDefault="00973DA3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Current</w:t>
            </w:r>
          </w:p>
        </w:tc>
      </w:tr>
      <w:tr w:rsidR="00370661" w:rsidRPr="002C32A9" w14:paraId="370C9255" w14:textId="4577985D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3EDE7CA" w14:textId="77777777" w:rsidR="00370661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Indian School Certificate (ISC), Grade 11  </w:t>
            </w:r>
          </w:p>
          <w:p w14:paraId="7DEE38F9" w14:textId="3E68AF8C" w:rsidR="004357F8" w:rsidRPr="003C3205" w:rsidRDefault="004357F8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4357F8">
              <w:rPr>
                <w:color w:val="000000"/>
                <w:sz w:val="16"/>
                <w:szCs w:val="16"/>
              </w:rPr>
              <w:t>Relevant Coursework: ISC Mathematics, ISC Economics, ISC Accounts, ISC Commerce, ISC English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AA3B77C" w14:textId="77777777" w:rsidR="004357F8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Ma</w:t>
            </w:r>
            <w:r w:rsidR="004357F8">
              <w:rPr>
                <w:color w:val="000000"/>
                <w:sz w:val="16"/>
                <w:szCs w:val="16"/>
              </w:rPr>
              <w:t>rch</w:t>
            </w:r>
            <w:r w:rsidRPr="002C32A9">
              <w:rPr>
                <w:color w:val="000000"/>
                <w:sz w:val="16"/>
                <w:szCs w:val="16"/>
              </w:rPr>
              <w:t xml:space="preserve"> 2025</w:t>
            </w:r>
          </w:p>
          <w:p w14:paraId="568FD9A9" w14:textId="77777777" w:rsidR="004357F8" w:rsidRDefault="004357F8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81D079F" w14:textId="20D200F9" w:rsidR="004357F8" w:rsidRPr="002C32A9" w:rsidRDefault="004357F8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2C6C5B05" w14:textId="2CBA1E74" w:rsidTr="0048415E">
        <w:trPr>
          <w:trHeight w:val="74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ADCBCC5" w14:textId="77777777" w:rsidR="00370661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ICSE Board, Grade 10 (and below) </w:t>
            </w:r>
          </w:p>
          <w:p w14:paraId="785693AD" w14:textId="4559542A" w:rsidR="004357F8" w:rsidRPr="003C3205" w:rsidRDefault="004357F8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4357F8">
              <w:rPr>
                <w:color w:val="000000"/>
                <w:sz w:val="16"/>
                <w:szCs w:val="16"/>
              </w:rPr>
              <w:t>Relevant Coursework: ICSE Mathematics, ICSE Physics, ICSE Chemistry, ICSE Biology, ICSE English Literature, ICSE English Language, ICSE Hindi Literature, ICSE Hindi Language, ICSE Geography, ICSE History and Civics, ICSE Technical Drawing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B2F0AC0" w14:textId="6AC7CC69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Ma</w:t>
            </w:r>
            <w:r w:rsidR="004357F8">
              <w:rPr>
                <w:color w:val="000000"/>
                <w:sz w:val="16"/>
                <w:szCs w:val="16"/>
              </w:rPr>
              <w:t>rch</w:t>
            </w:r>
            <w:r w:rsidRPr="002C32A9">
              <w:rPr>
                <w:color w:val="000000"/>
                <w:sz w:val="16"/>
                <w:szCs w:val="16"/>
              </w:rPr>
              <w:t xml:space="preserve"> </w:t>
            </w:r>
            <w:r w:rsidR="00973DA3">
              <w:rPr>
                <w:color w:val="000000"/>
                <w:sz w:val="16"/>
                <w:szCs w:val="16"/>
              </w:rPr>
              <w:t>‘</w:t>
            </w:r>
            <w:r w:rsidR="004357F8">
              <w:rPr>
                <w:color w:val="000000"/>
                <w:sz w:val="16"/>
                <w:szCs w:val="16"/>
              </w:rPr>
              <w:t>22</w:t>
            </w:r>
            <w:r w:rsidR="00CE35FA">
              <w:rPr>
                <w:color w:val="000000"/>
                <w:sz w:val="16"/>
                <w:szCs w:val="16"/>
              </w:rPr>
              <w:t>- ‘</w:t>
            </w:r>
            <w:r w:rsidRPr="002C32A9">
              <w:rPr>
                <w:color w:val="000000"/>
                <w:sz w:val="16"/>
                <w:szCs w:val="16"/>
              </w:rPr>
              <w:t>24</w:t>
            </w:r>
          </w:p>
        </w:tc>
      </w:tr>
      <w:tr w:rsidR="0095711C" w:rsidRPr="002C32A9" w14:paraId="063CBA84" w14:textId="77777777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35CCB28" w14:textId="4D060463" w:rsidR="0095711C" w:rsidRPr="003C3205" w:rsidRDefault="0095711C" w:rsidP="0048415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right" w:pos="9712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3C3205">
              <w:rPr>
                <w:b/>
                <w:bCs/>
                <w:color w:val="000000"/>
                <w:sz w:val="16"/>
                <w:szCs w:val="16"/>
              </w:rPr>
              <w:t>STANDARDIZED TESTING AND APS</w:t>
            </w:r>
            <w:r w:rsidR="0048415E">
              <w:rPr>
                <w:b/>
                <w:bCs/>
                <w:color w:val="000000"/>
                <w:sz w:val="16"/>
                <w:szCs w:val="16"/>
              </w:rPr>
              <w:tab/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9EA8D55" w14:textId="77777777" w:rsidR="0095711C" w:rsidRPr="002C32A9" w:rsidRDefault="0095711C" w:rsidP="00244854">
            <w:pP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43FC9BE1" w14:textId="2CB7B961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A1AED3F" w14:textId="4365FA7C" w:rsidR="002C32A9" w:rsidRPr="003C3205" w:rsidRDefault="00370661" w:rsidP="002C32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SAT: 15</w:t>
            </w:r>
            <w:r w:rsidR="004141C2">
              <w:rPr>
                <w:color w:val="000000"/>
                <w:sz w:val="16"/>
                <w:szCs w:val="16"/>
              </w:rPr>
              <w:t>4</w:t>
            </w:r>
            <w:r w:rsidRPr="003C3205">
              <w:rPr>
                <w:color w:val="000000"/>
                <w:sz w:val="16"/>
                <w:szCs w:val="16"/>
              </w:rPr>
              <w:t>0/1600 (Math: 7</w:t>
            </w:r>
            <w:r w:rsidR="004141C2">
              <w:rPr>
                <w:color w:val="000000"/>
                <w:sz w:val="16"/>
                <w:szCs w:val="16"/>
              </w:rPr>
              <w:t>9</w:t>
            </w:r>
            <w:r w:rsidRPr="003C3205">
              <w:rPr>
                <w:color w:val="000000"/>
                <w:sz w:val="16"/>
                <w:szCs w:val="16"/>
              </w:rPr>
              <w:t>0, English: 7</w:t>
            </w:r>
            <w:r w:rsidR="004141C2">
              <w:rPr>
                <w:color w:val="000000"/>
                <w:sz w:val="16"/>
                <w:szCs w:val="16"/>
              </w:rPr>
              <w:t>5</w:t>
            </w:r>
            <w:r w:rsidRPr="003C3205">
              <w:rPr>
                <w:color w:val="000000"/>
                <w:sz w:val="16"/>
                <w:szCs w:val="16"/>
              </w:rPr>
              <w:t>0)</w:t>
            </w:r>
            <w:r w:rsidR="002C32A9" w:rsidRPr="003C3205">
              <w:rPr>
                <w:color w:val="000000"/>
                <w:sz w:val="16"/>
                <w:szCs w:val="16"/>
              </w:rPr>
              <w:t xml:space="preserve">, IELTS: Overall Band: 8, Listening: </w:t>
            </w:r>
            <w:r w:rsidR="004141C2">
              <w:rPr>
                <w:color w:val="000000"/>
                <w:sz w:val="16"/>
                <w:szCs w:val="16"/>
              </w:rPr>
              <w:t>8.5</w:t>
            </w:r>
            <w:r w:rsidR="002C32A9" w:rsidRPr="003C3205">
              <w:rPr>
                <w:color w:val="000000"/>
                <w:sz w:val="16"/>
                <w:szCs w:val="16"/>
              </w:rPr>
              <w:t>, Reading: 8.5, Writing: 7</w:t>
            </w:r>
            <w:r w:rsidR="004141C2">
              <w:rPr>
                <w:color w:val="000000"/>
                <w:sz w:val="16"/>
                <w:szCs w:val="16"/>
              </w:rPr>
              <w:t>.5</w:t>
            </w:r>
            <w:r w:rsidR="002C32A9" w:rsidRPr="003C3205">
              <w:rPr>
                <w:color w:val="000000"/>
                <w:sz w:val="16"/>
                <w:szCs w:val="16"/>
              </w:rPr>
              <w:t>, Speaking: 7.5</w:t>
            </w:r>
          </w:p>
          <w:p w14:paraId="63966319" w14:textId="2B6FCAAB" w:rsidR="002C32A9" w:rsidRPr="003C3205" w:rsidRDefault="002C32A9" w:rsidP="002C32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AP </w:t>
            </w:r>
            <w:r w:rsidR="004141C2">
              <w:rPr>
                <w:color w:val="000000"/>
                <w:sz w:val="16"/>
                <w:szCs w:val="16"/>
              </w:rPr>
              <w:t>Environmental Science</w:t>
            </w:r>
            <w:r w:rsidRPr="003C3205">
              <w:rPr>
                <w:color w:val="000000"/>
                <w:sz w:val="16"/>
                <w:szCs w:val="16"/>
              </w:rPr>
              <w:t xml:space="preserve">, AP </w:t>
            </w:r>
            <w:r w:rsidR="004141C2">
              <w:rPr>
                <w:color w:val="000000"/>
                <w:sz w:val="16"/>
                <w:szCs w:val="16"/>
              </w:rPr>
              <w:t xml:space="preserve">Government and Politics: </w:t>
            </w:r>
            <w:r w:rsidR="00535F1E">
              <w:rPr>
                <w:color w:val="000000"/>
                <w:sz w:val="16"/>
                <w:szCs w:val="16"/>
              </w:rPr>
              <w:t>Comparative</w:t>
            </w:r>
            <w:r w:rsidRPr="003C3205">
              <w:rPr>
                <w:color w:val="000000"/>
                <w:sz w:val="16"/>
                <w:szCs w:val="16"/>
              </w:rPr>
              <w:t xml:space="preserve"> (Preparing to give)</w:t>
            </w:r>
          </w:p>
          <w:p w14:paraId="465B9F57" w14:textId="7EE6CC13" w:rsidR="002C32A9" w:rsidRPr="003C3205" w:rsidRDefault="002C32A9" w:rsidP="002C32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AP Calculus BC </w:t>
            </w:r>
            <w:r w:rsidR="004141C2">
              <w:rPr>
                <w:color w:val="000000"/>
                <w:sz w:val="16"/>
                <w:szCs w:val="16"/>
              </w:rPr>
              <w:t>4</w:t>
            </w:r>
            <w:r w:rsidRPr="003C3205">
              <w:rPr>
                <w:color w:val="000000"/>
                <w:sz w:val="16"/>
                <w:szCs w:val="16"/>
              </w:rPr>
              <w:t xml:space="preserve">, Calculus AB (sub score) 5, AP Psychology </w:t>
            </w:r>
            <w:r w:rsidR="004141C2">
              <w:rPr>
                <w:color w:val="000000"/>
                <w:sz w:val="16"/>
                <w:szCs w:val="16"/>
              </w:rPr>
              <w:t>5, AP Statistics 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B503850" w14:textId="77777777" w:rsidR="00370661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</w:t>
            </w:r>
            <w:r w:rsidR="002C32A9">
              <w:rPr>
                <w:color w:val="000000"/>
                <w:sz w:val="16"/>
                <w:szCs w:val="16"/>
              </w:rPr>
              <w:t>,2025</w:t>
            </w:r>
          </w:p>
          <w:p w14:paraId="5975761C" w14:textId="77777777" w:rsidR="002C32A9" w:rsidRDefault="002C32A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  <w:p w14:paraId="1F4F99E1" w14:textId="67328A1E" w:rsidR="002C32A9" w:rsidRPr="002C32A9" w:rsidRDefault="002C32A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356C6336" w14:textId="71DB5C81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6A9D53F" w14:textId="77777777" w:rsidR="004141C2" w:rsidRDefault="00370661" w:rsidP="00414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 xml:space="preserve">AP </w:t>
            </w:r>
            <w:r w:rsidR="004141C2">
              <w:rPr>
                <w:color w:val="000000"/>
                <w:sz w:val="16"/>
                <w:szCs w:val="16"/>
              </w:rPr>
              <w:t>Macroeconomics 5</w:t>
            </w:r>
          </w:p>
          <w:p w14:paraId="1F96F035" w14:textId="77777777" w:rsidR="004141C2" w:rsidRDefault="004141C2" w:rsidP="00414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 Microeconomics 4</w:t>
            </w:r>
          </w:p>
          <w:p w14:paraId="0DE56BFC" w14:textId="021E3960" w:rsidR="0048415E" w:rsidRPr="004141C2" w:rsidRDefault="0048415E" w:rsidP="0048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72DCE16" w14:textId="77777777" w:rsidR="00370661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4141C2">
              <w:rPr>
                <w:color w:val="000000"/>
                <w:sz w:val="16"/>
                <w:szCs w:val="16"/>
              </w:rPr>
              <w:t>4</w:t>
            </w:r>
          </w:p>
          <w:p w14:paraId="0778B17C" w14:textId="1B03C84A" w:rsidR="004141C2" w:rsidRPr="002C32A9" w:rsidRDefault="004141C2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95711C" w:rsidRPr="002C32A9" w14:paraId="21C11669" w14:textId="77777777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4AC8CB0" w14:textId="7EF9CF3F" w:rsidR="0095711C" w:rsidRPr="003C3205" w:rsidRDefault="0095711C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3C3205">
              <w:rPr>
                <w:b/>
                <w:bCs/>
                <w:color w:val="000000"/>
                <w:sz w:val="16"/>
                <w:szCs w:val="16"/>
              </w:rPr>
              <w:t>ACADEMIC HONORS AND AWARDS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A9E30BF" w14:textId="77777777" w:rsidR="0095711C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55023AD2" w14:textId="7A4482F2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C6C6242" w14:textId="77777777" w:rsidR="00370661" w:rsidRPr="0048415E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48415E">
              <w:rPr>
                <w:b/>
                <w:bCs/>
                <w:color w:val="000000"/>
                <w:sz w:val="16"/>
                <w:szCs w:val="16"/>
              </w:rPr>
              <w:t>National/International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1607F17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36B6F579" w14:textId="5DF874E3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1975C26" w14:textId="6B273935" w:rsidR="00370661" w:rsidRPr="003C3205" w:rsidRDefault="0022398D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8" w:history="1">
              <w:r w:rsidR="00370661" w:rsidRPr="0022398D">
                <w:rPr>
                  <w:rStyle w:val="Hyperlink"/>
                  <w:sz w:val="16"/>
                  <w:szCs w:val="16"/>
                </w:rPr>
                <w:t xml:space="preserve">All India Rank </w:t>
              </w:r>
              <w:r w:rsidR="004141C2" w:rsidRPr="0022398D">
                <w:rPr>
                  <w:rStyle w:val="Hyperlink"/>
                  <w:sz w:val="16"/>
                  <w:szCs w:val="16"/>
                </w:rPr>
                <w:t>31</w:t>
              </w:r>
              <w:r w:rsidR="00370661" w:rsidRPr="0022398D">
                <w:rPr>
                  <w:rStyle w:val="Hyperlink"/>
                  <w:sz w:val="16"/>
                  <w:szCs w:val="16"/>
                </w:rPr>
                <w:t xml:space="preserve"> in International Economics Olympiad (Regional) out of 6000</w:t>
              </w:r>
              <w:r w:rsidR="004141C2" w:rsidRPr="0022398D">
                <w:rPr>
                  <w:rStyle w:val="Hyperlink"/>
                  <w:sz w:val="16"/>
                  <w:szCs w:val="16"/>
                </w:rPr>
                <w:t>+</w:t>
              </w:r>
              <w:r w:rsidR="00370661" w:rsidRPr="0022398D">
                <w:rPr>
                  <w:rStyle w:val="Hyperlink"/>
                  <w:sz w:val="16"/>
                  <w:szCs w:val="16"/>
                </w:rPr>
                <w:t xml:space="preserve"> participants</w:t>
              </w:r>
            </w:hyperlink>
            <w:r w:rsidR="00370661" w:rsidRPr="003C3205"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FA91902" w14:textId="0067272C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5F72CF98" w14:textId="353134D3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3F3EA5E" w14:textId="2DFE88F8" w:rsidR="00370661" w:rsidRPr="003C3205" w:rsidRDefault="00872CDB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9" w:history="1">
              <w:r w:rsidR="00370661" w:rsidRPr="00872CDB">
                <w:rPr>
                  <w:rStyle w:val="Hyperlink"/>
                  <w:sz w:val="16"/>
                  <w:szCs w:val="16"/>
                </w:rPr>
                <w:t xml:space="preserve">Stanford Math </w:t>
              </w:r>
              <w:r w:rsidR="00F12B68" w:rsidRPr="00872CDB">
                <w:rPr>
                  <w:rStyle w:val="Hyperlink"/>
                  <w:sz w:val="16"/>
                  <w:szCs w:val="16"/>
                </w:rPr>
                <w:t>Tournament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 xml:space="preserve"> - Calculus </w:t>
              </w:r>
              <w:r w:rsidR="000C6E48" w:rsidRPr="00872CDB">
                <w:rPr>
                  <w:rStyle w:val="Hyperlink"/>
                  <w:sz w:val="16"/>
                  <w:szCs w:val="16"/>
                </w:rPr>
                <w:t>H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 xml:space="preserve">onorable </w:t>
              </w:r>
              <w:r w:rsidR="000C6E48" w:rsidRPr="00872CDB">
                <w:rPr>
                  <w:rStyle w:val="Hyperlink"/>
                  <w:sz w:val="16"/>
                  <w:szCs w:val="16"/>
                </w:rPr>
                <w:t>D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>istinction (</w:t>
              </w:r>
              <w:r w:rsidR="000C6E48" w:rsidRPr="00872CDB">
                <w:rPr>
                  <w:rStyle w:val="Hyperlink"/>
                  <w:sz w:val="16"/>
                  <w:szCs w:val="16"/>
                </w:rPr>
                <w:t>T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 xml:space="preserve">op 10%) </w:t>
              </w:r>
              <w:r w:rsidR="000C6E48" w:rsidRPr="00872CDB">
                <w:rPr>
                  <w:rStyle w:val="Hyperlink"/>
                  <w:sz w:val="16"/>
                  <w:szCs w:val="16"/>
                </w:rPr>
                <w:t>&amp; O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 xml:space="preserve">verall </w:t>
              </w:r>
              <w:r w:rsidR="000C6E48" w:rsidRPr="00872CDB">
                <w:rPr>
                  <w:rStyle w:val="Hyperlink"/>
                  <w:sz w:val="16"/>
                  <w:szCs w:val="16"/>
                </w:rPr>
                <w:t>T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 xml:space="preserve">eam </w:t>
              </w:r>
              <w:r w:rsidR="000C6E48" w:rsidRPr="00872CDB">
                <w:rPr>
                  <w:rStyle w:val="Hyperlink"/>
                  <w:sz w:val="16"/>
                  <w:szCs w:val="16"/>
                </w:rPr>
                <w:t>D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>istinction (top 25%)</w:t>
              </w:r>
            </w:hyperlink>
            <w:r w:rsidR="00370661" w:rsidRPr="003C320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C446FD" w14:textId="04AEB4E1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683F79B4" w14:textId="73E4248F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292E3F1" w14:textId="4BC41F83" w:rsidR="00370661" w:rsidRPr="003C3205" w:rsidRDefault="00872CDB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0" w:history="1">
              <w:r w:rsidR="004E1364" w:rsidRPr="00872CDB">
                <w:rPr>
                  <w:rStyle w:val="Hyperlink"/>
                  <w:sz w:val="16"/>
                  <w:szCs w:val="16"/>
                </w:rPr>
                <w:t>Cathedral Mathematics Competition – Gold Medalist w/ 5000+ participants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25B7B30" w14:textId="5F37E6BA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4E1364">
              <w:rPr>
                <w:color w:val="000000"/>
                <w:sz w:val="16"/>
                <w:szCs w:val="16"/>
              </w:rPr>
              <w:t>5</w:t>
            </w:r>
          </w:p>
        </w:tc>
      </w:tr>
      <w:tr w:rsidR="00370661" w:rsidRPr="002C32A9" w14:paraId="604682E1" w14:textId="5A919004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62CD078" w14:textId="34939A48" w:rsidR="00370661" w:rsidRPr="003C3205" w:rsidRDefault="00872CDB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1" w:history="1">
              <w:r w:rsidR="004E1364" w:rsidRPr="00872CDB">
                <w:rPr>
                  <w:rStyle w:val="Hyperlink"/>
                  <w:sz w:val="16"/>
                  <w:szCs w:val="16"/>
                </w:rPr>
                <w:t>LSE SU Economics Society Essay Competi</w:t>
              </w:r>
              <w:r w:rsidR="008B3EAB" w:rsidRPr="00872CDB">
                <w:rPr>
                  <w:rStyle w:val="Hyperlink"/>
                  <w:sz w:val="16"/>
                  <w:szCs w:val="16"/>
                </w:rPr>
                <w:t>ti</w:t>
              </w:r>
              <w:r w:rsidR="004E1364" w:rsidRPr="00872CDB">
                <w:rPr>
                  <w:rStyle w:val="Hyperlink"/>
                  <w:sz w:val="16"/>
                  <w:szCs w:val="16"/>
                </w:rPr>
                <w:t xml:space="preserve">on 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>–</w:t>
              </w:r>
              <w:r w:rsidR="004E1364" w:rsidRPr="00872CDB">
                <w:rPr>
                  <w:rStyle w:val="Hyperlink"/>
                  <w:sz w:val="16"/>
                  <w:szCs w:val="16"/>
                </w:rPr>
                <w:t xml:space="preserve"> Distinction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for Essay on N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>i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>geria’s Trade Protectionism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D4ED068" w14:textId="2F5D4E12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08E6B30F" w14:textId="739DEF48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C17D22D" w14:textId="4B7C0B27" w:rsidR="00370661" w:rsidRPr="003C3205" w:rsidRDefault="00872CDB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2" w:history="1">
              <w:r w:rsidR="00370661" w:rsidRPr="00872CDB">
                <w:rPr>
                  <w:rStyle w:val="Hyperlink"/>
                  <w:sz w:val="16"/>
                  <w:szCs w:val="16"/>
                </w:rPr>
                <w:t xml:space="preserve">All India Rank </w:t>
              </w:r>
              <w:r w:rsidR="00EB46A2" w:rsidRPr="00872CDB">
                <w:rPr>
                  <w:rStyle w:val="Hyperlink"/>
                  <w:sz w:val="16"/>
                  <w:szCs w:val="16"/>
                </w:rPr>
                <w:t>27 (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 xml:space="preserve">Top </w:t>
              </w:r>
              <w:r w:rsidR="004141C2" w:rsidRPr="00872CDB">
                <w:rPr>
                  <w:rStyle w:val="Hyperlink"/>
                  <w:sz w:val="16"/>
                  <w:szCs w:val="16"/>
                </w:rPr>
                <w:t>6.04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 xml:space="preserve">%) 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&amp; 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>High Distinction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- </w:t>
              </w:r>
              <w:r w:rsidR="00370661" w:rsidRPr="00872CDB">
                <w:rPr>
                  <w:rStyle w:val="Hyperlink"/>
                  <w:sz w:val="16"/>
                  <w:szCs w:val="16"/>
                </w:rPr>
                <w:t>Cambridge Economics and Finance Competition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CF1A4A1" w14:textId="2661D316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06E76757" w14:textId="2D45778D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5700E75" w14:textId="51EAC3F1" w:rsidR="00370661" w:rsidRPr="003C3205" w:rsidRDefault="0037066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color w:val="000000"/>
                <w:sz w:val="16"/>
                <w:szCs w:val="16"/>
              </w:rPr>
              <w:t>AP Scholar</w:t>
            </w:r>
            <w:r w:rsidR="00FC5CCF">
              <w:rPr>
                <w:color w:val="000000"/>
                <w:sz w:val="16"/>
                <w:szCs w:val="16"/>
              </w:rPr>
              <w:t xml:space="preserve"> </w:t>
            </w:r>
            <w:r w:rsidRPr="003C3205">
              <w:rPr>
                <w:color w:val="000000"/>
                <w:sz w:val="16"/>
                <w:szCs w:val="16"/>
              </w:rPr>
              <w:t xml:space="preserve">with Distinction </w:t>
            </w:r>
            <w:r w:rsidR="00FC5CCF">
              <w:rPr>
                <w:color w:val="000000"/>
                <w:sz w:val="16"/>
                <w:szCs w:val="16"/>
              </w:rPr>
              <w:t>Award (by College Board)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D082580" w14:textId="5B5DFA75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731F8641" w14:textId="5441FF7E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BB67E7F" w14:textId="334AAECB" w:rsidR="00370661" w:rsidRPr="003C3205" w:rsidRDefault="00872CDB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3" w:history="1">
              <w:r w:rsidR="00FC5CCF" w:rsidRPr="00872CDB">
                <w:rPr>
                  <w:rStyle w:val="Hyperlink"/>
                  <w:sz w:val="16"/>
                  <w:szCs w:val="16"/>
                </w:rPr>
                <w:t>World Econ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>omics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Cup: 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>Continental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Champions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(Rank 1),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Asia &amp; Oceania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Region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>;</w:t>
              </w:r>
            </w:hyperlink>
            <w:r w:rsidR="00FC5CCF" w:rsidRPr="00FC5CCF">
              <w:rPr>
                <w:color w:val="000000"/>
                <w:sz w:val="16"/>
                <w:szCs w:val="16"/>
              </w:rPr>
              <w:t xml:space="preserve"> </w:t>
            </w:r>
            <w:hyperlink r:id="rId14" w:history="1">
              <w:r w:rsidR="00FC5CCF" w:rsidRPr="00872CDB">
                <w:rPr>
                  <w:rStyle w:val="Hyperlink"/>
                  <w:sz w:val="16"/>
                  <w:szCs w:val="16"/>
                </w:rPr>
                <w:t>Individual Gold Award Winner</w:t>
              </w:r>
              <w:r w:rsidR="00FC5CCF" w:rsidRPr="00872CDB">
                <w:rPr>
                  <w:rStyle w:val="Hyperlink"/>
                  <w:sz w:val="16"/>
                  <w:szCs w:val="16"/>
                </w:rPr>
                <w:t xml:space="preserve"> (R2)</w:t>
              </w:r>
            </w:hyperlink>
            <w:r w:rsidR="00FC5CCF" w:rsidRPr="00FC5CCF">
              <w:rPr>
                <w:color w:val="000000"/>
                <w:sz w:val="16"/>
                <w:szCs w:val="16"/>
              </w:rPr>
              <w:t>;</w:t>
            </w:r>
            <w:r w:rsidR="00FB4080">
              <w:rPr>
                <w:color w:val="000000"/>
                <w:sz w:val="16"/>
                <w:szCs w:val="16"/>
              </w:rPr>
              <w:t xml:space="preserve"> </w:t>
            </w:r>
            <w:hyperlink r:id="rId15" w:history="1">
              <w:r w:rsidR="00FB4080" w:rsidRPr="00881FA4">
                <w:rPr>
                  <w:rStyle w:val="Hyperlink"/>
                  <w:sz w:val="16"/>
                  <w:szCs w:val="16"/>
                </w:rPr>
                <w:t xml:space="preserve">Recognized as </w:t>
              </w:r>
              <w:r w:rsidR="00FC5CCF" w:rsidRPr="00881FA4">
                <w:rPr>
                  <w:rStyle w:val="Hyperlink"/>
                  <w:sz w:val="16"/>
                  <w:szCs w:val="16"/>
                </w:rPr>
                <w:t xml:space="preserve">Top 10 </w:t>
              </w:r>
              <w:r w:rsidR="00FB4080" w:rsidRPr="00881FA4">
                <w:rPr>
                  <w:rStyle w:val="Hyperlink"/>
                  <w:sz w:val="16"/>
                  <w:szCs w:val="16"/>
                </w:rPr>
                <w:t>S</w:t>
              </w:r>
              <w:r w:rsidR="00FC5CCF" w:rsidRPr="00881FA4">
                <w:rPr>
                  <w:rStyle w:val="Hyperlink"/>
                  <w:sz w:val="16"/>
                  <w:szCs w:val="16"/>
                </w:rPr>
                <w:t>corer from India (R1);</w:t>
              </w:r>
            </w:hyperlink>
            <w:r w:rsidR="00FC5CCF" w:rsidRPr="00FC5CCF">
              <w:rPr>
                <w:color w:val="000000"/>
                <w:sz w:val="16"/>
                <w:szCs w:val="16"/>
              </w:rPr>
              <w:t xml:space="preserve"> </w:t>
            </w:r>
            <w:hyperlink r:id="rId16" w:history="1">
              <w:r w:rsidR="00FC5CCF" w:rsidRPr="00881FA4">
                <w:rPr>
                  <w:rStyle w:val="Hyperlink"/>
                  <w:sz w:val="16"/>
                  <w:szCs w:val="16"/>
                </w:rPr>
                <w:t>World Silver Award</w:t>
              </w:r>
              <w:r w:rsidR="00FC5CCF" w:rsidRPr="00881FA4">
                <w:rPr>
                  <w:rStyle w:val="Hyperlink"/>
                  <w:sz w:val="16"/>
                  <w:szCs w:val="16"/>
                </w:rPr>
                <w:t xml:space="preserve"> (R3)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2F36DC1" w14:textId="5766FD64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7672DF5D" w14:textId="4FC62495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B6E6DB1" w14:textId="71600959" w:rsidR="00370661" w:rsidRPr="003C3205" w:rsidRDefault="00881FA4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7" w:history="1">
              <w:r w:rsidR="000C6E48" w:rsidRPr="00881FA4">
                <w:rPr>
                  <w:rStyle w:val="Hyperlink"/>
                  <w:sz w:val="16"/>
                  <w:szCs w:val="16"/>
                </w:rPr>
                <w:t>Crest Gold</w:t>
              </w:r>
              <w:r w:rsidR="004E1364" w:rsidRPr="00881FA4">
                <w:rPr>
                  <w:rStyle w:val="Hyperlink"/>
                  <w:sz w:val="16"/>
                  <w:szCs w:val="16"/>
                </w:rPr>
                <w:t xml:space="preserve"> Award (British Science Association) for </w:t>
              </w:r>
              <w:r w:rsidR="00FB4080" w:rsidRPr="00881FA4">
                <w:rPr>
                  <w:rStyle w:val="Hyperlink"/>
                  <w:sz w:val="16"/>
                  <w:szCs w:val="16"/>
                </w:rPr>
                <w:t>research, ‘Examining</w:t>
              </w:r>
              <w:r w:rsidR="004E1364" w:rsidRPr="00881FA4">
                <w:rPr>
                  <w:rStyle w:val="Hyperlink"/>
                  <w:sz w:val="16"/>
                  <w:szCs w:val="16"/>
                </w:rPr>
                <w:t xml:space="preserve"> the Success of Carbon Credits in the Livestock Sector in India’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F764D0E" w14:textId="0332A566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A57ED9" w:rsidRPr="002C32A9" w14:paraId="24CA476A" w14:textId="77777777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B0D0D89" w14:textId="5D229C83" w:rsidR="00A57ED9" w:rsidRDefault="00881FA4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18" w:history="1">
              <w:r w:rsidR="00124A42" w:rsidRPr="00881FA4">
                <w:rPr>
                  <w:rStyle w:val="Hyperlink"/>
                  <w:sz w:val="16"/>
                  <w:szCs w:val="16"/>
                </w:rPr>
                <w:t>Certificates of Merit</w:t>
              </w:r>
              <w:r w:rsidR="004141C2" w:rsidRPr="00881FA4">
                <w:rPr>
                  <w:rStyle w:val="Hyperlink"/>
                  <w:sz w:val="16"/>
                  <w:szCs w:val="16"/>
                </w:rPr>
                <w:t xml:space="preserve"> (</w:t>
              </w:r>
              <w:r w:rsidR="00FB4080" w:rsidRPr="00881FA4">
                <w:rPr>
                  <w:rStyle w:val="Hyperlink"/>
                  <w:sz w:val="16"/>
                  <w:szCs w:val="16"/>
                </w:rPr>
                <w:t xml:space="preserve">Achieving a score of 100/100, </w:t>
              </w:r>
              <w:r w:rsidR="00FB4080" w:rsidRPr="00881FA4">
                <w:rPr>
                  <w:rStyle w:val="Hyperlink"/>
                  <w:sz w:val="16"/>
                  <w:szCs w:val="16"/>
                </w:rPr>
                <w:t>Top 0.1%</w:t>
              </w:r>
              <w:r w:rsidR="004141C2" w:rsidRPr="00881FA4">
                <w:rPr>
                  <w:rStyle w:val="Hyperlink"/>
                  <w:sz w:val="16"/>
                  <w:szCs w:val="16"/>
                </w:rPr>
                <w:t>)</w:t>
              </w:r>
              <w:r w:rsidR="00FB4080" w:rsidRPr="00881FA4">
                <w:rPr>
                  <w:rStyle w:val="Hyperlink"/>
                  <w:sz w:val="16"/>
                  <w:szCs w:val="16"/>
                </w:rPr>
                <w:t xml:space="preserve"> in </w:t>
              </w:r>
              <w:r w:rsidR="00124A42" w:rsidRPr="00881FA4">
                <w:rPr>
                  <w:rStyle w:val="Hyperlink"/>
                  <w:sz w:val="16"/>
                  <w:szCs w:val="16"/>
                </w:rPr>
                <w:t>History, Civics</w:t>
              </w:r>
              <w:r w:rsidR="004E1364" w:rsidRPr="00881FA4">
                <w:rPr>
                  <w:rStyle w:val="Hyperlink"/>
                  <w:sz w:val="16"/>
                  <w:szCs w:val="16"/>
                </w:rPr>
                <w:t xml:space="preserve"> &amp; Geography</w:t>
              </w:r>
            </w:hyperlink>
            <w:r w:rsidR="00D2067D" w:rsidRPr="003C3205">
              <w:rPr>
                <w:color w:val="000000"/>
                <w:sz w:val="16"/>
                <w:szCs w:val="16"/>
              </w:rPr>
              <w:t>,</w:t>
            </w:r>
            <w:r w:rsidR="00A57ED9" w:rsidRPr="003C3205">
              <w:rPr>
                <w:color w:val="000000"/>
                <w:sz w:val="16"/>
                <w:szCs w:val="16"/>
              </w:rPr>
              <w:t xml:space="preserve"> </w:t>
            </w:r>
            <w:hyperlink r:id="rId19" w:history="1">
              <w:r w:rsidR="00124A42" w:rsidRPr="00881FA4">
                <w:rPr>
                  <w:rStyle w:val="Hyperlink"/>
                  <w:sz w:val="16"/>
                  <w:szCs w:val="16"/>
                </w:rPr>
                <w:t>Science</w:t>
              </w:r>
            </w:hyperlink>
            <w:r w:rsidR="00124A42">
              <w:rPr>
                <w:color w:val="000000"/>
                <w:sz w:val="16"/>
                <w:szCs w:val="16"/>
              </w:rPr>
              <w:t xml:space="preserve">, </w:t>
            </w:r>
            <w:hyperlink r:id="rId20" w:history="1">
              <w:r w:rsidR="00124A42" w:rsidRPr="00881FA4">
                <w:rPr>
                  <w:rStyle w:val="Hyperlink"/>
                  <w:sz w:val="16"/>
                  <w:szCs w:val="16"/>
                </w:rPr>
                <w:t>Mathematics</w:t>
              </w:r>
              <w:r w:rsidR="00A57ED9" w:rsidRPr="00881FA4">
                <w:rPr>
                  <w:rStyle w:val="Hyperlink"/>
                  <w:sz w:val="16"/>
                  <w:szCs w:val="16"/>
                </w:rPr>
                <w:t xml:space="preserve"> in ICSE Board Exams</w:t>
              </w:r>
            </w:hyperlink>
          </w:p>
          <w:p w14:paraId="49F49B1D" w14:textId="774C7A95" w:rsidR="00124A42" w:rsidRDefault="00881FA4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1" w:history="1">
              <w:r w:rsidR="00124A42" w:rsidRPr="00881FA4">
                <w:rPr>
                  <w:rStyle w:val="Hyperlink"/>
                  <w:sz w:val="16"/>
                  <w:szCs w:val="16"/>
                </w:rPr>
                <w:t>All India Topper</w:t>
              </w:r>
              <w:r w:rsidR="00FB4080" w:rsidRPr="00881FA4">
                <w:rPr>
                  <w:rStyle w:val="Hyperlink"/>
                  <w:sz w:val="16"/>
                  <w:szCs w:val="16"/>
                </w:rPr>
                <w:t xml:space="preserve"> (w/ score of 100/100)</w:t>
              </w:r>
              <w:r w:rsidR="00124A42" w:rsidRPr="00881FA4">
                <w:rPr>
                  <w:rStyle w:val="Hyperlink"/>
                  <w:sz w:val="16"/>
                  <w:szCs w:val="16"/>
                </w:rPr>
                <w:t xml:space="preserve"> in Mathematics, Chemistry, Biology, History and Civics</w:t>
              </w:r>
            </w:hyperlink>
          </w:p>
          <w:p w14:paraId="4FAE6254" w14:textId="337B2CD0" w:rsidR="00124A42" w:rsidRPr="003C3205" w:rsidRDefault="00881FA4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2" w:history="1">
              <w:r w:rsidR="00124A42" w:rsidRPr="00881FA4">
                <w:rPr>
                  <w:rStyle w:val="Hyperlink"/>
                  <w:sz w:val="16"/>
                  <w:szCs w:val="16"/>
                </w:rPr>
                <w:t>International Chemistry Quiz – High Distinction Award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7A30E69" w14:textId="77777777" w:rsidR="00A57ED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</w:t>
            </w:r>
          </w:p>
          <w:p w14:paraId="2C4A93F8" w14:textId="77777777" w:rsidR="00124A42" w:rsidRDefault="00124A42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  <w:p w14:paraId="6FFF00B0" w14:textId="2AFDFFA2" w:rsidR="00124A42" w:rsidRPr="002C32A9" w:rsidRDefault="00124A42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70661" w:rsidRPr="002C32A9" w14:paraId="708E165D" w14:textId="446CD620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C69C3ED" w14:textId="77777777" w:rsidR="00370661" w:rsidRPr="003C3205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E5F7440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21688A13" w14:textId="4EFB80EF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5FCE1A1" w14:textId="77777777" w:rsidR="00370661" w:rsidRPr="0048415E" w:rsidRDefault="00370661" w:rsidP="00A5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48415E">
              <w:rPr>
                <w:b/>
                <w:bCs/>
                <w:color w:val="000000"/>
                <w:sz w:val="16"/>
                <w:szCs w:val="16"/>
              </w:rPr>
              <w:t>School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18E27D1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1DEFABDE" w14:textId="659A5258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285B14D" w14:textId="1A8DD16D" w:rsidR="00370661" w:rsidRPr="003C3205" w:rsidRDefault="00881FA4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3" w:history="1">
              <w:r w:rsidR="00FB4080" w:rsidRPr="00881FA4">
                <w:rPr>
                  <w:rStyle w:val="Hyperlink"/>
                  <w:sz w:val="16"/>
                  <w:szCs w:val="16"/>
                </w:rPr>
                <w:t>Scholar’s Badge Holder (awarded for a cumulative of 15 points scored throughout the year in different academic achievements and received by the top 0.07% of students school-wide)</w:t>
              </w:r>
            </w:hyperlink>
            <w:r w:rsidR="00370661" w:rsidRPr="003C320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C55D681" w14:textId="688C936D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881FA4">
              <w:rPr>
                <w:color w:val="000000"/>
                <w:sz w:val="16"/>
                <w:szCs w:val="16"/>
              </w:rPr>
              <w:t>3</w:t>
            </w:r>
            <w:r w:rsidRPr="002C32A9">
              <w:rPr>
                <w:color w:val="000000"/>
                <w:sz w:val="16"/>
                <w:szCs w:val="16"/>
              </w:rPr>
              <w:t>-202</w:t>
            </w:r>
            <w:r w:rsidR="00881FA4">
              <w:rPr>
                <w:color w:val="000000"/>
                <w:sz w:val="16"/>
                <w:szCs w:val="16"/>
              </w:rPr>
              <w:t>4</w:t>
            </w:r>
          </w:p>
        </w:tc>
      </w:tr>
      <w:tr w:rsidR="00370661" w:rsidRPr="002C32A9" w14:paraId="5998A367" w14:textId="3412F937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EA135C6" w14:textId="4F44DE9A" w:rsidR="00370661" w:rsidRPr="003C3205" w:rsidRDefault="00881FA4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4" w:history="1">
              <w:r w:rsidR="00124A42" w:rsidRPr="00881FA4">
                <w:rPr>
                  <w:rStyle w:val="Hyperlink"/>
                  <w:sz w:val="16"/>
                  <w:szCs w:val="16"/>
                </w:rPr>
                <w:t>GK Prize – Highest consecutive school topper in Grades 9,10,11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6EF919D" w14:textId="5C47FF72" w:rsidR="00370661" w:rsidRPr="002C32A9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2023</w:t>
            </w:r>
            <w:r w:rsidR="00124A42">
              <w:rPr>
                <w:color w:val="000000"/>
                <w:sz w:val="16"/>
                <w:szCs w:val="16"/>
              </w:rPr>
              <w:t>-2025</w:t>
            </w:r>
          </w:p>
        </w:tc>
      </w:tr>
      <w:tr w:rsidR="00370661" w:rsidRPr="002C32A9" w14:paraId="4DAFD228" w14:textId="3FB21DAF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D1EB651" w14:textId="431EC5AF" w:rsidR="00FB4080" w:rsidRDefault="00881FA4" w:rsidP="00FB4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5" w:history="1">
              <w:r w:rsidR="00FB4080" w:rsidRPr="00881FA4">
                <w:rPr>
                  <w:rStyle w:val="Hyperlink"/>
                  <w:sz w:val="16"/>
                  <w:szCs w:val="16"/>
                </w:rPr>
                <w:t>Grade Topper in Economics (100 marks) (Term 1)</w:t>
              </w:r>
            </w:hyperlink>
            <w:r w:rsidR="00FB4080">
              <w:rPr>
                <w:color w:val="000000"/>
                <w:sz w:val="16"/>
                <w:szCs w:val="16"/>
              </w:rPr>
              <w:t xml:space="preserve"> </w:t>
            </w:r>
            <w:hyperlink r:id="rId26" w:history="1">
              <w:r w:rsidR="00FB4080" w:rsidRPr="00881FA4">
                <w:rPr>
                  <w:rStyle w:val="Hyperlink"/>
                  <w:sz w:val="16"/>
                  <w:szCs w:val="16"/>
                </w:rPr>
                <w:t>and Commerce (100 marks) (Term 2)</w:t>
              </w:r>
            </w:hyperlink>
            <w:r w:rsidR="00FB4080">
              <w:rPr>
                <w:color w:val="000000"/>
                <w:sz w:val="16"/>
                <w:szCs w:val="16"/>
              </w:rPr>
              <w:t xml:space="preserve"> </w:t>
            </w:r>
          </w:p>
          <w:p w14:paraId="490F300B" w14:textId="7CF29EF9" w:rsidR="00370661" w:rsidRDefault="00CC6B23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7" w:history="1">
              <w:r w:rsidR="00124A42" w:rsidRPr="00CC6B23">
                <w:rPr>
                  <w:rStyle w:val="Hyperlink"/>
                  <w:sz w:val="16"/>
                  <w:szCs w:val="16"/>
                </w:rPr>
                <w:t xml:space="preserve">English Prize – Topper in English </w:t>
              </w:r>
              <w:r w:rsidR="00861DC3" w:rsidRPr="00CC6B23">
                <w:rPr>
                  <w:rStyle w:val="Hyperlink"/>
                  <w:sz w:val="16"/>
                  <w:szCs w:val="16"/>
                </w:rPr>
                <w:t>in Grade 11 (~105 students)</w:t>
              </w:r>
            </w:hyperlink>
          </w:p>
          <w:p w14:paraId="398227AE" w14:textId="19338B02" w:rsidR="00124A42" w:rsidRPr="00861DC3" w:rsidRDefault="00CC6B23" w:rsidP="00861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8" w:history="1">
              <w:r w:rsidR="00124A42" w:rsidRPr="00CC6B23">
                <w:rPr>
                  <w:rStyle w:val="Hyperlink"/>
                  <w:sz w:val="16"/>
                  <w:szCs w:val="16"/>
                </w:rPr>
                <w:t xml:space="preserve">Mathematics Prize – Topper in </w:t>
              </w:r>
              <w:r w:rsidR="008B3EAB" w:rsidRPr="00CC6B23">
                <w:rPr>
                  <w:rStyle w:val="Hyperlink"/>
                  <w:sz w:val="16"/>
                  <w:szCs w:val="16"/>
                </w:rPr>
                <w:t>Mathematics</w:t>
              </w:r>
              <w:r w:rsidR="00124A42" w:rsidRPr="00CC6B23">
                <w:rPr>
                  <w:rStyle w:val="Hyperlink"/>
                  <w:sz w:val="16"/>
                  <w:szCs w:val="16"/>
                </w:rPr>
                <w:t xml:space="preserve"> </w:t>
              </w:r>
              <w:r w:rsidR="00861DC3" w:rsidRPr="00CC6B23">
                <w:rPr>
                  <w:rStyle w:val="Hyperlink"/>
                  <w:sz w:val="16"/>
                  <w:szCs w:val="16"/>
                </w:rPr>
                <w:t xml:space="preserve">in Grade </w:t>
              </w:r>
              <w:r w:rsidR="00861DC3" w:rsidRPr="00CC6B23">
                <w:rPr>
                  <w:rStyle w:val="Hyperlink"/>
                  <w:sz w:val="16"/>
                  <w:szCs w:val="16"/>
                </w:rPr>
                <w:t>9</w:t>
              </w:r>
              <w:r w:rsidR="00861DC3" w:rsidRPr="00CC6B23">
                <w:rPr>
                  <w:rStyle w:val="Hyperlink"/>
                  <w:sz w:val="16"/>
                  <w:szCs w:val="16"/>
                </w:rPr>
                <w:t xml:space="preserve"> (~105 students)</w:t>
              </w:r>
            </w:hyperlink>
          </w:p>
          <w:p w14:paraId="55F28951" w14:textId="658AD6EA" w:rsidR="00EB46A2" w:rsidRPr="00861DC3" w:rsidRDefault="00CC6B23" w:rsidP="00861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29" w:history="1">
              <w:r w:rsidR="00EB46A2" w:rsidRPr="00CC6B23">
                <w:rPr>
                  <w:rStyle w:val="Hyperlink"/>
                  <w:sz w:val="16"/>
                  <w:szCs w:val="16"/>
                </w:rPr>
                <w:t xml:space="preserve">Base </w:t>
              </w:r>
              <w:r w:rsidR="008B3EAB" w:rsidRPr="00CC6B23">
                <w:rPr>
                  <w:rStyle w:val="Hyperlink"/>
                  <w:sz w:val="16"/>
                  <w:szCs w:val="16"/>
                </w:rPr>
                <w:t>Math</w:t>
              </w:r>
              <w:r w:rsidR="00EB46A2" w:rsidRPr="00CC6B23">
                <w:rPr>
                  <w:rStyle w:val="Hyperlink"/>
                  <w:sz w:val="16"/>
                  <w:szCs w:val="16"/>
                </w:rPr>
                <w:t xml:space="preserve"> and Science Prize – Highest Aggregate of </w:t>
              </w:r>
              <w:r w:rsidR="008B3EAB" w:rsidRPr="00CC6B23">
                <w:rPr>
                  <w:rStyle w:val="Hyperlink"/>
                  <w:sz w:val="16"/>
                  <w:szCs w:val="16"/>
                </w:rPr>
                <w:t>Math</w:t>
              </w:r>
              <w:r w:rsidR="00EB46A2" w:rsidRPr="00CC6B23">
                <w:rPr>
                  <w:rStyle w:val="Hyperlink"/>
                  <w:sz w:val="16"/>
                  <w:szCs w:val="16"/>
                </w:rPr>
                <w:t xml:space="preserve"> and Science scores </w:t>
              </w:r>
              <w:r w:rsidR="00861DC3" w:rsidRPr="00CC6B23">
                <w:rPr>
                  <w:rStyle w:val="Hyperlink"/>
                  <w:sz w:val="16"/>
                  <w:szCs w:val="16"/>
                </w:rPr>
                <w:t xml:space="preserve">in Grade </w:t>
              </w:r>
              <w:r w:rsidR="00861DC3" w:rsidRPr="00CC6B23">
                <w:rPr>
                  <w:rStyle w:val="Hyperlink"/>
                  <w:sz w:val="16"/>
                  <w:szCs w:val="16"/>
                </w:rPr>
                <w:t>9</w:t>
              </w:r>
              <w:r w:rsidR="00861DC3" w:rsidRPr="00CC6B23">
                <w:rPr>
                  <w:rStyle w:val="Hyperlink"/>
                  <w:sz w:val="16"/>
                  <w:szCs w:val="16"/>
                </w:rPr>
                <w:t xml:space="preserve"> (~105 students)</w:t>
              </w:r>
            </w:hyperlink>
          </w:p>
          <w:p w14:paraId="4FC18248" w14:textId="2115A280" w:rsidR="00EB46A2" w:rsidRPr="00861DC3" w:rsidRDefault="00023740" w:rsidP="00861DC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0" w:history="1">
              <w:r w:rsidR="00FB4080" w:rsidRPr="00023740">
                <w:rPr>
                  <w:rStyle w:val="Hyperlink"/>
                  <w:sz w:val="16"/>
                  <w:szCs w:val="16"/>
                </w:rPr>
                <w:t>Honors (</w:t>
              </w:r>
              <w:r w:rsidR="00861DC3" w:rsidRPr="00023740">
                <w:rPr>
                  <w:rStyle w:val="Hyperlink"/>
                  <w:sz w:val="16"/>
                  <w:szCs w:val="16"/>
                </w:rPr>
                <w:t>A</w:t>
              </w:r>
              <w:r w:rsidR="00FB4080" w:rsidRPr="00023740">
                <w:rPr>
                  <w:rStyle w:val="Hyperlink"/>
                  <w:sz w:val="16"/>
                  <w:szCs w:val="16"/>
                </w:rPr>
                <w:t>verage of 80% and more) in Grades 9, 10, 11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A811495" w14:textId="77777777" w:rsidR="00370661" w:rsidRDefault="00A57ED9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124A42">
              <w:rPr>
                <w:color w:val="000000"/>
                <w:sz w:val="16"/>
                <w:szCs w:val="16"/>
              </w:rPr>
              <w:t>5</w:t>
            </w:r>
          </w:p>
          <w:p w14:paraId="2FF25B34" w14:textId="5CA179FC" w:rsidR="00124A42" w:rsidRDefault="00EB46A2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861DC3">
              <w:rPr>
                <w:color w:val="000000"/>
                <w:sz w:val="16"/>
                <w:szCs w:val="16"/>
              </w:rPr>
              <w:t>5</w:t>
            </w:r>
          </w:p>
          <w:p w14:paraId="70425383" w14:textId="77777777" w:rsidR="00EB46A2" w:rsidRDefault="00EB46A2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  <w:p w14:paraId="68850C3E" w14:textId="68472DD2" w:rsidR="00EB46A2" w:rsidRDefault="00EB46A2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861DC3">
              <w:rPr>
                <w:color w:val="000000"/>
                <w:sz w:val="16"/>
                <w:szCs w:val="16"/>
              </w:rPr>
              <w:t>3</w:t>
            </w:r>
          </w:p>
          <w:p w14:paraId="2F29A0C3" w14:textId="3B1F746A" w:rsidR="00EB46A2" w:rsidRPr="002C32A9" w:rsidRDefault="00EB46A2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2023-202</w:t>
            </w:r>
            <w:r w:rsidR="00861DC3">
              <w:rPr>
                <w:color w:val="000000"/>
                <w:sz w:val="16"/>
                <w:szCs w:val="16"/>
              </w:rPr>
              <w:t>5</w:t>
            </w:r>
          </w:p>
        </w:tc>
      </w:tr>
      <w:tr w:rsidR="0095711C" w:rsidRPr="002C32A9" w14:paraId="5478B120" w14:textId="77777777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2728F52" w14:textId="77777777" w:rsidR="0095711C" w:rsidRPr="003C3205" w:rsidRDefault="0095711C" w:rsidP="0095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FF13B32" w14:textId="77777777" w:rsidR="0095711C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0661" w:rsidRPr="002C32A9" w14:paraId="389AC25D" w14:textId="6B0918AD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D1E25BD" w14:textId="1535609B" w:rsidR="00370661" w:rsidRPr="003C3205" w:rsidRDefault="00370661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INTERNSHIPS</w:t>
            </w:r>
            <w:r w:rsidR="00113F36">
              <w:rPr>
                <w:b/>
                <w:sz w:val="16"/>
                <w:szCs w:val="16"/>
              </w:rPr>
              <w:t xml:space="preserve"> &amp; FELLOWSHIPS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7049BC2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70661" w:rsidRPr="002C32A9" w14:paraId="5F581873" w14:textId="66D84581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41F499F" w14:textId="744043C0" w:rsidR="00370661" w:rsidRPr="00535F1E" w:rsidRDefault="00023740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hyperlink r:id="rId31" w:history="1">
              <w:r w:rsidR="00535F1E" w:rsidRPr="00023740">
                <w:rPr>
                  <w:rStyle w:val="Hyperlink"/>
                  <w:b/>
                  <w:bCs/>
                  <w:sz w:val="16"/>
                  <w:szCs w:val="16"/>
                </w:rPr>
                <w:t>The Council on Energy, Environment and Water (CEEW): One of Asia’s Leading Policy Research Institutes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1EF5283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E87B83" w:rsidRPr="002C32A9" w14:paraId="679755F2" w14:textId="77777777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E9B15CE" w14:textId="78E68832" w:rsidR="00E87B83" w:rsidRDefault="004317B5" w:rsidP="004317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4317B5">
              <w:rPr>
                <w:bCs/>
                <w:sz w:val="16"/>
                <w:szCs w:val="16"/>
              </w:rPr>
              <w:t xml:space="preserve">Evaluated biogas/feed additives/ration balancing/breeding against India’s </w:t>
            </w:r>
            <w:r w:rsidR="007968B5">
              <w:rPr>
                <w:bCs/>
                <w:sz w:val="16"/>
                <w:szCs w:val="16"/>
              </w:rPr>
              <w:t>Carbon Credit Trading Scheme, Voluntary Carbon Markets,</w:t>
            </w:r>
            <w:r w:rsidRPr="004317B5">
              <w:rPr>
                <w:bCs/>
                <w:sz w:val="16"/>
                <w:szCs w:val="16"/>
              </w:rPr>
              <w:t xml:space="preserve"> and global rules; </w:t>
            </w:r>
            <w:r w:rsidR="00861DC3">
              <w:rPr>
                <w:bCs/>
                <w:sz w:val="16"/>
                <w:szCs w:val="16"/>
              </w:rPr>
              <w:t>J</w:t>
            </w:r>
            <w:r w:rsidRPr="004317B5">
              <w:rPr>
                <w:bCs/>
                <w:sz w:val="16"/>
                <w:szCs w:val="16"/>
              </w:rPr>
              <w:t>oined team discussions on Paris Article 6</w:t>
            </w:r>
            <w:r w:rsidR="007968B5">
              <w:rPr>
                <w:bCs/>
                <w:sz w:val="16"/>
                <w:szCs w:val="16"/>
              </w:rPr>
              <w:t xml:space="preserve"> and Clean Dev. Mechanism (Kyoto Protocol)</w:t>
            </w:r>
            <w:r w:rsidRPr="004317B5">
              <w:rPr>
                <w:bCs/>
                <w:sz w:val="16"/>
                <w:szCs w:val="16"/>
              </w:rPr>
              <w:t xml:space="preserve"> lessons.</w:t>
            </w:r>
          </w:p>
          <w:p w14:paraId="27B08BF5" w14:textId="77777777" w:rsidR="004317B5" w:rsidRDefault="007968B5" w:rsidP="004317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7968B5">
              <w:rPr>
                <w:bCs/>
                <w:sz w:val="16"/>
                <w:szCs w:val="16"/>
              </w:rPr>
              <w:t>Interviewed developers (e.g., Shailendra Jain); case-studied why the CDM faltered (high MRV/compliance costs, financing gaps) and proposed fixes.</w:t>
            </w:r>
          </w:p>
          <w:p w14:paraId="6C7ABAB2" w14:textId="139DF66A" w:rsidR="007968B5" w:rsidRPr="004317B5" w:rsidRDefault="007968B5" w:rsidP="004317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7968B5">
              <w:rPr>
                <w:bCs/>
                <w:sz w:val="16"/>
                <w:szCs w:val="16"/>
              </w:rPr>
              <w:t xml:space="preserve">Mapped </w:t>
            </w:r>
            <w:r w:rsidR="00861DC3">
              <w:rPr>
                <w:bCs/>
                <w:sz w:val="16"/>
                <w:szCs w:val="16"/>
              </w:rPr>
              <w:t>G</w:t>
            </w:r>
            <w:r w:rsidRPr="007968B5">
              <w:rPr>
                <w:bCs/>
                <w:sz w:val="16"/>
                <w:szCs w:val="16"/>
              </w:rPr>
              <w:t xml:space="preserve">overnment schemes (GOBAR-Dhan, NNBOMP, Harit Dhara, Ration Balancing, </w:t>
            </w:r>
            <w:proofErr w:type="spellStart"/>
            <w:r w:rsidRPr="007968B5">
              <w:rPr>
                <w:bCs/>
                <w:sz w:val="16"/>
                <w:szCs w:val="16"/>
              </w:rPr>
              <w:t>Rashtriya</w:t>
            </w:r>
            <w:proofErr w:type="spellEnd"/>
            <w:r w:rsidRPr="007968B5">
              <w:rPr>
                <w:bCs/>
                <w:sz w:val="16"/>
                <w:szCs w:val="16"/>
              </w:rPr>
              <w:t xml:space="preserve"> Gokul Mission) to show how layering carbon finance can de-risk adoption and scale rural participation.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59301B" w14:textId="2DB6867A" w:rsidR="00E87B83" w:rsidRPr="002C32A9" w:rsidRDefault="00127B0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>2025</w:t>
            </w:r>
          </w:p>
        </w:tc>
      </w:tr>
      <w:tr w:rsidR="00370661" w:rsidRPr="002C32A9" w14:paraId="445FA9B9" w14:textId="6D977EDE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66DFBC0" w14:textId="221ED97F" w:rsidR="00370661" w:rsidRPr="003C3205" w:rsidRDefault="00023740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u w:val="single"/>
              </w:rPr>
            </w:pPr>
            <w:hyperlink r:id="rId32" w:history="1">
              <w:proofErr w:type="spellStart"/>
              <w:r w:rsidR="00535F1E" w:rsidRPr="00023740">
                <w:rPr>
                  <w:rStyle w:val="Hyperlink"/>
                  <w:b/>
                  <w:sz w:val="16"/>
                  <w:szCs w:val="16"/>
                </w:rPr>
                <w:t>Praja</w:t>
              </w:r>
              <w:proofErr w:type="spellEnd"/>
              <w:r w:rsidR="00535F1E" w:rsidRPr="00023740">
                <w:rPr>
                  <w:rStyle w:val="Hyperlink"/>
                  <w:b/>
                  <w:sz w:val="16"/>
                  <w:szCs w:val="16"/>
                </w:rPr>
                <w:t xml:space="preserve"> Foundation: </w:t>
              </w:r>
              <w:r w:rsidR="0048415E" w:rsidRPr="00023740">
                <w:rPr>
                  <w:rStyle w:val="Hyperlink"/>
                  <w:b/>
                  <w:sz w:val="16"/>
                  <w:szCs w:val="16"/>
                </w:rPr>
                <w:t>Non-Partisan</w:t>
              </w:r>
              <w:r w:rsidR="00074C0E" w:rsidRPr="00023740">
                <w:rPr>
                  <w:rStyle w:val="Hyperlink"/>
                  <w:b/>
                  <w:sz w:val="16"/>
                  <w:szCs w:val="16"/>
                </w:rPr>
                <w:t xml:space="preserve"> </w:t>
              </w:r>
              <w:r w:rsidR="007968B5" w:rsidRPr="00023740">
                <w:rPr>
                  <w:rStyle w:val="Hyperlink"/>
                  <w:b/>
                  <w:sz w:val="16"/>
                  <w:szCs w:val="16"/>
                </w:rPr>
                <w:t>Organization</w:t>
              </w:r>
              <w:r w:rsidR="00074C0E" w:rsidRPr="00023740">
                <w:rPr>
                  <w:rStyle w:val="Hyperlink"/>
                  <w:b/>
                  <w:sz w:val="16"/>
                  <w:szCs w:val="16"/>
                </w:rPr>
                <w:t xml:space="preserve"> working towards Enabling Accountable Governance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7EB03E1" w14:textId="1BC34839" w:rsidR="00370661" w:rsidRPr="002C32A9" w:rsidRDefault="006C65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>202</w:t>
            </w:r>
            <w:r w:rsidR="00535F1E">
              <w:rPr>
                <w:bCs/>
                <w:sz w:val="16"/>
                <w:szCs w:val="16"/>
              </w:rPr>
              <w:t>4</w:t>
            </w:r>
          </w:p>
        </w:tc>
      </w:tr>
      <w:tr w:rsidR="006C65AB" w:rsidRPr="002C32A9" w14:paraId="3C84E69C" w14:textId="77777777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8110DC5" w14:textId="452F2194" w:rsidR="00861DC3" w:rsidRPr="00861DC3" w:rsidRDefault="007968B5" w:rsidP="007968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7968B5">
              <w:rPr>
                <w:sz w:val="16"/>
                <w:szCs w:val="16"/>
              </w:rPr>
              <w:t>Co-developed &amp; validated a detailed Pune municipal councilor survey</w:t>
            </w:r>
          </w:p>
          <w:p w14:paraId="6D07D827" w14:textId="57BC262A" w:rsidR="006C65AB" w:rsidRPr="007968B5" w:rsidRDefault="00861DC3" w:rsidP="007968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7968B5" w:rsidRPr="007968B5">
              <w:rPr>
                <w:sz w:val="16"/>
                <w:szCs w:val="16"/>
              </w:rPr>
              <w:t>sed responses to test indicators and refine U</w:t>
            </w:r>
            <w:r w:rsidR="007968B5">
              <w:rPr>
                <w:sz w:val="16"/>
                <w:szCs w:val="16"/>
              </w:rPr>
              <w:t xml:space="preserve">rban </w:t>
            </w:r>
            <w:r w:rsidR="007968B5" w:rsidRPr="007968B5">
              <w:rPr>
                <w:sz w:val="16"/>
                <w:szCs w:val="16"/>
              </w:rPr>
              <w:t>G</w:t>
            </w:r>
            <w:r w:rsidR="007968B5">
              <w:rPr>
                <w:sz w:val="16"/>
                <w:szCs w:val="16"/>
              </w:rPr>
              <w:t xml:space="preserve">overnance </w:t>
            </w:r>
            <w:r w:rsidR="007968B5" w:rsidRPr="007968B5">
              <w:rPr>
                <w:sz w:val="16"/>
                <w:szCs w:val="16"/>
              </w:rPr>
              <w:t>I</w:t>
            </w:r>
            <w:r w:rsidR="007968B5">
              <w:rPr>
                <w:sz w:val="16"/>
                <w:szCs w:val="16"/>
              </w:rPr>
              <w:t xml:space="preserve">ndex (UGI) </w:t>
            </w:r>
            <w:r w:rsidR="007968B5" w:rsidRPr="007968B5">
              <w:rPr>
                <w:sz w:val="16"/>
                <w:szCs w:val="16"/>
              </w:rPr>
              <w:t>2024 parameters</w:t>
            </w:r>
          </w:p>
          <w:p w14:paraId="41A3F09A" w14:textId="67483457" w:rsidR="007968B5" w:rsidRDefault="00113F36" w:rsidP="007968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Refined</w:t>
            </w:r>
            <w:r w:rsidR="007968B5" w:rsidRPr="007968B5">
              <w:rPr>
                <w:bCs/>
                <w:sz w:val="16"/>
                <w:szCs w:val="16"/>
              </w:rPr>
              <w:t xml:space="preserve"> the </w:t>
            </w:r>
            <w:proofErr w:type="spellStart"/>
            <w:r w:rsidR="007968B5">
              <w:rPr>
                <w:bCs/>
                <w:sz w:val="16"/>
                <w:szCs w:val="16"/>
              </w:rPr>
              <w:t>Praja</w:t>
            </w:r>
            <w:proofErr w:type="spellEnd"/>
            <w:r w:rsidR="007968B5">
              <w:rPr>
                <w:bCs/>
                <w:sz w:val="16"/>
                <w:szCs w:val="16"/>
              </w:rPr>
              <w:t xml:space="preserve"> </w:t>
            </w:r>
            <w:r w:rsidR="007968B5" w:rsidRPr="007968B5">
              <w:rPr>
                <w:bCs/>
                <w:sz w:val="16"/>
                <w:szCs w:val="16"/>
              </w:rPr>
              <w:t xml:space="preserve">Health White Paper and UGI 2024 Report into actionable policy briefs; </w:t>
            </w:r>
            <w:r w:rsidR="00861DC3">
              <w:rPr>
                <w:bCs/>
                <w:sz w:val="16"/>
                <w:szCs w:val="16"/>
              </w:rPr>
              <w:t>S</w:t>
            </w:r>
            <w:r w:rsidR="007968B5" w:rsidRPr="007968B5">
              <w:rPr>
                <w:bCs/>
                <w:sz w:val="16"/>
                <w:szCs w:val="16"/>
              </w:rPr>
              <w:t>upported visual assets for the Fellowship Program</w:t>
            </w:r>
          </w:p>
          <w:p w14:paraId="658E6C56" w14:textId="2628B367" w:rsidR="007968B5" w:rsidRPr="007968B5" w:rsidRDefault="007968B5" w:rsidP="007968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7968B5">
              <w:rPr>
                <w:bCs/>
                <w:sz w:val="16"/>
                <w:szCs w:val="16"/>
              </w:rPr>
              <w:t xml:space="preserve">Researched </w:t>
            </w:r>
            <w:r>
              <w:rPr>
                <w:bCs/>
                <w:sz w:val="16"/>
                <w:szCs w:val="16"/>
              </w:rPr>
              <w:t xml:space="preserve">India’s </w:t>
            </w:r>
            <w:r w:rsidRPr="007968B5">
              <w:rPr>
                <w:bCs/>
                <w:sz w:val="16"/>
                <w:szCs w:val="16"/>
              </w:rPr>
              <w:t>74th Constitutional Amendment</w:t>
            </w:r>
            <w:r w:rsidR="00113F36">
              <w:rPr>
                <w:bCs/>
                <w:sz w:val="16"/>
                <w:szCs w:val="16"/>
              </w:rPr>
              <w:t xml:space="preserve"> using the Right to Information Act (2005)</w:t>
            </w:r>
            <w:r w:rsidRPr="007968B5">
              <w:rPr>
                <w:bCs/>
                <w:sz w:val="16"/>
                <w:szCs w:val="16"/>
              </w:rPr>
              <w:t xml:space="preserve"> to map devolution, participatory governance, and accountability mechanisms </w:t>
            </w:r>
            <w:r>
              <w:rPr>
                <w:bCs/>
                <w:sz w:val="16"/>
                <w:szCs w:val="16"/>
              </w:rPr>
              <w:t xml:space="preserve">that shape </w:t>
            </w:r>
            <w:r w:rsidRPr="007968B5">
              <w:rPr>
                <w:bCs/>
                <w:sz w:val="16"/>
                <w:szCs w:val="16"/>
              </w:rPr>
              <w:t xml:space="preserve">city </w:t>
            </w:r>
            <w:r>
              <w:rPr>
                <w:bCs/>
                <w:sz w:val="16"/>
                <w:szCs w:val="16"/>
              </w:rPr>
              <w:t xml:space="preserve">election </w:t>
            </w:r>
            <w:r w:rsidRPr="007968B5">
              <w:rPr>
                <w:bCs/>
                <w:sz w:val="16"/>
                <w:szCs w:val="16"/>
              </w:rPr>
              <w:t>outcomes.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3DEFC61" w14:textId="77777777" w:rsidR="006C65AB" w:rsidRPr="002C32A9" w:rsidRDefault="006C65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70661" w:rsidRPr="002C32A9" w14:paraId="1D014CC0" w14:textId="4912A2E4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B1B8A62" w14:textId="6B55ACED" w:rsidR="00370661" w:rsidRDefault="00023740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hyperlink r:id="rId33" w:history="1">
              <w:r w:rsidR="00092267" w:rsidRPr="00023740">
                <w:rPr>
                  <w:rStyle w:val="Hyperlink"/>
                  <w:b/>
                  <w:bCs/>
                  <w:sz w:val="16"/>
                  <w:szCs w:val="16"/>
                </w:rPr>
                <w:t>Civics Unplugged: Civics Innovator Fellowship – Policy Fellow</w:t>
              </w:r>
              <w:r w:rsidR="00861DC3" w:rsidRPr="00023740">
                <w:rPr>
                  <w:rStyle w:val="Hyperlink"/>
                  <w:b/>
                  <w:bCs/>
                  <w:sz w:val="16"/>
                  <w:szCs w:val="16"/>
                </w:rPr>
                <w:t xml:space="preserve"> (8% Acceptance)</w:t>
              </w:r>
            </w:hyperlink>
          </w:p>
          <w:p w14:paraId="79DFE280" w14:textId="51562D60" w:rsidR="00092267" w:rsidRPr="006C7DF5" w:rsidRDefault="006C7DF5" w:rsidP="0009226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C7DF5">
              <w:rPr>
                <w:sz w:val="16"/>
                <w:szCs w:val="16"/>
              </w:rPr>
              <w:t>Worked with large, international cohort</w:t>
            </w:r>
            <w:r>
              <w:rPr>
                <w:sz w:val="16"/>
                <w:szCs w:val="16"/>
              </w:rPr>
              <w:t>s</w:t>
            </w:r>
            <w:r w:rsidRPr="006C7DF5">
              <w:rPr>
                <w:sz w:val="16"/>
                <w:szCs w:val="16"/>
              </w:rPr>
              <w:t xml:space="preserve"> on environmental justice and urban infrastructure; produced adaptation memos; analyzed Tier-2 city vulnerabilities and recommended governance/infra fixes</w:t>
            </w:r>
            <w:r>
              <w:rPr>
                <w:sz w:val="16"/>
                <w:szCs w:val="16"/>
              </w:rPr>
              <w:t xml:space="preserve"> - </w:t>
            </w:r>
            <w:r w:rsidRPr="006C7DF5">
              <w:rPr>
                <w:sz w:val="16"/>
                <w:szCs w:val="16"/>
              </w:rPr>
              <w:t>aligned with weekly tracks on climate, tech &amp; civics, media literacy, and urban futures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AFFD6CD" w14:textId="0DC8FFCD" w:rsidR="00370661" w:rsidRPr="002C32A9" w:rsidRDefault="006C65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</w:t>
            </w:r>
            <w:r w:rsidR="006C7DF5">
              <w:rPr>
                <w:sz w:val="16"/>
                <w:szCs w:val="16"/>
              </w:rPr>
              <w:t>5</w:t>
            </w:r>
          </w:p>
        </w:tc>
      </w:tr>
      <w:tr w:rsidR="00370661" w:rsidRPr="002C32A9" w14:paraId="13ACBC2C" w14:textId="73E05C5F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BEF85EC" w14:textId="53317751" w:rsidR="006C7DF5" w:rsidRPr="006C7DF5" w:rsidRDefault="006C7DF5" w:rsidP="006C7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 xml:space="preserve"> </w:t>
            </w:r>
            <w:hyperlink r:id="rId34" w:history="1">
              <w:r w:rsidRPr="00023740">
                <w:rPr>
                  <w:rStyle w:val="Hyperlink"/>
                  <w:b/>
                  <w:bCs/>
                  <w:sz w:val="16"/>
                  <w:szCs w:val="16"/>
                </w:rPr>
                <w:t>One Young India - Policy Writing Program Graduate</w:t>
              </w:r>
            </w:hyperlink>
            <w:r w:rsidRPr="003C3205">
              <w:rPr>
                <w:sz w:val="16"/>
                <w:szCs w:val="16"/>
              </w:rPr>
              <w:t xml:space="preserve"> </w:t>
            </w:r>
          </w:p>
          <w:p w14:paraId="7F0DF8E2" w14:textId="5E9A1635" w:rsidR="006C7DF5" w:rsidRPr="00861DC3" w:rsidRDefault="006C7DF5" w:rsidP="00861DC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C7DF5">
              <w:rPr>
                <w:sz w:val="16"/>
                <w:szCs w:val="16"/>
              </w:rPr>
              <w:t>Trained in white-paper development</w:t>
            </w:r>
            <w:r>
              <w:rPr>
                <w:sz w:val="16"/>
                <w:szCs w:val="16"/>
              </w:rPr>
              <w:t xml:space="preserve"> in skills such as </w:t>
            </w:r>
            <w:r w:rsidRPr="006C7DF5">
              <w:rPr>
                <w:sz w:val="16"/>
                <w:szCs w:val="16"/>
              </w:rPr>
              <w:t>scoping, evidence synthesis, structure, and policy</w:t>
            </w:r>
            <w:r w:rsidR="00484F58">
              <w:rPr>
                <w:sz w:val="16"/>
                <w:szCs w:val="16"/>
              </w:rPr>
              <w:t xml:space="preserve"> proposals</w:t>
            </w:r>
            <w:r w:rsidRPr="006C7DF5">
              <w:rPr>
                <w:sz w:val="16"/>
                <w:szCs w:val="16"/>
              </w:rPr>
              <w:t>;</w:t>
            </w:r>
            <w:r w:rsidR="00861DC3">
              <w:rPr>
                <w:sz w:val="16"/>
                <w:szCs w:val="16"/>
              </w:rPr>
              <w:t xml:space="preserve"> Authored </w:t>
            </w:r>
            <w:r w:rsidRPr="006C7DF5">
              <w:rPr>
                <w:sz w:val="16"/>
                <w:szCs w:val="16"/>
              </w:rPr>
              <w:t xml:space="preserve">an original white paper </w:t>
            </w:r>
            <w:r w:rsidR="00861DC3">
              <w:rPr>
                <w:sz w:val="16"/>
                <w:szCs w:val="16"/>
              </w:rPr>
              <w:t>‘</w:t>
            </w:r>
            <w:proofErr w:type="spellStart"/>
            <w:r w:rsidR="00861DC3" w:rsidRPr="00861DC3">
              <w:rPr>
                <w:sz w:val="16"/>
                <w:szCs w:val="16"/>
              </w:rPr>
              <w:t>Decarbonising</w:t>
            </w:r>
            <w:proofErr w:type="spellEnd"/>
            <w:r w:rsidR="00861DC3" w:rsidRPr="00861DC3">
              <w:rPr>
                <w:sz w:val="16"/>
                <w:szCs w:val="16"/>
              </w:rPr>
              <w:t xml:space="preserve"> India’s Livestock Sector: Policy &amp;</w:t>
            </w:r>
            <w:r w:rsidR="00861DC3">
              <w:rPr>
                <w:sz w:val="16"/>
                <w:szCs w:val="16"/>
              </w:rPr>
              <w:t xml:space="preserve"> </w:t>
            </w:r>
            <w:r w:rsidR="00861DC3" w:rsidRPr="00861DC3">
              <w:rPr>
                <w:sz w:val="16"/>
                <w:szCs w:val="16"/>
              </w:rPr>
              <w:t>Implementation White Paper Leveraging Carbon Credits for</w:t>
            </w:r>
            <w:r w:rsidR="00861DC3">
              <w:rPr>
                <w:sz w:val="16"/>
                <w:szCs w:val="16"/>
              </w:rPr>
              <w:t xml:space="preserve"> </w:t>
            </w:r>
            <w:r w:rsidR="00861DC3" w:rsidRPr="00861DC3">
              <w:rPr>
                <w:sz w:val="16"/>
                <w:szCs w:val="16"/>
              </w:rPr>
              <w:t xml:space="preserve">Rural Prosperity - Projected Impact from </w:t>
            </w:r>
            <w:proofErr w:type="spellStart"/>
            <w:r w:rsidR="00861DC3" w:rsidRPr="00861DC3">
              <w:rPr>
                <w:sz w:val="16"/>
                <w:szCs w:val="16"/>
              </w:rPr>
              <w:t>Moodhan</w:t>
            </w:r>
            <w:proofErr w:type="spellEnd"/>
            <w:r w:rsidR="00861DC3" w:rsidRPr="00861DC3">
              <w:rPr>
                <w:sz w:val="16"/>
                <w:szCs w:val="16"/>
              </w:rPr>
              <w:t xml:space="preserve"> Pilot</w:t>
            </w:r>
            <w:r w:rsidR="00861DC3">
              <w:rPr>
                <w:sz w:val="16"/>
                <w:szCs w:val="16"/>
              </w:rPr>
              <w:t xml:space="preserve">’ </w:t>
            </w:r>
            <w:r w:rsidRPr="00861DC3">
              <w:rPr>
                <w:sz w:val="16"/>
                <w:szCs w:val="16"/>
              </w:rPr>
              <w:t>as final assessment</w:t>
            </w:r>
            <w:r w:rsidR="00861DC3" w:rsidRPr="00861DC3">
              <w:rPr>
                <w:sz w:val="16"/>
                <w:szCs w:val="16"/>
              </w:rPr>
              <w:t>, currently under review</w:t>
            </w:r>
          </w:p>
          <w:p w14:paraId="55EA2C27" w14:textId="46EF27CF" w:rsidR="006C7DF5" w:rsidRPr="003C3205" w:rsidRDefault="006C7DF5" w:rsidP="00861D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9D562FC" w14:textId="77777777" w:rsidR="006C7DF5" w:rsidRDefault="006C7DF5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14:paraId="34397C09" w14:textId="77777777" w:rsidR="00484F58" w:rsidRDefault="00484F58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019959EA" w14:textId="77777777" w:rsidR="00484F58" w:rsidRDefault="00484F58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2B3F7D54" w14:textId="52F1D3A8" w:rsidR="00370661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2024</w:t>
            </w:r>
          </w:p>
          <w:p w14:paraId="4E378AF7" w14:textId="77777777" w:rsidR="006C7DF5" w:rsidRDefault="006C7DF5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0144A9EB" w14:textId="6060078C" w:rsidR="006C7DF5" w:rsidRPr="002C32A9" w:rsidRDefault="006C7DF5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95711C" w:rsidRPr="002C32A9" w14:paraId="0192C71F" w14:textId="77777777" w:rsidTr="00867B08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2D7B301" w14:textId="77777777" w:rsidR="0095711C" w:rsidRPr="003C3205" w:rsidRDefault="0095711C" w:rsidP="0095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7FAF4EB" w14:textId="77777777" w:rsidR="0095711C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0661" w:rsidRPr="002C32A9" w14:paraId="0C5AD3C8" w14:textId="42374429" w:rsidTr="0048415E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D3AF151" w14:textId="77777777" w:rsidR="006C7DF5" w:rsidRDefault="006C7DF5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30F84CD7" w14:textId="77777777" w:rsidR="006C7DF5" w:rsidRDefault="006C7DF5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64BB9BF4" w14:textId="27FAB505" w:rsidR="00370661" w:rsidRPr="003C3205" w:rsidRDefault="00370661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3C3205">
              <w:rPr>
                <w:b/>
                <w:bCs/>
                <w:sz w:val="16"/>
                <w:szCs w:val="16"/>
              </w:rPr>
              <w:lastRenderedPageBreak/>
              <w:t xml:space="preserve">RESEARCH </w:t>
            </w:r>
            <w:r w:rsidR="009338EB">
              <w:rPr>
                <w:b/>
                <w:bCs/>
                <w:sz w:val="16"/>
                <w:szCs w:val="16"/>
              </w:rPr>
              <w:t>PAPERS, WHITE PAPERS</w:t>
            </w:r>
            <w:r w:rsidR="004E680B">
              <w:rPr>
                <w:b/>
                <w:bCs/>
                <w:sz w:val="16"/>
                <w:szCs w:val="16"/>
              </w:rPr>
              <w:t xml:space="preserve"> &amp;</w:t>
            </w:r>
            <w:r w:rsidR="009338EB">
              <w:rPr>
                <w:b/>
                <w:bCs/>
                <w:sz w:val="16"/>
                <w:szCs w:val="16"/>
              </w:rPr>
              <w:t xml:space="preserve"> </w:t>
            </w:r>
            <w:r w:rsidR="00861DC3">
              <w:rPr>
                <w:b/>
                <w:bCs/>
                <w:sz w:val="16"/>
                <w:szCs w:val="16"/>
              </w:rPr>
              <w:t>ESSAYS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D3E9DAE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</w:tr>
      <w:tr w:rsidR="00370661" w:rsidRPr="002C32A9" w14:paraId="00502D13" w14:textId="4633F7C6" w:rsidTr="00867B08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1AAAD18" w14:textId="4B143E2A" w:rsidR="00867B08" w:rsidRPr="00867B08" w:rsidRDefault="00023740" w:rsidP="00867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5" w:history="1">
              <w:r w:rsidR="00370661" w:rsidRPr="00023740">
                <w:rPr>
                  <w:rStyle w:val="Hyperlink"/>
                  <w:b/>
                  <w:bCs/>
                  <w:sz w:val="16"/>
                  <w:szCs w:val="16"/>
                </w:rPr>
                <w:t>Published Research P</w:t>
              </w:r>
              <w:r w:rsidR="00861DC3" w:rsidRPr="00023740">
                <w:rPr>
                  <w:rStyle w:val="Hyperlink"/>
                  <w:b/>
                  <w:bCs/>
                  <w:sz w:val="16"/>
                  <w:szCs w:val="16"/>
                </w:rPr>
                <w:t>aper</w:t>
              </w:r>
              <w:r w:rsidR="00370661" w:rsidRPr="00023740">
                <w:rPr>
                  <w:rStyle w:val="Hyperlink"/>
                  <w:b/>
                  <w:bCs/>
                  <w:sz w:val="16"/>
                  <w:szCs w:val="16"/>
                </w:rPr>
                <w:t xml:space="preserve">: </w:t>
              </w:r>
              <w:r w:rsidR="00D10D69" w:rsidRPr="00023740">
                <w:rPr>
                  <w:rStyle w:val="Hyperlink"/>
                  <w:b/>
                  <w:bCs/>
                  <w:sz w:val="16"/>
                  <w:szCs w:val="16"/>
                </w:rPr>
                <w:t>Examining the Success</w:t>
              </w:r>
              <w:r w:rsidR="00F11452" w:rsidRPr="00023740">
                <w:rPr>
                  <w:rStyle w:val="Hyperlink"/>
                  <w:b/>
                  <w:bCs/>
                  <w:sz w:val="16"/>
                  <w:szCs w:val="16"/>
                </w:rPr>
                <w:t xml:space="preserve"> and Price</w:t>
              </w:r>
              <w:r w:rsidR="00D10D69" w:rsidRPr="00023740">
                <w:rPr>
                  <w:rStyle w:val="Hyperlink"/>
                  <w:b/>
                  <w:bCs/>
                  <w:sz w:val="16"/>
                  <w:szCs w:val="16"/>
                </w:rPr>
                <w:t xml:space="preserve"> of Carbon Credits in the Livestock Sector in India</w:t>
              </w:r>
            </w:hyperlink>
          </w:p>
          <w:p w14:paraId="446B0A73" w14:textId="27F089E2" w:rsidR="004E680B" w:rsidRDefault="00370661" w:rsidP="00867B0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61DC3">
              <w:rPr>
                <w:color w:val="000000"/>
                <w:sz w:val="16"/>
                <w:szCs w:val="16"/>
              </w:rPr>
              <w:t xml:space="preserve">Research under mentorship of </w:t>
            </w:r>
            <w:r w:rsidR="006E21B3" w:rsidRPr="00861DC3">
              <w:rPr>
                <w:color w:val="000000"/>
                <w:sz w:val="16"/>
                <w:szCs w:val="16"/>
              </w:rPr>
              <w:t>Mr.</w:t>
            </w:r>
            <w:r w:rsidR="00D10D69" w:rsidRPr="00861DC3">
              <w:rPr>
                <w:color w:val="000000"/>
                <w:sz w:val="16"/>
                <w:szCs w:val="16"/>
              </w:rPr>
              <w:t xml:space="preserve"> Amey Madkaikar (MPhil. Cambridge, Queen’s College)</w:t>
            </w:r>
            <w:r w:rsidR="004E680B">
              <w:rPr>
                <w:color w:val="000000"/>
                <w:sz w:val="16"/>
                <w:szCs w:val="16"/>
              </w:rPr>
              <w:t>; P</w:t>
            </w:r>
            <w:r w:rsidRPr="00861DC3">
              <w:rPr>
                <w:color w:val="000000"/>
                <w:sz w:val="16"/>
                <w:szCs w:val="16"/>
              </w:rPr>
              <w:t xml:space="preserve">ublished in </w:t>
            </w:r>
            <w:r w:rsidR="00D10D69" w:rsidRPr="00861DC3">
              <w:rPr>
                <w:color w:val="000000"/>
                <w:sz w:val="16"/>
                <w:szCs w:val="16"/>
              </w:rPr>
              <w:t>The Global Scientific Journal</w:t>
            </w:r>
            <w:r w:rsidRPr="00861DC3">
              <w:rPr>
                <w:color w:val="000000"/>
                <w:sz w:val="16"/>
                <w:szCs w:val="16"/>
              </w:rPr>
              <w:t>.</w:t>
            </w:r>
            <w:r w:rsidRPr="00867B08">
              <w:rPr>
                <w:color w:val="000000"/>
                <w:sz w:val="16"/>
                <w:szCs w:val="16"/>
              </w:rPr>
              <w:t xml:space="preserve"> </w:t>
            </w:r>
          </w:p>
          <w:p w14:paraId="0E5A6902" w14:textId="77777777" w:rsidR="00D10D69" w:rsidRDefault="00D10D69" w:rsidP="00867B0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67B08">
              <w:rPr>
                <w:color w:val="000000"/>
                <w:sz w:val="16"/>
                <w:szCs w:val="16"/>
              </w:rPr>
              <w:t>Use</w:t>
            </w:r>
            <w:r w:rsidR="00350CF5" w:rsidRPr="00867B08">
              <w:rPr>
                <w:color w:val="000000"/>
                <w:sz w:val="16"/>
                <w:szCs w:val="16"/>
              </w:rPr>
              <w:t>d</w:t>
            </w:r>
            <w:r w:rsidRPr="00867B08">
              <w:rPr>
                <w:color w:val="000000"/>
                <w:sz w:val="16"/>
                <w:szCs w:val="16"/>
              </w:rPr>
              <w:t xml:space="preserve"> Monte Carlo Simulations &amp; Marginal Abatement Cost Curve across 4 interventions methods approved by Voluntary Carbon Markets and Indias upcoming CCTS offering a replicable guideline for rural carbon credit generation.</w:t>
            </w:r>
          </w:p>
          <w:p w14:paraId="137B67F7" w14:textId="37D7F9C3" w:rsidR="004E680B" w:rsidRPr="00867B08" w:rsidRDefault="004E680B" w:rsidP="00867B0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Invited to present Research at Universal AI University, </w:t>
            </w:r>
            <w:proofErr w:type="spellStart"/>
            <w:r>
              <w:rPr>
                <w:color w:val="000000"/>
                <w:sz w:val="16"/>
                <w:szCs w:val="16"/>
              </w:rPr>
              <w:t>Karjat</w:t>
            </w:r>
            <w:proofErr w:type="spellEnd"/>
            <w:r>
              <w:rPr>
                <w:color w:val="000000"/>
                <w:sz w:val="16"/>
                <w:szCs w:val="16"/>
              </w:rPr>
              <w:t>: Won the CREST Gold Award in Economics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2B53F6B" w14:textId="095713C8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426D83A3" w14:textId="0E4ED992" w:rsidTr="00867B08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3345167" w14:textId="1FDBDED1" w:rsidR="00350CF5" w:rsidRPr="00350CF5" w:rsidRDefault="00263690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6" w:history="1">
              <w:r w:rsidR="00350CF5" w:rsidRPr="00263690">
                <w:rPr>
                  <w:rStyle w:val="Hyperlink"/>
                  <w:b/>
                  <w:bCs/>
                  <w:sz w:val="16"/>
                  <w:szCs w:val="16"/>
                </w:rPr>
                <w:t xml:space="preserve">Decarbonizing India’s Livestock Sector: Policy &amp; Implementation White Paper - Projected Impact from </w:t>
              </w:r>
              <w:proofErr w:type="spellStart"/>
              <w:r w:rsidR="00350CF5" w:rsidRPr="00263690">
                <w:rPr>
                  <w:rStyle w:val="Hyperlink"/>
                  <w:b/>
                  <w:bCs/>
                  <w:sz w:val="16"/>
                  <w:szCs w:val="16"/>
                </w:rPr>
                <w:t>Moodhan</w:t>
              </w:r>
              <w:proofErr w:type="spellEnd"/>
              <w:r w:rsidR="00350CF5" w:rsidRPr="00263690">
                <w:rPr>
                  <w:rStyle w:val="Hyperlink"/>
                  <w:b/>
                  <w:bCs/>
                  <w:sz w:val="16"/>
                  <w:szCs w:val="16"/>
                </w:rPr>
                <w:t xml:space="preserve"> Pilot</w:t>
              </w:r>
            </w:hyperlink>
          </w:p>
          <w:p w14:paraId="1EDDEA2D" w14:textId="3BBAF0DB" w:rsidR="00370661" w:rsidRPr="00867B08" w:rsidRDefault="00350CF5" w:rsidP="00867B0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67B08">
              <w:rPr>
                <w:color w:val="000000"/>
                <w:sz w:val="16"/>
                <w:szCs w:val="16"/>
              </w:rPr>
              <w:t xml:space="preserve">Authored white paper on </w:t>
            </w:r>
            <w:proofErr w:type="spellStart"/>
            <w:r w:rsidRPr="00867B08">
              <w:rPr>
                <w:color w:val="000000"/>
                <w:sz w:val="16"/>
                <w:szCs w:val="16"/>
              </w:rPr>
              <w:t>Moodhan</w:t>
            </w:r>
            <w:proofErr w:type="spellEnd"/>
            <w:r w:rsidRPr="00867B08">
              <w:rPr>
                <w:color w:val="000000"/>
                <w:sz w:val="16"/>
                <w:szCs w:val="16"/>
              </w:rPr>
              <w:t>: policy &amp; pilot analysis, pilot projects model ~</w:t>
            </w:r>
            <w:r w:rsidR="00540B3D">
              <w:rPr>
                <w:color w:val="000000"/>
                <w:sz w:val="16"/>
                <w:szCs w:val="16"/>
              </w:rPr>
              <w:t>30</w:t>
            </w:r>
            <w:r w:rsidRPr="00867B08">
              <w:rPr>
                <w:color w:val="000000"/>
                <w:sz w:val="16"/>
                <w:szCs w:val="16"/>
              </w:rPr>
              <w:t>% methane cut and ~$198k/yr credit revenue; publication pending (One Young India).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1FD6686" w14:textId="184CF7BB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3BE572A4" w14:textId="7152C3CC" w:rsidTr="004E680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7D2D262" w14:textId="780B8CA5" w:rsidR="004E680B" w:rsidRDefault="00263690" w:rsidP="004E68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37" w:history="1">
              <w:r w:rsidR="004E680B" w:rsidRPr="00263690">
                <w:rPr>
                  <w:rStyle w:val="Hyperlink"/>
                  <w:b/>
                  <w:sz w:val="16"/>
                  <w:szCs w:val="16"/>
                </w:rPr>
                <w:t>Nigeria’s Protectionism &amp; Fiscal Expansion: A Policy Analysis (LSE Essay)</w:t>
              </w:r>
            </w:hyperlink>
          </w:p>
          <w:p w14:paraId="5E160475" w14:textId="44F0B526" w:rsidR="004E680B" w:rsidRPr="004E680B" w:rsidRDefault="004E680B" w:rsidP="004E680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4E680B">
              <w:rPr>
                <w:bCs/>
                <w:sz w:val="16"/>
                <w:szCs w:val="16"/>
              </w:rPr>
              <w:t>Evaluates tariffs vs. deficit-financed spending under a managed peg; maps distributional impacts and recommends rules-based budgeting and gradual exchange-rate liberalization</w:t>
            </w:r>
          </w:p>
          <w:p w14:paraId="0B8D0C38" w14:textId="09810E41" w:rsidR="00F11452" w:rsidRPr="00F11452" w:rsidRDefault="00263690" w:rsidP="004E68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8" w:history="1">
              <w:r w:rsidR="00F11452" w:rsidRPr="00263690">
                <w:rPr>
                  <w:rStyle w:val="Hyperlink"/>
                  <w:b/>
                  <w:bCs/>
                  <w:sz w:val="16"/>
                  <w:szCs w:val="16"/>
                </w:rPr>
                <w:t>CEEW Research article</w:t>
              </w:r>
              <w:r w:rsidR="008B3EAB" w:rsidRPr="00263690">
                <w:rPr>
                  <w:rStyle w:val="Hyperlink"/>
                  <w:b/>
                  <w:bCs/>
                  <w:sz w:val="16"/>
                  <w:szCs w:val="16"/>
                </w:rPr>
                <w:t xml:space="preserve">: </w:t>
              </w:r>
              <w:r w:rsidR="00F11452" w:rsidRPr="00263690">
                <w:rPr>
                  <w:rStyle w:val="Hyperlink"/>
                  <w:b/>
                  <w:bCs/>
                  <w:sz w:val="16"/>
                  <w:szCs w:val="16"/>
                </w:rPr>
                <w:t xml:space="preserve">Assessment of India’s Current </w:t>
              </w:r>
              <w:r w:rsidR="00867B08" w:rsidRPr="00263690">
                <w:rPr>
                  <w:rStyle w:val="Hyperlink"/>
                  <w:b/>
                  <w:bCs/>
                  <w:sz w:val="16"/>
                  <w:szCs w:val="16"/>
                </w:rPr>
                <w:t>C</w:t>
              </w:r>
              <w:r w:rsidR="00F11452" w:rsidRPr="00263690">
                <w:rPr>
                  <w:rStyle w:val="Hyperlink"/>
                  <w:b/>
                  <w:bCs/>
                  <w:sz w:val="16"/>
                  <w:szCs w:val="16"/>
                </w:rPr>
                <w:t>arbon-</w:t>
              </w:r>
              <w:r w:rsidR="00867B08" w:rsidRPr="00263690">
                <w:rPr>
                  <w:rStyle w:val="Hyperlink"/>
                  <w:b/>
                  <w:bCs/>
                  <w:sz w:val="16"/>
                  <w:szCs w:val="16"/>
                </w:rPr>
                <w:t>C</w:t>
              </w:r>
              <w:r w:rsidR="00F11452" w:rsidRPr="00263690">
                <w:rPr>
                  <w:rStyle w:val="Hyperlink"/>
                  <w:b/>
                  <w:bCs/>
                  <w:sz w:val="16"/>
                  <w:szCs w:val="16"/>
                </w:rPr>
                <w:t xml:space="preserve">redit </w:t>
              </w:r>
              <w:r w:rsidR="00867B08" w:rsidRPr="00263690">
                <w:rPr>
                  <w:rStyle w:val="Hyperlink"/>
                  <w:b/>
                  <w:bCs/>
                  <w:sz w:val="16"/>
                  <w:szCs w:val="16"/>
                </w:rPr>
                <w:t>A</w:t>
              </w:r>
              <w:r w:rsidR="00F11452" w:rsidRPr="00263690">
                <w:rPr>
                  <w:rStyle w:val="Hyperlink"/>
                  <w:b/>
                  <w:bCs/>
                  <w:sz w:val="16"/>
                  <w:szCs w:val="16"/>
                </w:rPr>
                <w:t xml:space="preserve">rchitecture for </w:t>
              </w:r>
              <w:r w:rsidR="00867B08" w:rsidRPr="00263690">
                <w:rPr>
                  <w:rStyle w:val="Hyperlink"/>
                  <w:b/>
                  <w:bCs/>
                  <w:sz w:val="16"/>
                  <w:szCs w:val="16"/>
                </w:rPr>
                <w:t>R</w:t>
              </w:r>
              <w:r w:rsidR="00F11452" w:rsidRPr="00263690">
                <w:rPr>
                  <w:rStyle w:val="Hyperlink"/>
                  <w:b/>
                  <w:bCs/>
                  <w:sz w:val="16"/>
                  <w:szCs w:val="16"/>
                </w:rPr>
                <w:t xml:space="preserve">ural </w:t>
              </w:r>
              <w:r w:rsidR="00867B08" w:rsidRPr="00263690">
                <w:rPr>
                  <w:rStyle w:val="Hyperlink"/>
                  <w:b/>
                  <w:bCs/>
                  <w:sz w:val="16"/>
                  <w:szCs w:val="16"/>
                </w:rPr>
                <w:t>P</w:t>
              </w:r>
              <w:r w:rsidR="00F11452" w:rsidRPr="00263690">
                <w:rPr>
                  <w:rStyle w:val="Hyperlink"/>
                  <w:b/>
                  <w:bCs/>
                  <w:sz w:val="16"/>
                  <w:szCs w:val="16"/>
                </w:rPr>
                <w:t>rojects</w:t>
              </w:r>
            </w:hyperlink>
            <w:r w:rsidR="00F11452" w:rsidRPr="00F1145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E5FCA6B" w14:textId="15EAFBCB" w:rsidR="00F11452" w:rsidRPr="00867B08" w:rsidRDefault="00F11452" w:rsidP="00867B0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67B08">
              <w:rPr>
                <w:color w:val="000000"/>
                <w:sz w:val="16"/>
                <w:szCs w:val="16"/>
              </w:rPr>
              <w:t>Analyzes current Indian schemes like GOBAR-Dhan, NNBOMP. Recommends Monitoring, Reporting, and Verification-cost reductions and pricing signals to scale livestock-methane credits. Slated for publication on CEEW website ahead of COP30 conference.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C55772F" w14:textId="77777777" w:rsidR="004E680B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725F6F">
              <w:rPr>
                <w:color w:val="000000"/>
                <w:sz w:val="16"/>
                <w:szCs w:val="16"/>
              </w:rPr>
              <w:t>5</w:t>
            </w:r>
          </w:p>
          <w:p w14:paraId="032F089A" w14:textId="77777777" w:rsidR="004E680B" w:rsidRDefault="004E680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7770146C" w14:textId="77777777" w:rsidR="004E680B" w:rsidRDefault="004E680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0F2E4DE5" w14:textId="3E69AF1F" w:rsidR="00370661" w:rsidRPr="002C32A9" w:rsidRDefault="004E680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2025</w:t>
            </w:r>
          </w:p>
        </w:tc>
      </w:tr>
      <w:tr w:rsidR="00370661" w:rsidRPr="002C32A9" w14:paraId="00F76CC1" w14:textId="7E6EFA11" w:rsidTr="00C072A2">
        <w:trPr>
          <w:trHeight w:val="89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AD449B8" w14:textId="38F53311" w:rsidR="008B3EAB" w:rsidRDefault="008B3EAB" w:rsidP="004E68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Journalist: The Cathedral Magazine and The Cathedral Finance Society Newsletter</w:t>
            </w:r>
          </w:p>
          <w:p w14:paraId="70C4F886" w14:textId="386AB11A" w:rsidR="004E680B" w:rsidRDefault="004E680B" w:rsidP="004E680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867B08">
              <w:rPr>
                <w:bCs/>
                <w:sz w:val="16"/>
                <w:szCs w:val="16"/>
              </w:rPr>
              <w:t>Wrote on economics/finance/innovation for ~500 peers;</w:t>
            </w:r>
            <w:r>
              <w:t xml:space="preserve"> </w:t>
            </w:r>
            <w:r w:rsidRPr="00867B08">
              <w:rPr>
                <w:bCs/>
                <w:sz w:val="16"/>
                <w:szCs w:val="16"/>
              </w:rPr>
              <w:t>Covered and simplified topics including stock market fundamentals, behavioral finance, and market psychology</w:t>
            </w:r>
          </w:p>
          <w:p w14:paraId="20D9EC14" w14:textId="77777777" w:rsidR="004E680B" w:rsidRPr="00867B08" w:rsidRDefault="004E680B" w:rsidP="004E68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8B3EAB">
              <w:rPr>
                <w:b/>
                <w:bCs/>
                <w:iCs/>
                <w:color w:val="000000"/>
                <w:sz w:val="16"/>
                <w:szCs w:val="16"/>
              </w:rPr>
              <w:t xml:space="preserve">Author of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>M</w:t>
            </w:r>
            <w:r w:rsidRPr="008B3EAB">
              <w:rPr>
                <w:b/>
                <w:bCs/>
                <w:iCs/>
                <w:color w:val="000000"/>
                <w:sz w:val="16"/>
                <w:szCs w:val="16"/>
              </w:rPr>
              <w:t xml:space="preserve">ultiple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School </w:t>
            </w:r>
            <w:r w:rsidRPr="008B3EAB">
              <w:rPr>
                <w:b/>
                <w:bCs/>
                <w:iCs/>
                <w:color w:val="000000"/>
                <w:sz w:val="16"/>
                <w:szCs w:val="16"/>
              </w:rPr>
              <w:t>Research Projects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6C6BDC83" w14:textId="5D3E20BC" w:rsidR="004E680B" w:rsidRPr="00C072A2" w:rsidRDefault="004E680B" w:rsidP="00C072A2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I</w:t>
            </w:r>
            <w:r w:rsidRPr="00867B08">
              <w:rPr>
                <w:iCs/>
                <w:color w:val="000000"/>
                <w:sz w:val="16"/>
                <w:szCs w:val="16"/>
              </w:rPr>
              <w:t xml:space="preserve">n </w:t>
            </w:r>
            <w:r w:rsidRPr="00867B08">
              <w:rPr>
                <w:color w:val="000000"/>
                <w:sz w:val="16"/>
                <w:szCs w:val="16"/>
              </w:rPr>
              <w:t>Mathematics, Economics, Commerce and Account</w:t>
            </w:r>
            <w:r>
              <w:rPr>
                <w:color w:val="000000"/>
                <w:sz w:val="16"/>
                <w:szCs w:val="16"/>
              </w:rPr>
              <w:t>anc</w:t>
            </w:r>
            <w:r w:rsidR="00C072A2">
              <w:rPr>
                <w:color w:val="000000"/>
                <w:sz w:val="16"/>
                <w:szCs w:val="16"/>
              </w:rPr>
              <w:t>y</w:t>
            </w:r>
            <w:r>
              <w:tab/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597CD51" w14:textId="7AC2FE29" w:rsidR="00370661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 w:rsidRPr="002C32A9">
              <w:rPr>
                <w:iCs/>
                <w:color w:val="000000"/>
                <w:sz w:val="16"/>
                <w:szCs w:val="16"/>
              </w:rPr>
              <w:t>202</w:t>
            </w:r>
            <w:r w:rsidR="004E680B">
              <w:rPr>
                <w:iCs/>
                <w:color w:val="000000"/>
                <w:sz w:val="16"/>
                <w:szCs w:val="16"/>
              </w:rPr>
              <w:t>3-Present</w:t>
            </w:r>
          </w:p>
          <w:p w14:paraId="07638547" w14:textId="77777777" w:rsidR="008B3EAB" w:rsidRDefault="008B3E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6CE982D6" w14:textId="4B7B2A0E" w:rsidR="008B3EAB" w:rsidRDefault="008B3E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11A0D214" w14:textId="4F094602" w:rsidR="008B3EAB" w:rsidRDefault="004E680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2023-Present</w:t>
            </w:r>
          </w:p>
          <w:p w14:paraId="72FD5103" w14:textId="77777777" w:rsidR="00535F1E" w:rsidRDefault="00535F1E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027C6101" w14:textId="547620E9" w:rsidR="008B3EAB" w:rsidRPr="002C32A9" w:rsidRDefault="008B3EAB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</w:tc>
      </w:tr>
      <w:tr w:rsidR="00370661" w:rsidRPr="002C32A9" w14:paraId="26101639" w14:textId="78A21C88" w:rsidTr="004E680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F13CF9A" w14:textId="62FCDE23" w:rsidR="00370661" w:rsidRPr="003C3205" w:rsidRDefault="000065D3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ENTREPRENEURSHIP &amp; INITIATIVES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E2D7DF3" w14:textId="77777777" w:rsidR="00370661" w:rsidRPr="002C32A9" w:rsidRDefault="00370661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70661" w:rsidRPr="002C32A9" w14:paraId="489A9941" w14:textId="3245BD74" w:rsidTr="007713D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153FC77" w14:textId="77777777" w:rsidR="00370661" w:rsidRDefault="00F20391" w:rsidP="00A53D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0391">
              <w:rPr>
                <w:b/>
                <w:bCs/>
                <w:color w:val="000000"/>
                <w:sz w:val="16"/>
                <w:szCs w:val="16"/>
              </w:rPr>
              <w:t>Moodhan</w:t>
            </w:r>
            <w:proofErr w:type="spellEnd"/>
            <w:r w:rsidRPr="00F20391">
              <w:rPr>
                <w:b/>
                <w:bCs/>
                <w:color w:val="000000"/>
                <w:sz w:val="16"/>
                <w:szCs w:val="16"/>
              </w:rPr>
              <w:t xml:space="preserve"> (Founder) – Carbon Credit Model for Methane Abatement in Livestock</w:t>
            </w:r>
          </w:p>
          <w:p w14:paraId="52E834D2" w14:textId="24FE8ADA" w:rsidR="00D24EB7" w:rsidRPr="00D24EB7" w:rsidRDefault="00D24EB7" w:rsidP="00D24EB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proofErr w:type="spellStart"/>
            <w:r w:rsidRPr="00D24EB7">
              <w:rPr>
                <w:color w:val="000000"/>
                <w:sz w:val="16"/>
                <w:szCs w:val="16"/>
              </w:rPr>
              <w:t>Moodhan</w:t>
            </w:r>
            <w:proofErr w:type="spellEnd"/>
            <w:r w:rsidRPr="00D24EB7">
              <w:rPr>
                <w:color w:val="000000"/>
                <w:sz w:val="16"/>
                <w:szCs w:val="16"/>
              </w:rPr>
              <w:t xml:space="preserve"> model:</w:t>
            </w:r>
            <w:r w:rsidR="003D7A3D">
              <w:rPr>
                <w:color w:val="000000"/>
                <w:sz w:val="16"/>
                <w:szCs w:val="16"/>
              </w:rPr>
              <w:t xml:space="preserve"> Enables</w:t>
            </w:r>
            <w:r w:rsidRPr="00D24EB7">
              <w:rPr>
                <w:color w:val="000000"/>
                <w:sz w:val="16"/>
                <w:szCs w:val="16"/>
              </w:rPr>
              <w:t xml:space="preserve"> </w:t>
            </w:r>
            <w:r w:rsidRPr="003D7A3D">
              <w:rPr>
                <w:i/>
                <w:iCs/>
                <w:color w:val="000000"/>
                <w:sz w:val="16"/>
                <w:szCs w:val="16"/>
              </w:rPr>
              <w:t>gaushala</w:t>
            </w:r>
            <w:r w:rsidR="003D7A3D" w:rsidRPr="003D7A3D">
              <w:rPr>
                <w:i/>
                <w:iCs/>
                <w:color w:val="000000"/>
                <w:sz w:val="16"/>
                <w:szCs w:val="16"/>
              </w:rPr>
              <w:t>s</w:t>
            </w:r>
            <w:r w:rsidR="003D7A3D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3D7A3D">
              <w:rPr>
                <w:color w:val="000000"/>
                <w:sz w:val="16"/>
                <w:szCs w:val="16"/>
              </w:rPr>
              <w:t xml:space="preserve">(cow shelters) to become </w:t>
            </w:r>
            <w:r w:rsidRPr="00D24EB7">
              <w:rPr>
                <w:color w:val="000000"/>
                <w:sz w:val="16"/>
                <w:szCs w:val="16"/>
              </w:rPr>
              <w:t>economically viable by monetizing methane/CO₂ cuts via India’s CCTS/VCM, using a four-pillar portfolio (biogas digesters, ration balancing, anti-methane feed, selective breeding).</w:t>
            </w:r>
          </w:p>
          <w:p w14:paraId="513202E0" w14:textId="63692C4A" w:rsidR="003D7A3D" w:rsidRDefault="00D24EB7" w:rsidP="00D24EB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D24EB7">
              <w:rPr>
                <w:color w:val="000000"/>
                <w:sz w:val="16"/>
                <w:szCs w:val="16"/>
              </w:rPr>
              <w:t xml:space="preserve">Field impact: </w:t>
            </w:r>
            <w:r w:rsidR="003D7A3D" w:rsidRPr="003D7A3D">
              <w:rPr>
                <w:color w:val="000000"/>
                <w:sz w:val="16"/>
                <w:szCs w:val="16"/>
              </w:rPr>
              <w:t>Partnered w/ 50+ farmers across 2 states</w:t>
            </w:r>
            <w:r w:rsidR="003D7A3D">
              <w:rPr>
                <w:color w:val="000000"/>
                <w:sz w:val="16"/>
                <w:szCs w:val="16"/>
              </w:rPr>
              <w:t xml:space="preserve"> (Maharashtra and Madhya Pradesh)</w:t>
            </w:r>
            <w:r w:rsidR="003D7A3D" w:rsidRPr="003D7A3D">
              <w:rPr>
                <w:color w:val="000000"/>
                <w:sz w:val="16"/>
                <w:szCs w:val="16"/>
              </w:rPr>
              <w:t>; Piloted feed trials for 8.8K Cattle; Reduced CH4 by ~30%; Enabled ~$198K/yr in carbon credit monetization</w:t>
            </w:r>
            <w:r w:rsidR="003D7A3D" w:rsidRPr="00D24EB7">
              <w:rPr>
                <w:color w:val="000000"/>
                <w:sz w:val="16"/>
                <w:szCs w:val="16"/>
              </w:rPr>
              <w:t xml:space="preserve"> </w:t>
            </w:r>
            <w:r w:rsidRPr="00D24EB7">
              <w:rPr>
                <w:color w:val="000000"/>
                <w:sz w:val="16"/>
                <w:szCs w:val="16"/>
              </w:rPr>
              <w:t xml:space="preserve"> </w:t>
            </w:r>
          </w:p>
          <w:p w14:paraId="6505F3E0" w14:textId="4B4ADACE" w:rsidR="00D24EB7" w:rsidRPr="00D24EB7" w:rsidRDefault="00907406" w:rsidP="00D24EB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39" w:history="1">
              <w:r w:rsidR="003D7A3D" w:rsidRPr="00907406">
                <w:rPr>
                  <w:rStyle w:val="Hyperlink"/>
                  <w:sz w:val="16"/>
                  <w:szCs w:val="16"/>
                </w:rPr>
                <w:t>Signed an</w:t>
              </w:r>
              <w:r w:rsidR="00D24EB7" w:rsidRPr="00907406">
                <w:rPr>
                  <w:rStyle w:val="Hyperlink"/>
                  <w:sz w:val="16"/>
                  <w:szCs w:val="16"/>
                </w:rPr>
                <w:t xml:space="preserve"> MoU with Sarda Farms for large-scale integration</w:t>
              </w:r>
              <w:r w:rsidR="003D7A3D" w:rsidRPr="00907406">
                <w:rPr>
                  <w:rStyle w:val="Hyperlink"/>
                  <w:sz w:val="16"/>
                  <w:szCs w:val="16"/>
                </w:rPr>
                <w:t xml:space="preserve"> of </w:t>
              </w:r>
              <w:proofErr w:type="spellStart"/>
              <w:r w:rsidR="003D7A3D" w:rsidRPr="00907406">
                <w:rPr>
                  <w:rStyle w:val="Hyperlink"/>
                  <w:sz w:val="16"/>
                  <w:szCs w:val="16"/>
                </w:rPr>
                <w:t>Moodhan</w:t>
              </w:r>
              <w:proofErr w:type="spellEnd"/>
              <w:r w:rsidR="003D7A3D" w:rsidRPr="00907406">
                <w:rPr>
                  <w:rStyle w:val="Hyperlink"/>
                  <w:sz w:val="16"/>
                  <w:szCs w:val="16"/>
                </w:rPr>
                <w:t xml:space="preserve"> into commercial dairies</w:t>
              </w:r>
            </w:hyperlink>
            <w:r w:rsidR="00D24EB7" w:rsidRPr="00D24EB7">
              <w:rPr>
                <w:color w:val="000000"/>
                <w:sz w:val="16"/>
                <w:szCs w:val="16"/>
              </w:rPr>
              <w:t>.</w:t>
            </w:r>
          </w:p>
          <w:p w14:paraId="21181722" w14:textId="74677258" w:rsidR="00A911B3" w:rsidRPr="003D7A3D" w:rsidRDefault="00D24EB7" w:rsidP="00D24EB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D24EB7">
              <w:rPr>
                <w:color w:val="000000"/>
                <w:sz w:val="16"/>
                <w:szCs w:val="16"/>
              </w:rPr>
              <w:t>Recognition:</w:t>
            </w:r>
            <w:r w:rsidR="00907406">
              <w:rPr>
                <w:color w:val="000000"/>
                <w:sz w:val="16"/>
                <w:szCs w:val="16"/>
              </w:rPr>
              <w:t xml:space="preserve"> </w:t>
            </w:r>
            <w:hyperlink r:id="rId40" w:history="1">
              <w:r w:rsidR="003D7A3D" w:rsidRPr="00907406">
                <w:rPr>
                  <w:rStyle w:val="Hyperlink"/>
                  <w:sz w:val="16"/>
                  <w:szCs w:val="16"/>
                </w:rPr>
                <w:t>O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fficially nominated for PM </w:t>
              </w:r>
              <w:proofErr w:type="spellStart"/>
              <w:r w:rsidRPr="00907406">
                <w:rPr>
                  <w:rStyle w:val="Hyperlink"/>
                  <w:sz w:val="16"/>
                  <w:szCs w:val="16"/>
                </w:rPr>
                <w:t>Rashtriya</w:t>
              </w:r>
              <w:proofErr w:type="spellEnd"/>
              <w:r w:rsidRPr="00907406">
                <w:rPr>
                  <w:rStyle w:val="Hyperlink"/>
                  <w:sz w:val="16"/>
                  <w:szCs w:val="16"/>
                </w:rPr>
                <w:t xml:space="preserve"> Bal </w:t>
              </w:r>
              <w:proofErr w:type="spellStart"/>
              <w:r w:rsidRPr="00907406">
                <w:rPr>
                  <w:rStyle w:val="Hyperlink"/>
                  <w:sz w:val="16"/>
                  <w:szCs w:val="16"/>
                </w:rPr>
                <w:t>Puraskar</w:t>
              </w:r>
              <w:proofErr w:type="spellEnd"/>
              <w:r w:rsidR="006E21B3" w:rsidRPr="00907406">
                <w:rPr>
                  <w:rStyle w:val="Hyperlink"/>
                  <w:sz w:val="16"/>
                  <w:szCs w:val="16"/>
                </w:rPr>
                <w:t xml:space="preserve"> (Prize)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 2025 (Environment) by the NGO </w:t>
              </w:r>
              <w:proofErr w:type="spellStart"/>
              <w:r w:rsidRPr="00907406">
                <w:rPr>
                  <w:rStyle w:val="Hyperlink"/>
                  <w:sz w:val="16"/>
                  <w:szCs w:val="16"/>
                </w:rPr>
                <w:t>Dayodaya</w:t>
              </w:r>
              <w:proofErr w:type="spellEnd"/>
              <w:r w:rsidRPr="00907406">
                <w:rPr>
                  <w:rStyle w:val="Hyperlink"/>
                  <w:sz w:val="16"/>
                  <w:szCs w:val="16"/>
                </w:rPr>
                <w:t xml:space="preserve"> </w:t>
              </w:r>
              <w:proofErr w:type="spellStart"/>
              <w:r w:rsidRPr="00907406">
                <w:rPr>
                  <w:rStyle w:val="Hyperlink"/>
                  <w:sz w:val="16"/>
                  <w:szCs w:val="16"/>
                </w:rPr>
                <w:t>Pashua</w:t>
              </w:r>
              <w:proofErr w:type="spellEnd"/>
              <w:r w:rsidRPr="00907406">
                <w:rPr>
                  <w:rStyle w:val="Hyperlink"/>
                  <w:sz w:val="16"/>
                  <w:szCs w:val="16"/>
                </w:rPr>
                <w:t xml:space="preserve"> Samvardhan Evam </w:t>
              </w:r>
              <w:proofErr w:type="spellStart"/>
              <w:r w:rsidRPr="00907406">
                <w:rPr>
                  <w:rStyle w:val="Hyperlink"/>
                  <w:sz w:val="16"/>
                  <w:szCs w:val="16"/>
                </w:rPr>
                <w:t>Paryavaran</w:t>
              </w:r>
              <w:proofErr w:type="spellEnd"/>
              <w:r w:rsidRPr="00907406">
                <w:rPr>
                  <w:rStyle w:val="Hyperlink"/>
                  <w:sz w:val="16"/>
                  <w:szCs w:val="16"/>
                </w:rPr>
                <w:t xml:space="preserve"> Kendr</w:t>
              </w:r>
              <w:r w:rsidR="00305847" w:rsidRPr="00907406">
                <w:rPr>
                  <w:rStyle w:val="Hyperlink"/>
                  <w:sz w:val="16"/>
                  <w:szCs w:val="16"/>
                </w:rPr>
                <w:t>a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 (Gaushala)</w:t>
              </w:r>
            </w:hyperlink>
          </w:p>
          <w:p w14:paraId="52314E6D" w14:textId="37BC7776" w:rsidR="003D7A3D" w:rsidRPr="00D24EB7" w:rsidRDefault="003D7A3D" w:rsidP="00D24EB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Media Coverage: </w:t>
            </w:r>
            <w:hyperlink r:id="rId41" w:history="1">
              <w:r w:rsidRPr="00907406">
                <w:rPr>
                  <w:rStyle w:val="Hyperlink"/>
                  <w:sz w:val="16"/>
                  <w:szCs w:val="16"/>
                </w:rPr>
                <w:t>Featured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 by </w:t>
              </w:r>
              <w:r w:rsidRPr="00907406">
                <w:rPr>
                  <w:rStyle w:val="Hyperlink"/>
                  <w:sz w:val="16"/>
                  <w:szCs w:val="16"/>
                </w:rPr>
                <w:t>N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ational and </w:t>
              </w:r>
              <w:r w:rsidRPr="00907406">
                <w:rPr>
                  <w:rStyle w:val="Hyperlink"/>
                  <w:sz w:val="16"/>
                  <w:szCs w:val="16"/>
                </w:rPr>
                <w:t>R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egional dailies </w:t>
              </w:r>
              <w:r w:rsidRPr="00907406">
                <w:rPr>
                  <w:rStyle w:val="Hyperlink"/>
                  <w:sz w:val="16"/>
                  <w:szCs w:val="16"/>
                </w:rPr>
                <w:t>such as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 NDTV </w:t>
              </w:r>
              <w:r w:rsidR="0022398D" w:rsidRPr="00907406">
                <w:rPr>
                  <w:rStyle w:val="Hyperlink"/>
                  <w:sz w:val="16"/>
                  <w:szCs w:val="16"/>
                </w:rPr>
                <w:t xml:space="preserve">(~250 million viewers/month) </w:t>
              </w:r>
              <w:r w:rsidRPr="00907406">
                <w:rPr>
                  <w:rStyle w:val="Hyperlink"/>
                  <w:sz w:val="16"/>
                  <w:szCs w:val="16"/>
                </w:rPr>
                <w:t xml:space="preserve">and </w:t>
              </w:r>
              <w:proofErr w:type="spellStart"/>
              <w:r w:rsidRPr="00907406">
                <w:rPr>
                  <w:rStyle w:val="Hyperlink"/>
                  <w:sz w:val="16"/>
                  <w:szCs w:val="16"/>
                </w:rPr>
                <w:t>Dainik</w:t>
              </w:r>
              <w:proofErr w:type="spellEnd"/>
              <w:r w:rsidRPr="00907406">
                <w:rPr>
                  <w:rStyle w:val="Hyperlink"/>
                  <w:sz w:val="16"/>
                  <w:szCs w:val="16"/>
                </w:rPr>
                <w:t xml:space="preserve"> Bhaskar</w:t>
              </w:r>
              <w:r w:rsidR="0022398D" w:rsidRPr="00907406">
                <w:rPr>
                  <w:rStyle w:val="Hyperlink"/>
                  <w:sz w:val="16"/>
                  <w:szCs w:val="16"/>
                </w:rPr>
                <w:t xml:space="preserve"> (~200 million viewers/month)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881CD74" w14:textId="7DE3AAE5" w:rsidR="00370661" w:rsidRPr="002C32A9" w:rsidRDefault="0095711C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>202</w:t>
            </w:r>
            <w:r w:rsidR="009B50E4" w:rsidRPr="002C32A9">
              <w:rPr>
                <w:bCs/>
                <w:sz w:val="16"/>
                <w:szCs w:val="16"/>
              </w:rPr>
              <w:t>4-</w:t>
            </w:r>
            <w:r w:rsidR="00435787">
              <w:rPr>
                <w:bCs/>
                <w:sz w:val="16"/>
                <w:szCs w:val="16"/>
              </w:rPr>
              <w:t>Present</w:t>
            </w:r>
          </w:p>
        </w:tc>
      </w:tr>
      <w:tr w:rsidR="00370661" w:rsidRPr="002C32A9" w14:paraId="19F9F9F6" w14:textId="66B3AB76" w:rsidTr="007713D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93B2147" w14:textId="620A1189" w:rsidR="00A67C6B" w:rsidRPr="003C3205" w:rsidRDefault="00370661" w:rsidP="00A67C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 xml:space="preserve">The </w:t>
            </w:r>
            <w:r w:rsidR="0095711C" w:rsidRPr="003C3205">
              <w:rPr>
                <w:b/>
                <w:sz w:val="16"/>
                <w:szCs w:val="16"/>
              </w:rPr>
              <w:t>Gullak Project</w:t>
            </w:r>
            <w:r w:rsidR="00A911B3">
              <w:rPr>
                <w:b/>
                <w:sz w:val="16"/>
                <w:szCs w:val="16"/>
              </w:rPr>
              <w:t xml:space="preserve"> (Co – Founder) </w:t>
            </w:r>
            <w:r w:rsidR="007713DF">
              <w:rPr>
                <w:b/>
                <w:sz w:val="16"/>
                <w:szCs w:val="16"/>
              </w:rPr>
              <w:t xml:space="preserve">- </w:t>
            </w:r>
            <w:hyperlink r:id="rId42" w:history="1">
              <w:r w:rsidR="007713DF" w:rsidRPr="007713DF">
                <w:rPr>
                  <w:rStyle w:val="Hyperlink"/>
                  <w:b/>
                  <w:sz w:val="16"/>
                  <w:szCs w:val="16"/>
                </w:rPr>
                <w:t xml:space="preserve">Tribes for Good: </w:t>
              </w:r>
              <w:proofErr w:type="spellStart"/>
              <w:r w:rsidR="007713DF" w:rsidRPr="007713DF">
                <w:rPr>
                  <w:rStyle w:val="Hyperlink"/>
                  <w:b/>
                  <w:sz w:val="16"/>
                  <w:szCs w:val="16"/>
                </w:rPr>
                <w:t>Nat'l</w:t>
              </w:r>
              <w:proofErr w:type="spellEnd"/>
              <w:r w:rsidR="007713DF" w:rsidRPr="007713DF">
                <w:rPr>
                  <w:rStyle w:val="Hyperlink"/>
                  <w:b/>
                  <w:sz w:val="16"/>
                  <w:szCs w:val="16"/>
                </w:rPr>
                <w:t xml:space="preserve"> NGO Empowering </w:t>
              </w:r>
              <w:proofErr w:type="spellStart"/>
              <w:r w:rsidR="007713DF" w:rsidRPr="007713DF">
                <w:rPr>
                  <w:rStyle w:val="Hyperlink"/>
                  <w:b/>
                  <w:sz w:val="16"/>
                  <w:szCs w:val="16"/>
                </w:rPr>
                <w:t>GenZ</w:t>
              </w:r>
              <w:proofErr w:type="spellEnd"/>
              <w:r w:rsidR="007713DF" w:rsidRPr="007713DF">
                <w:rPr>
                  <w:rStyle w:val="Hyperlink"/>
                  <w:b/>
                  <w:sz w:val="16"/>
                  <w:szCs w:val="16"/>
                </w:rPr>
                <w:t xml:space="preserve"> as Young Changemakers</w:t>
              </w:r>
            </w:hyperlink>
          </w:p>
          <w:p w14:paraId="102B6BE3" w14:textId="77777777" w:rsidR="007713DF" w:rsidRDefault="00A67C6B" w:rsidP="007713D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sz w:val="16"/>
                <w:szCs w:val="16"/>
              </w:rPr>
              <w:t>Created</w:t>
            </w:r>
            <w:r w:rsidR="00370661" w:rsidRPr="007713DF">
              <w:rPr>
                <w:sz w:val="16"/>
                <w:szCs w:val="16"/>
              </w:rPr>
              <w:t xml:space="preserve"> to spread financial literacy among children at NGOs by distributing </w:t>
            </w:r>
            <w:proofErr w:type="spellStart"/>
            <w:r w:rsidR="00370661" w:rsidRPr="007713DF">
              <w:rPr>
                <w:sz w:val="16"/>
                <w:szCs w:val="16"/>
              </w:rPr>
              <w:t>gullaks</w:t>
            </w:r>
            <w:proofErr w:type="spellEnd"/>
            <w:r w:rsidR="0095711C" w:rsidRPr="007713DF">
              <w:rPr>
                <w:sz w:val="16"/>
                <w:szCs w:val="16"/>
              </w:rPr>
              <w:t xml:space="preserve"> (piggybanks)</w:t>
            </w:r>
            <w:r w:rsidR="00370661" w:rsidRPr="007713DF">
              <w:rPr>
                <w:sz w:val="16"/>
                <w:szCs w:val="16"/>
              </w:rPr>
              <w:t xml:space="preserve"> and conducting sessions.</w:t>
            </w:r>
          </w:p>
          <w:p w14:paraId="6EF9A4A7" w14:textId="77777777" w:rsidR="007713DF" w:rsidRDefault="00370661" w:rsidP="007713D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sz w:val="16"/>
                <w:szCs w:val="16"/>
              </w:rPr>
              <w:t>Mission: Combat India's culture of “under the mattress savings” by educating young students on saving, inflation, and investing.</w:t>
            </w:r>
          </w:p>
          <w:p w14:paraId="6A11C934" w14:textId="23D64AA0" w:rsidR="007713DF" w:rsidRDefault="00427532" w:rsidP="007713D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sz w:val="16"/>
                <w:szCs w:val="16"/>
              </w:rPr>
              <w:t>Impacted over 8 NGOs across 2 states including Ministry of Social Justice and Empowerment (Government of India) run Centre for the Study of Social Change (CSSC)</w:t>
            </w:r>
            <w:r w:rsidR="00875962" w:rsidRPr="007713DF">
              <w:rPr>
                <w:sz w:val="16"/>
                <w:szCs w:val="16"/>
              </w:rPr>
              <w:t xml:space="preserve">, </w:t>
            </w:r>
            <w:proofErr w:type="spellStart"/>
            <w:r w:rsidR="00875962" w:rsidRPr="007713DF">
              <w:rPr>
                <w:sz w:val="16"/>
                <w:szCs w:val="16"/>
              </w:rPr>
              <w:t>Kshamata</w:t>
            </w:r>
            <w:proofErr w:type="spellEnd"/>
            <w:r w:rsidR="00875962" w:rsidRPr="007713DF">
              <w:rPr>
                <w:sz w:val="16"/>
                <w:szCs w:val="16"/>
              </w:rPr>
              <w:t xml:space="preserve">, Chaitanya Kul, Bhavna Bhartiya, Rainbow Foundation </w:t>
            </w:r>
            <w:proofErr w:type="gramStart"/>
            <w:r w:rsidR="00875962" w:rsidRPr="007713DF">
              <w:rPr>
                <w:sz w:val="16"/>
                <w:szCs w:val="16"/>
              </w:rPr>
              <w:t>India</w:t>
            </w:r>
            <w:proofErr w:type="gramEnd"/>
            <w:r w:rsidR="00875962" w:rsidRPr="007713DF">
              <w:rPr>
                <w:sz w:val="16"/>
                <w:szCs w:val="16"/>
              </w:rPr>
              <w:t xml:space="preserve"> and The </w:t>
            </w:r>
            <w:proofErr w:type="spellStart"/>
            <w:r w:rsidR="00875962" w:rsidRPr="007713DF">
              <w:rPr>
                <w:sz w:val="16"/>
                <w:szCs w:val="16"/>
              </w:rPr>
              <w:t>ThinkSharp</w:t>
            </w:r>
            <w:proofErr w:type="spellEnd"/>
            <w:r w:rsidR="00875962" w:rsidRPr="007713DF">
              <w:rPr>
                <w:sz w:val="16"/>
                <w:szCs w:val="16"/>
              </w:rPr>
              <w:t xml:space="preserve"> Foundation</w:t>
            </w:r>
            <w:r w:rsidR="007713DF">
              <w:rPr>
                <w:sz w:val="16"/>
                <w:szCs w:val="16"/>
              </w:rPr>
              <w:t xml:space="preserve"> </w:t>
            </w:r>
          </w:p>
          <w:p w14:paraId="38CD918E" w14:textId="77777777" w:rsidR="007713DF" w:rsidRPr="007713DF" w:rsidRDefault="00981D5C" w:rsidP="007713D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color w:val="000000"/>
                <w:sz w:val="16"/>
                <w:szCs w:val="16"/>
              </w:rPr>
              <w:t>O</w:t>
            </w:r>
            <w:r w:rsidR="00427532" w:rsidRPr="007713DF">
              <w:rPr>
                <w:color w:val="000000"/>
                <w:sz w:val="16"/>
                <w:szCs w:val="16"/>
              </w:rPr>
              <w:t xml:space="preserve">ver 300 piggybanks (100+ with </w:t>
            </w:r>
            <w:proofErr w:type="spellStart"/>
            <w:r w:rsidR="00427532" w:rsidRPr="007713DF">
              <w:rPr>
                <w:color w:val="000000"/>
                <w:sz w:val="16"/>
                <w:szCs w:val="16"/>
              </w:rPr>
              <w:t>TribesforGood</w:t>
            </w:r>
            <w:proofErr w:type="spellEnd"/>
            <w:r w:rsidR="00427532" w:rsidRPr="007713DF">
              <w:rPr>
                <w:color w:val="000000"/>
                <w:sz w:val="16"/>
                <w:szCs w:val="16"/>
              </w:rPr>
              <w:t>) given out</w:t>
            </w:r>
            <w:r w:rsidR="00F20391" w:rsidRPr="007713DF">
              <w:rPr>
                <w:color w:val="000000"/>
                <w:sz w:val="16"/>
                <w:szCs w:val="16"/>
              </w:rPr>
              <w:t xml:space="preserve">; projected cumulative impact of </w:t>
            </w:r>
            <w:r w:rsidR="00A911B3" w:rsidRPr="007713DF">
              <w:rPr>
                <w:color w:val="000000"/>
                <w:sz w:val="16"/>
                <w:szCs w:val="16"/>
              </w:rPr>
              <w:t>1.</w:t>
            </w:r>
            <w:r w:rsidR="00435787" w:rsidRPr="007713DF">
              <w:rPr>
                <w:color w:val="000000"/>
                <w:sz w:val="16"/>
                <w:szCs w:val="16"/>
              </w:rPr>
              <w:t>5</w:t>
            </w:r>
            <w:r w:rsidR="00A911B3" w:rsidRPr="007713DF">
              <w:rPr>
                <w:color w:val="000000"/>
                <w:sz w:val="16"/>
                <w:szCs w:val="16"/>
              </w:rPr>
              <w:t>K</w:t>
            </w:r>
            <w:r w:rsidR="00427532" w:rsidRPr="007713DF">
              <w:rPr>
                <w:color w:val="000000"/>
                <w:sz w:val="16"/>
                <w:szCs w:val="16"/>
              </w:rPr>
              <w:t>+ individuals</w:t>
            </w:r>
            <w:r w:rsidR="00F20391" w:rsidRPr="007713DF">
              <w:rPr>
                <w:color w:val="000000"/>
                <w:sz w:val="16"/>
                <w:szCs w:val="16"/>
              </w:rPr>
              <w:t xml:space="preserve"> (inclusive of </w:t>
            </w:r>
            <w:r w:rsidR="006E21B3" w:rsidRPr="007713DF">
              <w:rPr>
                <w:color w:val="000000"/>
                <w:sz w:val="16"/>
                <w:szCs w:val="16"/>
              </w:rPr>
              <w:t>families,</w:t>
            </w:r>
            <w:r w:rsidR="00A911B3" w:rsidRPr="007713DF">
              <w:rPr>
                <w:color w:val="000000"/>
                <w:sz w:val="16"/>
                <w:szCs w:val="16"/>
              </w:rPr>
              <w:t xml:space="preserve"> appx family size: 4</w:t>
            </w:r>
            <w:r w:rsidR="00F20391" w:rsidRPr="007713DF">
              <w:rPr>
                <w:color w:val="000000"/>
                <w:sz w:val="16"/>
                <w:szCs w:val="16"/>
              </w:rPr>
              <w:t>)</w:t>
            </w:r>
          </w:p>
          <w:p w14:paraId="6DF6391D" w14:textId="2EE19D8F" w:rsidR="000666BE" w:rsidRPr="007713DF" w:rsidRDefault="000666BE" w:rsidP="007713D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color w:val="000000"/>
                <w:sz w:val="16"/>
                <w:szCs w:val="16"/>
              </w:rPr>
              <w:t xml:space="preserve"> Featured on the official </w:t>
            </w:r>
            <w:hyperlink r:id="rId43" w:history="1">
              <w:r w:rsidRPr="00C072A2">
                <w:rPr>
                  <w:rStyle w:val="Hyperlink"/>
                  <w:sz w:val="16"/>
                  <w:szCs w:val="16"/>
                </w:rPr>
                <w:t>Tribes for Good Website</w:t>
              </w:r>
            </w:hyperlink>
            <w:r w:rsidRPr="007713DF">
              <w:rPr>
                <w:color w:val="000000"/>
                <w:sz w:val="16"/>
                <w:szCs w:val="16"/>
              </w:rPr>
              <w:t xml:space="preserve"> and </w:t>
            </w:r>
            <w:hyperlink r:id="rId44" w:history="1">
              <w:r w:rsidRPr="00C072A2">
                <w:rPr>
                  <w:rStyle w:val="Hyperlink"/>
                  <w:sz w:val="16"/>
                  <w:szCs w:val="16"/>
                </w:rPr>
                <w:t>YouTube channel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5C5C348" w14:textId="2F703A87" w:rsidR="00370661" w:rsidRPr="002C32A9" w:rsidRDefault="001062D7" w:rsidP="0037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2C32A9">
              <w:rPr>
                <w:bCs/>
                <w:sz w:val="16"/>
                <w:szCs w:val="16"/>
              </w:rPr>
              <w:t>202</w:t>
            </w:r>
            <w:r w:rsidR="009B50E4" w:rsidRPr="002C32A9">
              <w:rPr>
                <w:bCs/>
                <w:sz w:val="16"/>
                <w:szCs w:val="16"/>
              </w:rPr>
              <w:t>4-25</w:t>
            </w:r>
          </w:p>
        </w:tc>
      </w:tr>
      <w:tr w:rsidR="00427532" w:rsidRPr="002C32A9" w14:paraId="0FB68C02" w14:textId="5EE16CD5" w:rsidTr="007713D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5F6FF8D" w14:textId="5CC1CAC5" w:rsidR="001062D7" w:rsidRPr="003C3205" w:rsidRDefault="007713DF" w:rsidP="00106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hyperlink r:id="rId45" w:history="1">
              <w:r w:rsidR="00427532" w:rsidRPr="007713DF">
                <w:rPr>
                  <w:rStyle w:val="Hyperlink"/>
                  <w:b/>
                  <w:sz w:val="16"/>
                  <w:szCs w:val="16"/>
                </w:rPr>
                <w:t>The Gullak Competition</w:t>
              </w:r>
            </w:hyperlink>
            <w:r w:rsidR="001062D7" w:rsidRPr="003C320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91912C1" w14:textId="06C37452" w:rsidR="00427532" w:rsidRPr="002C32A9" w:rsidRDefault="001062D7" w:rsidP="00427532">
            <w:pPr>
              <w:spacing w:after="40"/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2025</w:t>
            </w:r>
          </w:p>
        </w:tc>
      </w:tr>
      <w:tr w:rsidR="00427532" w:rsidRPr="002C32A9" w14:paraId="6C8EC7C9" w14:textId="21F134C1" w:rsidTr="00B8430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5FAE192" w14:textId="77777777" w:rsidR="007713DF" w:rsidRDefault="00981D5C" w:rsidP="007713DF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sz w:val="16"/>
                <w:szCs w:val="16"/>
              </w:rPr>
              <w:t>Created Gullak</w:t>
            </w:r>
            <w:r w:rsidR="00427532" w:rsidRPr="007713DF">
              <w:rPr>
                <w:sz w:val="16"/>
                <w:szCs w:val="16"/>
              </w:rPr>
              <w:t xml:space="preserve"> Website with 8</w:t>
            </w:r>
            <w:r w:rsidR="00A911B3" w:rsidRPr="007713DF">
              <w:rPr>
                <w:sz w:val="16"/>
                <w:szCs w:val="16"/>
              </w:rPr>
              <w:t>K</w:t>
            </w:r>
            <w:r w:rsidR="00427532" w:rsidRPr="007713DF">
              <w:rPr>
                <w:sz w:val="16"/>
                <w:szCs w:val="16"/>
              </w:rPr>
              <w:t>+ impressions and engagement</w:t>
            </w:r>
          </w:p>
          <w:p w14:paraId="6C619EA5" w14:textId="77777777" w:rsidR="007713DF" w:rsidRDefault="00427532" w:rsidP="007713DF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sz w:val="16"/>
                <w:szCs w:val="16"/>
              </w:rPr>
              <w:t xml:space="preserve">Goal of the competition is to spread financial awareness </w:t>
            </w:r>
            <w:r w:rsidR="001062D7" w:rsidRPr="007713DF">
              <w:rPr>
                <w:sz w:val="16"/>
                <w:szCs w:val="16"/>
              </w:rPr>
              <w:t>to a larger mass of</w:t>
            </w:r>
            <w:r w:rsidRPr="007713DF">
              <w:rPr>
                <w:sz w:val="16"/>
                <w:szCs w:val="16"/>
              </w:rPr>
              <w:t xml:space="preserve"> the younger underprivileged </w:t>
            </w:r>
          </w:p>
          <w:p w14:paraId="6925DCA6" w14:textId="196C5766" w:rsidR="00244854" w:rsidRPr="007713DF" w:rsidRDefault="001062D7" w:rsidP="007713DF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713DF">
              <w:rPr>
                <w:sz w:val="16"/>
                <w:szCs w:val="16"/>
              </w:rPr>
              <w:t>Submissions allowed in multiple languages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D81A442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27532" w:rsidRPr="002C32A9" w14:paraId="7A9909E7" w14:textId="31875124" w:rsidTr="00B8430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C93510C" w14:textId="5A97CDAC" w:rsidR="00427532" w:rsidRPr="003C3205" w:rsidRDefault="000666BE" w:rsidP="0024485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COMMUNITY SERVICE &amp; </w:t>
            </w:r>
            <w:r w:rsidR="00410ADA">
              <w:rPr>
                <w:b/>
                <w:sz w:val="16"/>
                <w:szCs w:val="16"/>
              </w:rPr>
              <w:t>VOLUNTEERING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F40B1C3" w14:textId="77777777" w:rsidR="00427532" w:rsidRPr="002C32A9" w:rsidRDefault="00427532" w:rsidP="0042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05847" w:rsidRPr="002C32A9" w14:paraId="3C8B025D" w14:textId="00B19F03" w:rsidTr="00B8430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0425A31" w14:textId="21B9C041" w:rsidR="00305847" w:rsidRPr="003C3205" w:rsidRDefault="00E74770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46" w:history="1">
              <w:r w:rsidR="00305847" w:rsidRPr="00E74770">
                <w:rPr>
                  <w:rStyle w:val="Hyperlink"/>
                  <w:b/>
                  <w:sz w:val="16"/>
                  <w:szCs w:val="16"/>
                </w:rPr>
                <w:t>Founder and National Chapter Leader – Diplomatique (</w:t>
              </w:r>
              <w:r w:rsidRPr="00E74770">
                <w:rPr>
                  <w:rStyle w:val="Hyperlink"/>
                  <w:b/>
                  <w:sz w:val="16"/>
                  <w:szCs w:val="16"/>
                </w:rPr>
                <w:t>India</w:t>
              </w:r>
            </w:hyperlink>
            <w:r w:rsidRPr="00875962">
              <w:rPr>
                <w:b/>
                <w:sz w:val="16"/>
                <w:szCs w:val="16"/>
              </w:rPr>
              <w:t xml:space="preserve">)  </w:t>
            </w:r>
            <w:r w:rsidR="00305847" w:rsidRPr="00875962"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92DD556" w14:textId="4B10D204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="00410ADA">
              <w:rPr>
                <w:color w:val="000000"/>
                <w:sz w:val="16"/>
                <w:szCs w:val="16"/>
              </w:rPr>
              <w:t xml:space="preserve">- </w:t>
            </w:r>
            <w:r w:rsidR="00CE35FA">
              <w:rPr>
                <w:color w:val="000000"/>
                <w:sz w:val="16"/>
                <w:szCs w:val="16"/>
              </w:rPr>
              <w:t>Present</w:t>
            </w:r>
          </w:p>
        </w:tc>
      </w:tr>
      <w:tr w:rsidR="00305847" w:rsidRPr="002C32A9" w14:paraId="14856C1C" w14:textId="2E5E1445" w:rsidTr="00B8430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712B163" w14:textId="77777777" w:rsidR="00305847" w:rsidRDefault="00305847" w:rsidP="0030584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Founded and a</w:t>
            </w:r>
            <w:r w:rsidRPr="00305847">
              <w:rPr>
                <w:bCs/>
                <w:sz w:val="16"/>
                <w:szCs w:val="16"/>
              </w:rPr>
              <w:t>ppointed as India’s official representative for this global youth-led diplomacy &amp; SDG network</w:t>
            </w:r>
          </w:p>
          <w:p w14:paraId="27C28C3B" w14:textId="77777777" w:rsidR="00305847" w:rsidRDefault="00305847" w:rsidP="0030584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305847">
              <w:rPr>
                <w:bCs/>
                <w:sz w:val="16"/>
                <w:szCs w:val="16"/>
              </w:rPr>
              <w:t>Built a national team across 5 Indian states, establishing the India Chapter and mentoring local Club Presidents to drive inter-club collaboration and impact tracking</w:t>
            </w:r>
          </w:p>
          <w:p w14:paraId="3BE67E3B" w14:textId="1FAF99C9" w:rsidR="00305847" w:rsidRPr="00305847" w:rsidRDefault="00305847" w:rsidP="0030584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305847">
              <w:rPr>
                <w:bCs/>
                <w:sz w:val="16"/>
                <w:szCs w:val="16"/>
              </w:rPr>
              <w:t>Coordinating India’s priorities with active chapters in the USA, Turkey,</w:t>
            </w:r>
            <w:r w:rsidR="00D13EAD">
              <w:rPr>
                <w:bCs/>
                <w:sz w:val="16"/>
                <w:szCs w:val="16"/>
              </w:rPr>
              <w:t xml:space="preserve"> </w:t>
            </w:r>
            <w:r w:rsidR="006E21B3">
              <w:rPr>
                <w:bCs/>
                <w:sz w:val="16"/>
                <w:szCs w:val="16"/>
              </w:rPr>
              <w:t>Ethiopia</w:t>
            </w:r>
            <w:r w:rsidR="00D13EAD">
              <w:rPr>
                <w:bCs/>
                <w:sz w:val="16"/>
                <w:szCs w:val="16"/>
              </w:rPr>
              <w:t>,</w:t>
            </w:r>
            <w:r w:rsidRPr="00305847">
              <w:rPr>
                <w:bCs/>
                <w:sz w:val="16"/>
                <w:szCs w:val="16"/>
              </w:rPr>
              <w:t xml:space="preserve"> and Brazil, contributing to Diplomatique’s network of 700+ youth worldwide.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A3C59B4" w14:textId="1E63BC23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bookmarkStart w:id="0" w:name="_Hlk212506535"/>
      <w:tr w:rsidR="00305847" w:rsidRPr="002C32A9" w14:paraId="7A81A9BB" w14:textId="1ABC42A9" w:rsidTr="00B8430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29F66BB" w14:textId="271DAE14" w:rsidR="00305847" w:rsidRPr="00D13EAD" w:rsidRDefault="00E74770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>HYPERLINK "https://drive.google.com/file/d/1Hvj4kfKNbz4PQ_ZK0rBM3vrsDbCGd598/view?usp=sharing"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13EAD" w:rsidRPr="00E74770">
              <w:rPr>
                <w:rStyle w:val="Hyperlink"/>
                <w:b/>
                <w:sz w:val="16"/>
                <w:szCs w:val="16"/>
              </w:rPr>
              <w:t>Volunteer – Project Naksha: Re-discovering Mumbai (with The M</w:t>
            </w:r>
            <w:r w:rsidR="00867B08" w:rsidRPr="00E74770">
              <w:rPr>
                <w:rStyle w:val="Hyperlink"/>
                <w:b/>
                <w:sz w:val="16"/>
                <w:szCs w:val="16"/>
              </w:rPr>
              <w:t xml:space="preserve">unicipal </w:t>
            </w:r>
            <w:r w:rsidR="00D13EAD" w:rsidRPr="00E74770">
              <w:rPr>
                <w:rStyle w:val="Hyperlink"/>
                <w:b/>
                <w:sz w:val="16"/>
                <w:szCs w:val="16"/>
              </w:rPr>
              <w:t>C</w:t>
            </w:r>
            <w:r w:rsidR="00867B08" w:rsidRPr="00E74770">
              <w:rPr>
                <w:rStyle w:val="Hyperlink"/>
                <w:b/>
                <w:sz w:val="16"/>
                <w:szCs w:val="16"/>
              </w:rPr>
              <w:t xml:space="preserve">orporation of </w:t>
            </w:r>
            <w:r w:rsidR="00D13EAD" w:rsidRPr="00E74770">
              <w:rPr>
                <w:rStyle w:val="Hyperlink"/>
                <w:b/>
                <w:sz w:val="16"/>
                <w:szCs w:val="16"/>
              </w:rPr>
              <w:t>G</w:t>
            </w:r>
            <w:r w:rsidR="00867B08" w:rsidRPr="00E74770">
              <w:rPr>
                <w:rStyle w:val="Hyperlink"/>
                <w:b/>
                <w:sz w:val="16"/>
                <w:szCs w:val="16"/>
              </w:rPr>
              <w:t xml:space="preserve">reater </w:t>
            </w:r>
            <w:r w:rsidR="00D13EAD" w:rsidRPr="00E74770">
              <w:rPr>
                <w:rStyle w:val="Hyperlink"/>
                <w:b/>
                <w:sz w:val="16"/>
                <w:szCs w:val="16"/>
              </w:rPr>
              <w:t>M</w:t>
            </w:r>
            <w:r w:rsidR="00867B08" w:rsidRPr="00E74770">
              <w:rPr>
                <w:rStyle w:val="Hyperlink"/>
                <w:b/>
                <w:sz w:val="16"/>
                <w:szCs w:val="16"/>
              </w:rPr>
              <w:t>umbai</w:t>
            </w:r>
            <w:r>
              <w:rPr>
                <w:b/>
                <w:sz w:val="16"/>
                <w:szCs w:val="16"/>
              </w:rPr>
              <w:fldChar w:fldCharType="end"/>
            </w:r>
            <w:r w:rsidR="00D13EAD" w:rsidRPr="00D13EAD">
              <w:rPr>
                <w:b/>
                <w:sz w:val="16"/>
                <w:szCs w:val="16"/>
              </w:rPr>
              <w:t>)</w:t>
            </w:r>
            <w:r w:rsidR="00D13EAD" w:rsidRPr="000666BE">
              <w:rPr>
                <w:b/>
                <w:sz w:val="16"/>
                <w:szCs w:val="16"/>
              </w:rPr>
              <w:t xml:space="preserve">          </w:t>
            </w:r>
          </w:p>
          <w:p w14:paraId="16384872" w14:textId="77777777" w:rsidR="00D13EAD" w:rsidRPr="00867B08" w:rsidRDefault="00867B08" w:rsidP="00D13EA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867B08">
              <w:rPr>
                <w:bCs/>
                <w:sz w:val="16"/>
                <w:szCs w:val="16"/>
              </w:rPr>
              <w:t>Mapped roads in A, B, and E Wards, documenting their cultural history and origins to build a digital heritage database.</w:t>
            </w:r>
          </w:p>
          <w:p w14:paraId="6160CC5A" w14:textId="77777777" w:rsidR="00867B08" w:rsidRPr="00867B08" w:rsidRDefault="00867B08" w:rsidP="00D13EA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867B08">
              <w:rPr>
                <w:bCs/>
                <w:sz w:val="16"/>
                <w:szCs w:val="16"/>
              </w:rPr>
              <w:t>Created content for QR codes to be displayed on streets and the MCGM website, promoting civic awareness and urban heritage conservation.</w:t>
            </w:r>
          </w:p>
          <w:p w14:paraId="4CE14E32" w14:textId="3C342EB1" w:rsidR="00867B08" w:rsidRPr="00867B08" w:rsidRDefault="00867B08" w:rsidP="00D13EA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867B08">
              <w:rPr>
                <w:bCs/>
                <w:sz w:val="16"/>
                <w:szCs w:val="16"/>
              </w:rPr>
              <w:t>Contributed to an award-winning NGO recognized with the UN SDG Solidarity Action Award 2020 for humanitarian impact.</w:t>
            </w:r>
            <w:bookmarkEnd w:id="0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3561D0B" w14:textId="3A91EDEE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410ADA">
              <w:rPr>
                <w:color w:val="000000"/>
                <w:sz w:val="16"/>
                <w:szCs w:val="16"/>
              </w:rPr>
              <w:t>3</w:t>
            </w:r>
          </w:p>
        </w:tc>
      </w:tr>
      <w:tr w:rsidR="00305847" w:rsidRPr="002C32A9" w14:paraId="58D3E017" w14:textId="77777777" w:rsidTr="00B8430F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371F2FB6" w14:textId="451FED45" w:rsidR="00305847" w:rsidRDefault="00E74770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hyperlink r:id="rId47" w:history="1">
              <w:r w:rsidR="00305847" w:rsidRPr="00E74770">
                <w:rPr>
                  <w:rStyle w:val="Hyperlink"/>
                  <w:b/>
                  <w:bCs/>
                  <w:sz w:val="16"/>
                  <w:szCs w:val="16"/>
                </w:rPr>
                <w:t>Director</w:t>
              </w:r>
            </w:hyperlink>
            <w:r w:rsidR="00305847" w:rsidRPr="00867B0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48" w:history="1">
              <w:r w:rsidR="00305847" w:rsidRPr="00E74770">
                <w:rPr>
                  <w:rStyle w:val="Hyperlink"/>
                  <w:b/>
                  <w:bCs/>
                  <w:sz w:val="16"/>
                  <w:szCs w:val="16"/>
                </w:rPr>
                <w:t xml:space="preserve">and Assistant Director </w:t>
              </w:r>
              <w:r w:rsidR="00867B08" w:rsidRPr="00E74770">
                <w:rPr>
                  <w:rStyle w:val="Hyperlink"/>
                  <w:b/>
                  <w:bCs/>
                  <w:sz w:val="16"/>
                  <w:szCs w:val="16"/>
                </w:rPr>
                <w:t>for Partners-In-Service</w:t>
              </w:r>
              <w:r w:rsidR="00305847" w:rsidRPr="00E74770">
                <w:rPr>
                  <w:rStyle w:val="Hyperlink"/>
                  <w:b/>
                  <w:bCs/>
                  <w:sz w:val="16"/>
                  <w:szCs w:val="16"/>
                </w:rPr>
                <w:t xml:space="preserve">, respectively, under Rotaract Club SOBO </w:t>
              </w:r>
              <w:r w:rsidR="00867B08" w:rsidRPr="00E74770">
                <w:rPr>
                  <w:rStyle w:val="Hyperlink"/>
                  <w:b/>
                  <w:bCs/>
                  <w:sz w:val="16"/>
                  <w:szCs w:val="16"/>
                </w:rPr>
                <w:t>(RID 3141)</w:t>
              </w:r>
            </w:hyperlink>
          </w:p>
          <w:p w14:paraId="2CDE3D15" w14:textId="044D5781" w:rsidR="006E21B3" w:rsidRPr="006E21B3" w:rsidRDefault="006E21B3" w:rsidP="006E21B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6E21B3">
              <w:rPr>
                <w:color w:val="000000"/>
                <w:sz w:val="16"/>
                <w:szCs w:val="16"/>
              </w:rPr>
              <w:t xml:space="preserve">Led a 60+ team to </w:t>
            </w:r>
            <w:r w:rsidR="00B8430F" w:rsidRPr="006E21B3">
              <w:rPr>
                <w:color w:val="000000"/>
                <w:sz w:val="16"/>
                <w:szCs w:val="16"/>
              </w:rPr>
              <w:t>organize</w:t>
            </w:r>
            <w:r w:rsidRPr="006E21B3">
              <w:rPr>
                <w:color w:val="000000"/>
                <w:sz w:val="16"/>
                <w:szCs w:val="16"/>
              </w:rPr>
              <w:t xml:space="preserve"> a collection drive in Mumbai (4 months), delivered 5K+ toys &amp; books via 2 NGOs - </w:t>
            </w:r>
            <w:proofErr w:type="spellStart"/>
            <w:r w:rsidRPr="006E21B3">
              <w:rPr>
                <w:color w:val="000000"/>
                <w:sz w:val="16"/>
                <w:szCs w:val="16"/>
              </w:rPr>
              <w:t>Udte</w:t>
            </w:r>
            <w:proofErr w:type="spellEnd"/>
            <w:r w:rsidRPr="006E21B3">
              <w:rPr>
                <w:color w:val="000000"/>
                <w:sz w:val="16"/>
                <w:szCs w:val="16"/>
              </w:rPr>
              <w:t xml:space="preserve"> Raho, Share A Book India Assn. in Rajasthan.</w:t>
            </w:r>
          </w:p>
          <w:p w14:paraId="70227769" w14:textId="41BBBD3A" w:rsidR="006E21B3" w:rsidRDefault="00E74770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hyperlink r:id="rId49" w:history="1">
              <w:r w:rsidR="006E21B3" w:rsidRPr="00E74770">
                <w:rPr>
                  <w:rStyle w:val="Hyperlink"/>
                  <w:b/>
                  <w:bCs/>
                  <w:sz w:val="16"/>
                  <w:szCs w:val="16"/>
                </w:rPr>
                <w:t>Volunteer – Raksha Foundation</w:t>
              </w:r>
            </w:hyperlink>
            <w:r w:rsidR="006E21B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3E03C0" w14:textId="2FC41321" w:rsidR="0048078F" w:rsidRPr="0048078F" w:rsidRDefault="0048078F" w:rsidP="0048078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48078F">
              <w:rPr>
                <w:sz w:val="16"/>
                <w:szCs w:val="16"/>
              </w:rPr>
              <w:t>Mentored and taught underprivileged students at Raksha Centre, English and Math for 40+ hours throughout the summer holidays; Engaged with 200+ students</w:t>
            </w:r>
          </w:p>
          <w:p w14:paraId="71A4F673" w14:textId="4AF4A439" w:rsidR="00D82C5E" w:rsidRDefault="0048078F" w:rsidP="00D82C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SUPW Volunteer </w:t>
            </w:r>
          </w:p>
          <w:p w14:paraId="30908F34" w14:textId="3B6F556A" w:rsidR="00D82C5E" w:rsidRPr="0048078F" w:rsidRDefault="00D82C5E" w:rsidP="00D82C5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Raised 18000 rupees from school bake sale; Donated proceeds in the form of books and stationery to the Raksha Foundation teaching them about the basics of Accountancy and Investing</w:t>
            </w:r>
          </w:p>
          <w:p w14:paraId="34D299E7" w14:textId="7E0B012A" w:rsidR="00D82C5E" w:rsidRPr="0048078F" w:rsidRDefault="00D82C5E" w:rsidP="00D82C5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 xml:space="preserve">Conducted and </w:t>
            </w:r>
            <w:r>
              <w:rPr>
                <w:sz w:val="16"/>
                <w:szCs w:val="16"/>
              </w:rPr>
              <w:t>E</w:t>
            </w:r>
            <w:r w:rsidRPr="003C3205">
              <w:rPr>
                <w:sz w:val="16"/>
                <w:szCs w:val="16"/>
              </w:rPr>
              <w:t xml:space="preserve">xecuted </w:t>
            </w:r>
            <w:r>
              <w:rPr>
                <w:sz w:val="16"/>
                <w:szCs w:val="16"/>
              </w:rPr>
              <w:t>an</w:t>
            </w:r>
            <w:r w:rsidRPr="003C3205">
              <w:rPr>
                <w:sz w:val="16"/>
                <w:szCs w:val="16"/>
              </w:rPr>
              <w:t xml:space="preserve"> SUPW Workshop, </w:t>
            </w:r>
            <w:r>
              <w:rPr>
                <w:sz w:val="16"/>
                <w:szCs w:val="16"/>
              </w:rPr>
              <w:t>educating</w:t>
            </w:r>
            <w:r w:rsidRPr="003C3205">
              <w:rPr>
                <w:sz w:val="16"/>
                <w:szCs w:val="16"/>
              </w:rPr>
              <w:t xml:space="preserve"> the </w:t>
            </w:r>
            <w:r>
              <w:rPr>
                <w:sz w:val="16"/>
                <w:szCs w:val="16"/>
              </w:rPr>
              <w:t xml:space="preserve">school </w:t>
            </w:r>
            <w:r w:rsidRPr="003C3205">
              <w:rPr>
                <w:sz w:val="16"/>
                <w:szCs w:val="16"/>
              </w:rPr>
              <w:t xml:space="preserve">support staff about </w:t>
            </w:r>
            <w:r>
              <w:rPr>
                <w:sz w:val="16"/>
                <w:szCs w:val="16"/>
              </w:rPr>
              <w:t>different Bank Accounts</w:t>
            </w:r>
          </w:p>
          <w:p w14:paraId="0E670EDC" w14:textId="20D44874" w:rsidR="00D82C5E" w:rsidRPr="001E20C1" w:rsidRDefault="00D82C5E" w:rsidP="00D82C5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3C3205">
              <w:rPr>
                <w:iCs/>
                <w:color w:val="000000"/>
                <w:sz w:val="16"/>
                <w:szCs w:val="16"/>
              </w:rPr>
              <w:t xml:space="preserve">Participated in </w:t>
            </w:r>
            <w:r>
              <w:rPr>
                <w:iCs/>
                <w:color w:val="000000"/>
                <w:sz w:val="16"/>
                <w:szCs w:val="16"/>
              </w:rPr>
              <w:t>S</w:t>
            </w:r>
            <w:r w:rsidRPr="003C3205">
              <w:rPr>
                <w:iCs/>
                <w:color w:val="000000"/>
                <w:sz w:val="16"/>
                <w:szCs w:val="16"/>
              </w:rPr>
              <w:t xml:space="preserve">chool’s Financial Awareness </w:t>
            </w:r>
            <w:r>
              <w:rPr>
                <w:iCs/>
                <w:color w:val="000000"/>
                <w:sz w:val="16"/>
                <w:szCs w:val="16"/>
              </w:rPr>
              <w:t>D</w:t>
            </w:r>
            <w:r w:rsidRPr="003C3205">
              <w:rPr>
                <w:iCs/>
                <w:color w:val="000000"/>
                <w:sz w:val="16"/>
                <w:szCs w:val="16"/>
              </w:rPr>
              <w:t>rive</w:t>
            </w:r>
            <w:r>
              <w:rPr>
                <w:iCs/>
                <w:color w:val="000000"/>
                <w:sz w:val="16"/>
                <w:szCs w:val="16"/>
              </w:rPr>
              <w:t>, teaching 100 juniors about Consumer Rights and Financial Fraud</w:t>
            </w:r>
          </w:p>
          <w:p w14:paraId="22B1BC88" w14:textId="070AA437" w:rsidR="00D82C5E" w:rsidRDefault="00D82C5E" w:rsidP="00D82C5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Redecoration and Painting of underfunded Public School in Bangalore</w:t>
            </w:r>
          </w:p>
          <w:p w14:paraId="738E7184" w14:textId="5756F31C" w:rsidR="00D82C5E" w:rsidRDefault="00193EFB" w:rsidP="00D82C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hyperlink r:id="rId50" w:history="1">
              <w:r w:rsidR="00D82C5E" w:rsidRPr="00193EFB">
                <w:rPr>
                  <w:rStyle w:val="Hyperlink"/>
                  <w:b/>
                  <w:bCs/>
                  <w:sz w:val="16"/>
                  <w:szCs w:val="16"/>
                </w:rPr>
                <w:t>Excellence in Fundraising – Cancer Patients Aid Association (Rose Day)</w:t>
              </w:r>
            </w:hyperlink>
          </w:p>
          <w:p w14:paraId="635DE488" w14:textId="5F19BD4C" w:rsidR="00D82C5E" w:rsidRPr="00C072A2" w:rsidRDefault="00E74770" w:rsidP="00C072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hyperlink r:id="rId51" w:history="1">
              <w:r w:rsidR="00D82C5E" w:rsidRPr="00E74770">
                <w:rPr>
                  <w:rStyle w:val="Hyperlink"/>
                  <w:b/>
                  <w:bCs/>
                  <w:sz w:val="16"/>
                  <w:szCs w:val="16"/>
                </w:rPr>
                <w:t>Contributor – Habitat for Humanity India: Rupee for Change Campaign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D76AC5B" w14:textId="7C99ECA5" w:rsidR="00305847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2024-</w:t>
            </w:r>
            <w:r w:rsidR="00CE35FA">
              <w:rPr>
                <w:color w:val="000000"/>
                <w:sz w:val="16"/>
                <w:szCs w:val="16"/>
              </w:rPr>
              <w:t>Present</w:t>
            </w:r>
          </w:p>
          <w:p w14:paraId="150EE4DA" w14:textId="77777777" w:rsidR="006E21B3" w:rsidRDefault="006E21B3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995026A" w14:textId="77777777" w:rsidR="006E21B3" w:rsidRDefault="006E21B3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B857076" w14:textId="77777777" w:rsidR="006E21B3" w:rsidRDefault="006E21B3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  <w:p w14:paraId="0F2EAF1F" w14:textId="77777777" w:rsidR="0048078F" w:rsidRDefault="0048078F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83188DB" w14:textId="77777777" w:rsidR="0048078F" w:rsidRDefault="0048078F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C19C93C" w14:textId="77777777" w:rsidR="0048078F" w:rsidRDefault="0048078F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2022-2025</w:t>
            </w:r>
          </w:p>
          <w:p w14:paraId="72CCF1ED" w14:textId="77777777" w:rsidR="00D82C5E" w:rsidRDefault="00D82C5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ADF5A11" w14:textId="77777777" w:rsidR="00D82C5E" w:rsidRDefault="00D82C5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F3430C8" w14:textId="77777777" w:rsidR="00D82C5E" w:rsidRDefault="00D82C5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C357475" w14:textId="77777777" w:rsidR="00D82C5E" w:rsidRDefault="00D82C5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D913D74" w14:textId="77777777" w:rsidR="00D82C5E" w:rsidRDefault="00D82C5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B8DF90E" w14:textId="458905D6" w:rsidR="00D82C5E" w:rsidRDefault="00981D5C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  <w:p w14:paraId="24151BAF" w14:textId="16FAA3B8" w:rsidR="00D82C5E" w:rsidRPr="002C32A9" w:rsidRDefault="00D82C5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 w:rsidR="00981D5C">
              <w:rPr>
                <w:color w:val="000000"/>
                <w:sz w:val="16"/>
                <w:szCs w:val="16"/>
              </w:rPr>
              <w:t>7-19</w:t>
            </w:r>
          </w:p>
        </w:tc>
      </w:tr>
      <w:tr w:rsidR="00305847" w:rsidRPr="002C32A9" w14:paraId="5E01AF02" w14:textId="176CBF9E" w:rsidTr="005A4AD9">
        <w:trPr>
          <w:trHeight w:val="142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5F79C82F" w14:textId="7D574013" w:rsidR="00305847" w:rsidRPr="003C3205" w:rsidRDefault="00305847" w:rsidP="00305847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SCHOOL LEADERSHIP</w:t>
            </w:r>
            <w:r w:rsidR="007A52F0">
              <w:rPr>
                <w:b/>
                <w:sz w:val="16"/>
                <w:szCs w:val="16"/>
              </w:rPr>
              <w:t xml:space="preserve"> &amp; SPIRIT (The Cathedral and John Connon School)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1FFD8B4" w14:textId="77777777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05847" w:rsidRPr="002C32A9" w14:paraId="3DED8261" w14:textId="77B22757" w:rsidTr="005A4AD9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5EEAF75" w14:textId="4F17A84B" w:rsidR="00305847" w:rsidRDefault="00193EFB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hyperlink r:id="rId52" w:history="1">
              <w:r w:rsidR="007A52F0" w:rsidRPr="00193EFB">
                <w:rPr>
                  <w:rStyle w:val="Hyperlink"/>
                  <w:b/>
                  <w:bCs/>
                  <w:sz w:val="16"/>
                  <w:szCs w:val="16"/>
                </w:rPr>
                <w:t>Prefect</w:t>
              </w:r>
            </w:hyperlink>
            <w:r>
              <w:rPr>
                <w:b/>
                <w:bCs/>
                <w:sz w:val="16"/>
                <w:szCs w:val="16"/>
              </w:rPr>
              <w:t xml:space="preserve">- </w:t>
            </w:r>
            <w:hyperlink r:id="rId53" w:history="1">
              <w:r w:rsidRPr="00BB10F6">
                <w:rPr>
                  <w:rStyle w:val="Hyperlink"/>
                  <w:b/>
                  <w:bCs/>
                  <w:sz w:val="16"/>
                  <w:szCs w:val="16"/>
                </w:rPr>
                <w:t>https://cathedral-school.com/office-bearers</w:t>
              </w:r>
            </w:hyperlink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05847" w:rsidRPr="007A52F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6CA5302" w14:textId="77777777" w:rsidR="007A52F0" w:rsidRPr="007A52F0" w:rsidRDefault="007A52F0" w:rsidP="007A52F0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A52F0">
              <w:rPr>
                <w:sz w:val="16"/>
                <w:szCs w:val="16"/>
              </w:rPr>
              <w:t>Oversaw discipline, inter-house coordination, and major school functions as part of the leadership body.</w:t>
            </w:r>
          </w:p>
          <w:p w14:paraId="3DB9BEBA" w14:textId="77777777" w:rsidR="007A52F0" w:rsidRPr="007A52F0" w:rsidRDefault="007A52F0" w:rsidP="007A52F0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A52F0">
              <w:rPr>
                <w:sz w:val="16"/>
                <w:szCs w:val="16"/>
              </w:rPr>
              <w:t>Co-led Student Council reforms, introducing a three-phase election model to enhance transparency and representation</w:t>
            </w:r>
          </w:p>
          <w:p w14:paraId="1A3D54DE" w14:textId="400771E8" w:rsidR="007A52F0" w:rsidRPr="007A52F0" w:rsidRDefault="007A52F0" w:rsidP="007A52F0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7A52F0">
              <w:rPr>
                <w:sz w:val="16"/>
                <w:szCs w:val="16"/>
              </w:rPr>
              <w:t>Advocated AP exam policy changes that reduced costs and improved accessibility for peers.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89C3928" w14:textId="49EA20B0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</w:t>
            </w:r>
            <w:r w:rsidR="007A52F0">
              <w:rPr>
                <w:sz w:val="16"/>
                <w:szCs w:val="16"/>
              </w:rPr>
              <w:t>5-</w:t>
            </w:r>
            <w:r w:rsidR="00CE35FA">
              <w:rPr>
                <w:sz w:val="16"/>
                <w:szCs w:val="16"/>
              </w:rPr>
              <w:t>Present</w:t>
            </w:r>
          </w:p>
        </w:tc>
      </w:tr>
      <w:tr w:rsidR="00305847" w:rsidRPr="002C32A9" w14:paraId="7A53B39B" w14:textId="6C497371" w:rsidTr="005A4AD9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F13A1CB" w14:textId="70C354F2" w:rsidR="00305847" w:rsidRDefault="00193EFB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54" w:history="1">
              <w:r w:rsidR="006D4EE3" w:rsidRPr="00193EFB">
                <w:rPr>
                  <w:rStyle w:val="Hyperlink"/>
                  <w:b/>
                  <w:sz w:val="16"/>
                  <w:szCs w:val="16"/>
                </w:rPr>
                <w:t>Palmer House Vice Captain</w:t>
              </w:r>
            </w:hyperlink>
            <w:r w:rsidR="006D4EE3">
              <w:rPr>
                <w:b/>
                <w:sz w:val="16"/>
                <w:szCs w:val="16"/>
              </w:rPr>
              <w:t xml:space="preserve"> </w:t>
            </w:r>
          </w:p>
          <w:p w14:paraId="056ACB09" w14:textId="77777777" w:rsidR="006D4EE3" w:rsidRPr="006D4EE3" w:rsidRDefault="006D4EE3" w:rsidP="006D4EE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D4EE3">
              <w:rPr>
                <w:bCs/>
                <w:sz w:val="16"/>
                <w:szCs w:val="16"/>
              </w:rPr>
              <w:t>Supported the House Captain in managing teams and coordinating sports and cultural competitions.</w:t>
            </w:r>
          </w:p>
          <w:p w14:paraId="24E8C259" w14:textId="5F1E9A11" w:rsidR="006D4EE3" w:rsidRPr="006D4EE3" w:rsidRDefault="006D4EE3" w:rsidP="006D4EE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D4EE3">
              <w:rPr>
                <w:bCs/>
                <w:sz w:val="16"/>
                <w:szCs w:val="16"/>
              </w:rPr>
              <w:t>Helped secure multiple victories in Interhouse Competitions like elocution, dramatics, debates, GK Quizzes, and football through strategy, collaboration, and student engagement.</w:t>
            </w:r>
          </w:p>
          <w:p w14:paraId="5BAF977E" w14:textId="728F5301" w:rsidR="006D4EE3" w:rsidRPr="006D4EE3" w:rsidRDefault="006D4EE3" w:rsidP="006D4EE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6D4EE3">
              <w:rPr>
                <w:bCs/>
                <w:sz w:val="16"/>
                <w:szCs w:val="16"/>
              </w:rPr>
              <w:t>Mentored juniors to build leadership pipelines and foster lasting house unity.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8DEB3EE" w14:textId="0DDAE48E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2A9">
              <w:rPr>
                <w:sz w:val="16"/>
                <w:szCs w:val="16"/>
              </w:rPr>
              <w:t>202</w:t>
            </w:r>
            <w:r w:rsidR="006D4EE3">
              <w:rPr>
                <w:sz w:val="16"/>
                <w:szCs w:val="16"/>
              </w:rPr>
              <w:t>5-</w:t>
            </w:r>
            <w:r w:rsidR="00CE35FA">
              <w:rPr>
                <w:sz w:val="16"/>
                <w:szCs w:val="16"/>
              </w:rPr>
              <w:t>Present</w:t>
            </w:r>
          </w:p>
        </w:tc>
      </w:tr>
      <w:tr w:rsidR="00305847" w:rsidRPr="002C32A9" w14:paraId="6DBA4D6F" w14:textId="6E3EDCBB" w:rsidTr="00F37AF6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73A02FD" w14:textId="5D15ECD4" w:rsidR="00305847" w:rsidRDefault="006D4EE3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6D4EE3">
              <w:rPr>
                <w:b/>
                <w:sz w:val="16"/>
                <w:szCs w:val="16"/>
              </w:rPr>
              <w:t>Director – Entrepreneurial Expedition (</w:t>
            </w:r>
            <w:r w:rsidR="00E0221E">
              <w:rPr>
                <w:b/>
                <w:sz w:val="16"/>
                <w:szCs w:val="16"/>
              </w:rPr>
              <w:t xml:space="preserve">The </w:t>
            </w:r>
            <w:r w:rsidRPr="006D4EE3">
              <w:rPr>
                <w:b/>
                <w:sz w:val="16"/>
                <w:szCs w:val="16"/>
              </w:rPr>
              <w:t>Cathedral Finance Society</w:t>
            </w:r>
            <w:r w:rsidR="00E0221E">
              <w:rPr>
                <w:b/>
                <w:sz w:val="16"/>
                <w:szCs w:val="16"/>
              </w:rPr>
              <w:t>’s First Flagship Event: Portfolio</w:t>
            </w:r>
            <w:r w:rsidRPr="006D4EE3">
              <w:rPr>
                <w:b/>
                <w:sz w:val="16"/>
                <w:szCs w:val="16"/>
              </w:rPr>
              <w:t>)</w:t>
            </w:r>
          </w:p>
          <w:p w14:paraId="797BD2BB" w14:textId="597E2E72" w:rsidR="006D4EE3" w:rsidRPr="00E0221E" w:rsidRDefault="00E0221E" w:rsidP="006D4EE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E0221E">
              <w:rPr>
                <w:bCs/>
                <w:sz w:val="16"/>
                <w:szCs w:val="16"/>
              </w:rPr>
              <w:t>Led planning and execution of an entrepreneurial challenge simulating real-world business pitches, mentorship, and investor feedback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426D5EF9" w14:textId="77777777" w:rsidR="006D4EE3" w:rsidRDefault="006D4EE3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6D4EE3">
              <w:rPr>
                <w:b/>
                <w:sz w:val="16"/>
                <w:szCs w:val="16"/>
              </w:rPr>
              <w:t xml:space="preserve">Contingent Leader – HR College We Are </w:t>
            </w:r>
            <w:proofErr w:type="gramStart"/>
            <w:r w:rsidRPr="006D4EE3">
              <w:rPr>
                <w:b/>
                <w:sz w:val="16"/>
                <w:szCs w:val="16"/>
              </w:rPr>
              <w:t>The</w:t>
            </w:r>
            <w:proofErr w:type="gramEnd"/>
            <w:r w:rsidRPr="006D4EE3">
              <w:rPr>
                <w:b/>
                <w:sz w:val="16"/>
                <w:szCs w:val="16"/>
              </w:rPr>
              <w:t xml:space="preserve"> World (Rotaract Club of Bombay)</w:t>
            </w:r>
          </w:p>
          <w:p w14:paraId="3922E17A" w14:textId="6CFA41BC" w:rsidR="00E0221E" w:rsidRPr="00E0221E" w:rsidRDefault="00E0221E" w:rsidP="00E0221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E0221E">
              <w:rPr>
                <w:bCs/>
                <w:sz w:val="16"/>
                <w:szCs w:val="16"/>
              </w:rPr>
              <w:t>Selected to lead Cathedral’s delegation, organizing and selecting participants across multiple events, and overseeing the school’s representation at the festival</w:t>
            </w:r>
          </w:p>
          <w:p w14:paraId="7A3E04F9" w14:textId="77777777" w:rsidR="006D4EE3" w:rsidRDefault="006D4EE3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6D4EE3">
              <w:rPr>
                <w:b/>
                <w:sz w:val="16"/>
                <w:szCs w:val="16"/>
              </w:rPr>
              <w:t>Assistant Contingent Leader – Cascade (Cultural Events)</w:t>
            </w:r>
          </w:p>
          <w:p w14:paraId="6567D8A5" w14:textId="556796BD" w:rsidR="00E0221E" w:rsidRPr="00E0221E" w:rsidRDefault="00E0221E" w:rsidP="00E0221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E0221E">
              <w:rPr>
                <w:bCs/>
                <w:sz w:val="16"/>
                <w:szCs w:val="16"/>
              </w:rPr>
              <w:t>Assisted in leading Cathedral’s delegation, focusing on cultural events by coordinating, preparing, and supporting participants across dramatics, debates, quizzes, and creative competitions.</w:t>
            </w:r>
          </w:p>
          <w:p w14:paraId="32D50625" w14:textId="7BDE6AEB" w:rsidR="00E0221E" w:rsidRDefault="00193EFB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55" w:history="1">
              <w:r w:rsidR="006D4EE3" w:rsidRPr="00193EFB">
                <w:rPr>
                  <w:rStyle w:val="Hyperlink"/>
                  <w:b/>
                  <w:sz w:val="16"/>
                  <w:szCs w:val="16"/>
                </w:rPr>
                <w:t xml:space="preserve">Delegate – Round Square International Forum on Environment             </w:t>
              </w:r>
            </w:hyperlink>
            <w:r w:rsidR="006D4EE3" w:rsidRPr="006D4EE3">
              <w:rPr>
                <w:b/>
                <w:sz w:val="16"/>
                <w:szCs w:val="16"/>
              </w:rPr>
              <w:t xml:space="preserve"> </w:t>
            </w:r>
          </w:p>
          <w:p w14:paraId="0340F316" w14:textId="50217686" w:rsidR="006D4EE3" w:rsidRPr="002F7AEE" w:rsidRDefault="006D4EE3" w:rsidP="002F7AE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E0221E">
              <w:rPr>
                <w:b/>
                <w:sz w:val="16"/>
                <w:szCs w:val="16"/>
              </w:rPr>
              <w:t xml:space="preserve"> </w:t>
            </w:r>
            <w:r w:rsidR="00E0221E" w:rsidRPr="00E0221E">
              <w:rPr>
                <w:bCs/>
                <w:sz w:val="16"/>
                <w:szCs w:val="16"/>
              </w:rPr>
              <w:t>Represented school at an international conference</w:t>
            </w:r>
            <w:r w:rsidR="00E0221E">
              <w:rPr>
                <w:bCs/>
                <w:sz w:val="16"/>
                <w:szCs w:val="16"/>
              </w:rPr>
              <w:t xml:space="preserve"> hosted by </w:t>
            </w:r>
            <w:r w:rsidR="00E0221E" w:rsidRPr="00E0221E">
              <w:rPr>
                <w:bCs/>
                <w:sz w:val="16"/>
                <w:szCs w:val="16"/>
              </w:rPr>
              <w:t xml:space="preserve">Matthew Flinders Anglican College, Australia, on future environmental challenges, contributing sustainability solutions and cross-cultural </w:t>
            </w:r>
            <w:r w:rsidR="00E0221E">
              <w:rPr>
                <w:bCs/>
                <w:sz w:val="16"/>
                <w:szCs w:val="16"/>
              </w:rPr>
              <w:t>policy</w:t>
            </w:r>
            <w:r w:rsidR="00E0221E" w:rsidRPr="00E0221E">
              <w:rPr>
                <w:bCs/>
                <w:sz w:val="16"/>
                <w:szCs w:val="16"/>
              </w:rPr>
              <w:t xml:space="preserve"> ideas aligned with the Round Square IDEALS framework.</w:t>
            </w:r>
            <w:r w:rsidRPr="00E0221E">
              <w:rPr>
                <w:bCs/>
                <w:sz w:val="16"/>
                <w:szCs w:val="16"/>
              </w:rPr>
              <w:t xml:space="preserve">  </w:t>
            </w:r>
            <w:r w:rsidRPr="002F7AEE">
              <w:rPr>
                <w:bCs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2CDBACA" w14:textId="77777777" w:rsidR="00305847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 w:rsidRPr="002C32A9">
              <w:rPr>
                <w:iCs/>
                <w:color w:val="000000"/>
                <w:sz w:val="16"/>
                <w:szCs w:val="16"/>
              </w:rPr>
              <w:t>202</w:t>
            </w:r>
            <w:r w:rsidR="006D4EE3">
              <w:rPr>
                <w:iCs/>
                <w:color w:val="000000"/>
                <w:sz w:val="16"/>
                <w:szCs w:val="16"/>
              </w:rPr>
              <w:t>5</w:t>
            </w:r>
          </w:p>
          <w:p w14:paraId="2FB0A14F" w14:textId="77777777" w:rsidR="00E0221E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09536F4B" w14:textId="0A4FC23E" w:rsidR="00E0221E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202</w:t>
            </w:r>
            <w:r w:rsidR="00F37AF6">
              <w:rPr>
                <w:iCs/>
                <w:color w:val="000000"/>
                <w:sz w:val="16"/>
                <w:szCs w:val="16"/>
              </w:rPr>
              <w:t>3</w:t>
            </w:r>
          </w:p>
          <w:p w14:paraId="3EB064B3" w14:textId="77777777" w:rsidR="00E0221E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681F1117" w14:textId="77777777" w:rsidR="00E0221E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07B63AAB" w14:textId="70469645" w:rsidR="00E0221E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202</w:t>
            </w:r>
            <w:r w:rsidR="00F37AF6">
              <w:rPr>
                <w:iCs/>
                <w:color w:val="000000"/>
                <w:sz w:val="16"/>
                <w:szCs w:val="16"/>
              </w:rPr>
              <w:t>4</w:t>
            </w:r>
          </w:p>
          <w:p w14:paraId="05950CC4" w14:textId="77777777" w:rsidR="00E0221E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188214F0" w14:textId="77777777" w:rsidR="00E0221E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</w:p>
          <w:p w14:paraId="7CA6EC23" w14:textId="2CF939CA" w:rsidR="00E0221E" w:rsidRPr="002C32A9" w:rsidRDefault="00E0221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2025</w:t>
            </w:r>
          </w:p>
        </w:tc>
      </w:tr>
      <w:tr w:rsidR="00305847" w:rsidRPr="002C32A9" w14:paraId="7E3907EC" w14:textId="2ABE04CF" w:rsidTr="00F37AF6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1F398F3E" w14:textId="52E9A8FA" w:rsidR="00305847" w:rsidRPr="005A4AD9" w:rsidRDefault="005A4AD9" w:rsidP="005A4AD9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bCs/>
                <w:iCs/>
                <w:sz w:val="18"/>
                <w:szCs w:val="18"/>
              </w:rPr>
            </w:pPr>
            <w:r w:rsidRPr="005A4AD9">
              <w:rPr>
                <w:b/>
                <w:bCs/>
                <w:iCs/>
                <w:sz w:val="16"/>
                <w:szCs w:val="16"/>
              </w:rPr>
              <w:t>MODEL</w:t>
            </w:r>
            <w:r>
              <w:rPr>
                <w:b/>
                <w:bCs/>
                <w:iCs/>
                <w:sz w:val="16"/>
                <w:szCs w:val="16"/>
              </w:rPr>
              <w:t xml:space="preserve"> UNITED NATIONS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6CB4A0C" w14:textId="77777777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305847" w:rsidRPr="002C32A9" w14:paraId="19A1586B" w14:textId="4FE487D3" w:rsidTr="007307F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6861AA6E" w14:textId="494D12CF" w:rsidR="00305847" w:rsidRPr="00723A0E" w:rsidRDefault="00193EFB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hyperlink r:id="rId56" w:history="1">
              <w:r w:rsidR="00723A0E" w:rsidRPr="00193EFB">
                <w:rPr>
                  <w:rStyle w:val="Hyperlink"/>
                  <w:b/>
                  <w:bCs/>
                  <w:sz w:val="16"/>
                  <w:szCs w:val="16"/>
                </w:rPr>
                <w:t>Director, The Polar Governance Council, 2048: Cathedral Model United Nations</w:t>
              </w:r>
            </w:hyperlink>
            <w:r w:rsidR="00305847" w:rsidRPr="00723A0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1503F51" w14:textId="363904FC" w:rsidR="00723A0E" w:rsidRPr="00723A0E" w:rsidRDefault="00193EFB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57" w:history="1">
              <w:r w:rsidR="00723A0E" w:rsidRPr="00193EFB">
                <w:rPr>
                  <w:rStyle w:val="Hyperlink"/>
                  <w:b/>
                  <w:bCs/>
                  <w:sz w:val="16"/>
                  <w:szCs w:val="16"/>
                </w:rPr>
                <w:t>Assistant Director, Committee on The Roadmap to a Yemeni Future: Cathedral Model United Nations</w:t>
              </w:r>
            </w:hyperlink>
          </w:p>
          <w:p w14:paraId="4FD10098" w14:textId="77777777" w:rsidR="00723A0E" w:rsidRDefault="00723A0E" w:rsidP="00723A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Organizing Committee: Cathedral Model United Nations</w:t>
            </w:r>
          </w:p>
          <w:p w14:paraId="2BCAB657" w14:textId="7D658670" w:rsidR="00723A0E" w:rsidRPr="00723A0E" w:rsidRDefault="00723A0E" w:rsidP="00723A0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Responsible for organizing one of Asia’s largest, oldest, and most prestigious students – run conference at The Oberoi, Mumbai</w:t>
            </w:r>
          </w:p>
          <w:p w14:paraId="4BA3F3EF" w14:textId="5F76F617" w:rsidR="00723A0E" w:rsidRPr="00F37AF6" w:rsidRDefault="00723A0E" w:rsidP="00723A0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Responsible for mentoring and selecting </w:t>
            </w:r>
            <w:r w:rsidR="00F37AF6">
              <w:rPr>
                <w:bCs/>
                <w:sz w:val="16"/>
                <w:szCs w:val="16"/>
              </w:rPr>
              <w:t xml:space="preserve">100+ students </w:t>
            </w:r>
          </w:p>
          <w:p w14:paraId="2EC880C4" w14:textId="3000EDFD" w:rsidR="00F37AF6" w:rsidRPr="00723A0E" w:rsidRDefault="00F37AF6" w:rsidP="00723A0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Taught UNGA, Regional Body Format and Strategies; Disseminated information on HMUN and THIMUN Procedures for over 4 years</w:t>
            </w:r>
          </w:p>
          <w:p w14:paraId="196BCB20" w14:textId="77777777" w:rsidR="00723A0E" w:rsidRDefault="00723A0E" w:rsidP="00723A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Delegate at 20+ International and National MUNs </w:t>
            </w:r>
          </w:p>
          <w:p w14:paraId="388FFFCD" w14:textId="305AD759" w:rsidR="00F37AF6" w:rsidRPr="00F37AF6" w:rsidRDefault="00F37AF6" w:rsidP="00F37AF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Including but not limited to Harvard’s Flagship conferences: </w:t>
            </w:r>
            <w:hyperlink r:id="rId58" w:history="1">
              <w:r w:rsidRPr="00193EFB">
                <w:rPr>
                  <w:rStyle w:val="Hyperlink"/>
                  <w:bCs/>
                  <w:sz w:val="16"/>
                  <w:szCs w:val="16"/>
                </w:rPr>
                <w:t>HMUN Boston’25</w:t>
              </w:r>
            </w:hyperlink>
            <w:r>
              <w:rPr>
                <w:bCs/>
                <w:sz w:val="16"/>
                <w:szCs w:val="16"/>
              </w:rPr>
              <w:t xml:space="preserve"> and </w:t>
            </w:r>
            <w:hyperlink r:id="rId59" w:history="1">
              <w:r w:rsidRPr="00193EFB">
                <w:rPr>
                  <w:rStyle w:val="Hyperlink"/>
                  <w:bCs/>
                  <w:sz w:val="16"/>
                  <w:szCs w:val="16"/>
                </w:rPr>
                <w:t>HMUN Dubai’22</w:t>
              </w:r>
            </w:hyperlink>
          </w:p>
          <w:p w14:paraId="6CF1F719" w14:textId="2464E501" w:rsidR="00723A0E" w:rsidRPr="00723A0E" w:rsidRDefault="00193EFB" w:rsidP="00723A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60" w:history="1">
              <w:r w:rsidR="00723A0E" w:rsidRPr="00193EFB">
                <w:rPr>
                  <w:rStyle w:val="Hyperlink"/>
                  <w:b/>
                  <w:sz w:val="16"/>
                  <w:szCs w:val="16"/>
                </w:rPr>
                <w:t>Best Delegate Awardee @ The Saint James School MUN</w:t>
              </w:r>
            </w:hyperlink>
            <w:r w:rsidR="00723A0E">
              <w:rPr>
                <w:b/>
                <w:sz w:val="16"/>
                <w:szCs w:val="16"/>
              </w:rPr>
              <w:t>, Kolkata</w:t>
            </w:r>
            <w:r w:rsidR="00F37AF6">
              <w:rPr>
                <w:b/>
                <w:sz w:val="16"/>
                <w:szCs w:val="16"/>
              </w:rPr>
              <w:t xml:space="preserve"> and 6 Awards</w:t>
            </w:r>
            <w:r w:rsidR="00981D5C">
              <w:rPr>
                <w:b/>
                <w:sz w:val="16"/>
                <w:szCs w:val="16"/>
              </w:rPr>
              <w:t xml:space="preserve"> including Honorable and Verbal Mentions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F0C84B8" w14:textId="77777777" w:rsidR="00305847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723A0E">
              <w:rPr>
                <w:color w:val="000000"/>
                <w:sz w:val="16"/>
                <w:szCs w:val="16"/>
              </w:rPr>
              <w:t>5</w:t>
            </w:r>
          </w:p>
          <w:p w14:paraId="737B7572" w14:textId="77777777" w:rsidR="00723A0E" w:rsidRDefault="00723A0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  <w:p w14:paraId="38C7F884" w14:textId="77777777" w:rsidR="00723A0E" w:rsidRDefault="00723A0E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2024-25</w:t>
            </w:r>
          </w:p>
          <w:p w14:paraId="0B730487" w14:textId="77777777" w:rsidR="00F37AF6" w:rsidRDefault="00F37AF6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CD5982E" w14:textId="77777777" w:rsidR="00F37AF6" w:rsidRDefault="00F37AF6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977730A" w14:textId="77777777" w:rsidR="00F37AF6" w:rsidRDefault="00F37AF6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0806B36" w14:textId="77777777" w:rsidR="00F37AF6" w:rsidRDefault="00F37AF6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 Present</w:t>
            </w:r>
          </w:p>
          <w:p w14:paraId="0D3B7ED9" w14:textId="6666B11F" w:rsidR="00F37AF6" w:rsidRPr="002C32A9" w:rsidRDefault="00F37AF6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 Present</w:t>
            </w:r>
          </w:p>
        </w:tc>
      </w:tr>
      <w:tr w:rsidR="00305847" w:rsidRPr="002C32A9" w14:paraId="1D7D4CA5" w14:textId="22C0DB96" w:rsidTr="007307F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401C6C8E" w14:textId="0977EEC1" w:rsidR="00305847" w:rsidRPr="003C3205" w:rsidRDefault="005A4AD9" w:rsidP="00305847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DEBATES AND MOOT COURTS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BB4DCE3" w14:textId="77777777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305847" w:rsidRPr="002C32A9" w14:paraId="62F2B8F2" w14:textId="448AD0AC" w:rsidTr="007307F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7E2B1A2C" w14:textId="3E933078" w:rsidR="00305847" w:rsidRDefault="007307FB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Member, The Cathedral Debates and Cultural Society</w:t>
            </w:r>
          </w:p>
          <w:p w14:paraId="1A995A49" w14:textId="40D130F8" w:rsidR="007307FB" w:rsidRPr="007307FB" w:rsidRDefault="00193EFB" w:rsidP="007307F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61" w:history="1">
              <w:r w:rsidR="007307FB" w:rsidRPr="00193EFB">
                <w:rPr>
                  <w:rStyle w:val="Hyperlink"/>
                  <w:bCs/>
                  <w:sz w:val="16"/>
                  <w:szCs w:val="16"/>
                </w:rPr>
                <w:t>Runner Up @ IDL IIT Kanpur Debates</w:t>
              </w:r>
            </w:hyperlink>
            <w:r w:rsidR="007307FB">
              <w:rPr>
                <w:bCs/>
                <w:sz w:val="16"/>
                <w:szCs w:val="16"/>
              </w:rPr>
              <w:t xml:space="preserve"> </w:t>
            </w:r>
          </w:p>
          <w:p w14:paraId="107A28E0" w14:textId="257BFD08" w:rsidR="007307FB" w:rsidRPr="007307FB" w:rsidRDefault="007307FB" w:rsidP="007307F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Participant in several different types of debates including Turncoat, Asian Parliamentary Debates, World Schools Debating Championship Format in competitions such as Frankenstein Debates - IIT Delhi, AISM Debates, ISDS Senior APD, Cascade Debates</w:t>
            </w:r>
          </w:p>
          <w:p w14:paraId="3FA72521" w14:textId="12989412" w:rsidR="007307FB" w:rsidRPr="007307FB" w:rsidRDefault="007307FB" w:rsidP="007307F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Participant in Interhouse Intra School English and Hindi Debates</w:t>
            </w:r>
          </w:p>
          <w:p w14:paraId="6AF20D3C" w14:textId="2B7DB95A" w:rsidR="007307FB" w:rsidRPr="003C3205" w:rsidRDefault="00907406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hyperlink r:id="rId62" w:history="1">
              <w:r w:rsidR="007307FB" w:rsidRPr="00907406">
                <w:rPr>
                  <w:rStyle w:val="Hyperlink"/>
                  <w:b/>
                  <w:sz w:val="16"/>
                  <w:szCs w:val="16"/>
                </w:rPr>
                <w:t>21</w:t>
              </w:r>
              <w:r w:rsidR="007307FB" w:rsidRPr="00907406">
                <w:rPr>
                  <w:rStyle w:val="Hyperlink"/>
                  <w:b/>
                  <w:sz w:val="16"/>
                  <w:szCs w:val="16"/>
                  <w:vertAlign w:val="superscript"/>
                </w:rPr>
                <w:t>st</w:t>
              </w:r>
              <w:r w:rsidR="007307FB" w:rsidRPr="00907406">
                <w:rPr>
                  <w:rStyle w:val="Hyperlink"/>
                  <w:b/>
                  <w:sz w:val="16"/>
                  <w:szCs w:val="16"/>
                </w:rPr>
                <w:t xml:space="preserve"> Edition of We Are the World: Moot Court 1</w:t>
              </w:r>
              <w:r w:rsidR="007307FB" w:rsidRPr="00907406">
                <w:rPr>
                  <w:rStyle w:val="Hyperlink"/>
                  <w:b/>
                  <w:sz w:val="16"/>
                  <w:szCs w:val="16"/>
                  <w:vertAlign w:val="superscript"/>
                </w:rPr>
                <w:t>st</w:t>
              </w:r>
              <w:r w:rsidR="007307FB" w:rsidRPr="00907406">
                <w:rPr>
                  <w:rStyle w:val="Hyperlink"/>
                  <w:b/>
                  <w:sz w:val="16"/>
                  <w:szCs w:val="16"/>
                </w:rPr>
                <w:t xml:space="preserve"> Place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5612BC7" w14:textId="7AE32D22" w:rsidR="00305847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7307FB">
              <w:rPr>
                <w:color w:val="000000"/>
                <w:sz w:val="16"/>
                <w:szCs w:val="16"/>
              </w:rPr>
              <w:t>1 - Present</w:t>
            </w:r>
          </w:p>
          <w:p w14:paraId="4E5A18AD" w14:textId="77777777" w:rsidR="007307FB" w:rsidRDefault="007307FB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0D08DB9" w14:textId="77777777" w:rsidR="007307FB" w:rsidRDefault="007307FB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FC01FA6" w14:textId="77777777" w:rsidR="007307FB" w:rsidRDefault="007307FB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54C7C71" w14:textId="77777777" w:rsidR="007307FB" w:rsidRDefault="007307FB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C743904" w14:textId="027533AF" w:rsidR="007307FB" w:rsidRPr="002C32A9" w:rsidRDefault="007307FB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05847" w:rsidRPr="002C32A9" w14:paraId="642B08BF" w14:textId="385CB208" w:rsidTr="007307FB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BAFFC" w14:textId="2E410BCB" w:rsidR="00305847" w:rsidRPr="003C3205" w:rsidRDefault="00F37AF6" w:rsidP="00F3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THEATRE, ELOCUTION, AND PERFORMANCES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726B6AB" w14:textId="45C97C61" w:rsidR="00305847" w:rsidRPr="002C32A9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05847" w:rsidRPr="002C32A9" w14:paraId="1B919A53" w14:textId="58D4B521" w:rsidTr="007307FB">
        <w:tc>
          <w:tcPr>
            <w:tcW w:w="10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1CEEE" w14:textId="36C37683" w:rsidR="00305847" w:rsidRDefault="00525B4D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Method Actor, </w:t>
            </w:r>
            <w:r w:rsidR="00981D5C">
              <w:rPr>
                <w:b/>
                <w:sz w:val="16"/>
                <w:szCs w:val="16"/>
              </w:rPr>
              <w:t>Performer</w:t>
            </w:r>
            <w:r>
              <w:rPr>
                <w:b/>
                <w:sz w:val="16"/>
                <w:szCs w:val="16"/>
              </w:rPr>
              <w:t xml:space="preserve"> in 4 Hindi/English Plays </w:t>
            </w:r>
          </w:p>
          <w:p w14:paraId="2B56462F" w14:textId="4D55CAA0" w:rsidR="00525B4D" w:rsidRPr="00525B4D" w:rsidRDefault="00525B4D" w:rsidP="00525B4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Lead as Chandragupta in an Adaptation of </w:t>
            </w:r>
            <w:r w:rsidR="00B81C38">
              <w:rPr>
                <w:bCs/>
                <w:sz w:val="16"/>
                <w:szCs w:val="16"/>
              </w:rPr>
              <w:t>‘</w:t>
            </w:r>
            <w:r>
              <w:rPr>
                <w:bCs/>
                <w:sz w:val="16"/>
                <w:szCs w:val="16"/>
              </w:rPr>
              <w:t>Dhruvaswamini</w:t>
            </w:r>
            <w:r w:rsidR="00B81C38">
              <w:rPr>
                <w:bCs/>
                <w:sz w:val="16"/>
                <w:szCs w:val="16"/>
              </w:rPr>
              <w:t>’</w:t>
            </w:r>
            <w:r>
              <w:rPr>
                <w:bCs/>
                <w:sz w:val="16"/>
                <w:szCs w:val="16"/>
              </w:rPr>
              <w:t xml:space="preserve"> (Hindi Play) </w:t>
            </w:r>
          </w:p>
          <w:p w14:paraId="184F1B5F" w14:textId="7E699B24" w:rsidR="00525B4D" w:rsidRPr="00B81C38" w:rsidRDefault="00525B4D" w:rsidP="00525B4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Supporting Lead </w:t>
            </w:r>
            <w:r w:rsidR="00B81C38">
              <w:rPr>
                <w:bCs/>
                <w:sz w:val="16"/>
                <w:szCs w:val="16"/>
              </w:rPr>
              <w:t>as Father in ‘A Modern Adaptation of Alice in Wonderland’ (Hindi Play)</w:t>
            </w:r>
          </w:p>
          <w:p w14:paraId="67C6F069" w14:textId="7CD1E00D" w:rsidR="00B81C38" w:rsidRPr="00B81C38" w:rsidRDefault="00B81C38" w:rsidP="00525B4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Actor in an Ensemble of Bandits in ‘Court Martial’ (English Play)</w:t>
            </w:r>
          </w:p>
          <w:p w14:paraId="1506622F" w14:textId="5BEB20AC" w:rsidR="00B81C38" w:rsidRPr="00525B4D" w:rsidRDefault="00B81C38" w:rsidP="00525B4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Acted as a</w:t>
            </w:r>
            <w:r w:rsidRPr="00981D5C">
              <w:rPr>
                <w:bCs/>
                <w:i/>
                <w:iCs/>
                <w:sz w:val="16"/>
                <w:szCs w:val="16"/>
              </w:rPr>
              <w:t xml:space="preserve"> ‘</w:t>
            </w:r>
            <w:proofErr w:type="spellStart"/>
            <w:r w:rsidRPr="00981D5C">
              <w:rPr>
                <w:bCs/>
                <w:i/>
                <w:iCs/>
                <w:sz w:val="16"/>
                <w:szCs w:val="16"/>
              </w:rPr>
              <w:t>Dabawalla</w:t>
            </w:r>
            <w:proofErr w:type="spellEnd"/>
            <w:r w:rsidRPr="00981D5C">
              <w:rPr>
                <w:bCs/>
                <w:i/>
                <w:iCs/>
                <w:sz w:val="16"/>
                <w:szCs w:val="16"/>
              </w:rPr>
              <w:t xml:space="preserve">’ </w:t>
            </w:r>
            <w:r>
              <w:rPr>
                <w:bCs/>
                <w:sz w:val="16"/>
                <w:szCs w:val="16"/>
              </w:rPr>
              <w:t>(</w:t>
            </w:r>
            <w:r w:rsidRPr="00B81C38">
              <w:rPr>
                <w:bCs/>
                <w:sz w:val="16"/>
                <w:szCs w:val="16"/>
              </w:rPr>
              <w:t xml:space="preserve">a person in India who delivers home-cooked lunches in </w:t>
            </w:r>
            <w:proofErr w:type="spellStart"/>
            <w:r w:rsidRPr="00B81C38">
              <w:rPr>
                <w:bCs/>
                <w:sz w:val="16"/>
                <w:szCs w:val="16"/>
              </w:rPr>
              <w:t>tiffi</w:t>
            </w:r>
            <w:r>
              <w:rPr>
                <w:bCs/>
                <w:sz w:val="16"/>
                <w:szCs w:val="16"/>
              </w:rPr>
              <w:t>ns</w:t>
            </w:r>
            <w:proofErr w:type="spellEnd"/>
            <w:r>
              <w:rPr>
                <w:bCs/>
                <w:sz w:val="16"/>
                <w:szCs w:val="16"/>
              </w:rPr>
              <w:t>) in ‘The Story of Our Independence</w:t>
            </w:r>
            <w:r w:rsidR="00981D5C">
              <w:rPr>
                <w:bCs/>
                <w:sz w:val="16"/>
                <w:szCs w:val="16"/>
              </w:rPr>
              <w:t>’ (</w:t>
            </w:r>
            <w:r>
              <w:rPr>
                <w:bCs/>
                <w:sz w:val="16"/>
                <w:szCs w:val="16"/>
              </w:rPr>
              <w:t>English Play)</w:t>
            </w:r>
          </w:p>
          <w:p w14:paraId="303D5496" w14:textId="6A4B3058" w:rsidR="00525B4D" w:rsidRDefault="00525B4D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Led and Participated in Interhouse Intra School Hindi and English Elocution Competitions</w:t>
            </w:r>
          </w:p>
          <w:p w14:paraId="5ACDB293" w14:textId="77777777" w:rsidR="00525B4D" w:rsidRDefault="00525B4D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Performer, Royal Opera House</w:t>
            </w:r>
          </w:p>
          <w:p w14:paraId="59D1546C" w14:textId="0F31BD66" w:rsidR="00B81C38" w:rsidRPr="00B81C38" w:rsidRDefault="00B81C38" w:rsidP="00B81C38">
            <w:pPr>
              <w:pStyle w:val="ListParagraph"/>
              <w:numPr>
                <w:ilvl w:val="0"/>
                <w:numId w:val="17"/>
              </w:numPr>
              <w:rPr>
                <w:bCs/>
                <w:sz w:val="16"/>
                <w:szCs w:val="16"/>
              </w:rPr>
            </w:pPr>
            <w:r w:rsidRPr="00B81C38">
              <w:rPr>
                <w:bCs/>
                <w:sz w:val="16"/>
                <w:szCs w:val="16"/>
              </w:rPr>
              <w:t xml:space="preserve">Raised Rs. 5 lakhs through involvement in a Prefect Body Performance at Studio 165, the school’s flagship showcase, held over 2 days at the Royal Opera House which had 3 sold out shows (575-member capacity) </w:t>
            </w:r>
          </w:p>
          <w:p w14:paraId="5528621B" w14:textId="77777777" w:rsidR="00525B4D" w:rsidRDefault="00525B4D" w:rsidP="003058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Performer, Encore: School’s Flagship Cultural Festival</w:t>
            </w:r>
          </w:p>
          <w:p w14:paraId="3DB9CA45" w14:textId="29ADBC89" w:rsidR="00B81C38" w:rsidRPr="00B81C38" w:rsidRDefault="00B81C38" w:rsidP="00B81C3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Helped raise money for local NGOs through performance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274272D" w14:textId="77777777" w:rsidR="00973DA3" w:rsidRDefault="00973DA3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E8B8585" w14:textId="25FC1311" w:rsidR="00305847" w:rsidRDefault="00305847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C32A9">
              <w:rPr>
                <w:color w:val="000000"/>
                <w:sz w:val="16"/>
                <w:szCs w:val="16"/>
              </w:rPr>
              <w:t>202</w:t>
            </w:r>
            <w:r w:rsidR="00B81C3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-</w:t>
            </w:r>
            <w:r w:rsidR="00973DA3">
              <w:rPr>
                <w:color w:val="000000"/>
                <w:sz w:val="16"/>
                <w:szCs w:val="16"/>
              </w:rPr>
              <w:t>25</w:t>
            </w:r>
          </w:p>
          <w:p w14:paraId="2BF621AE" w14:textId="77777777" w:rsidR="00B81C38" w:rsidRDefault="00B81C38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468FB2A" w14:textId="77777777" w:rsidR="00B81C38" w:rsidRDefault="00B81C38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E712321" w14:textId="77777777" w:rsidR="00B81C38" w:rsidRDefault="00B81C38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AC2822E" w14:textId="255D5FC3" w:rsidR="00525B4D" w:rsidRDefault="00525B4D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2021-25</w:t>
            </w:r>
          </w:p>
          <w:p w14:paraId="3B62F488" w14:textId="37AA721E" w:rsidR="00525B4D" w:rsidRDefault="00525B4D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  <w:p w14:paraId="3484F4CB" w14:textId="77777777" w:rsidR="00B81C38" w:rsidRDefault="00B81C38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07224D7" w14:textId="77777777" w:rsidR="00973DA3" w:rsidRDefault="00973DA3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3359943" w14:textId="32423182" w:rsidR="00525B4D" w:rsidRPr="002C32A9" w:rsidRDefault="00525B4D" w:rsidP="0030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05847" w:rsidRPr="002C32A9" w14:paraId="557BDFA2" w14:textId="12769D67" w:rsidTr="007307FB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55E34" w14:textId="09F06B17" w:rsidR="00305847" w:rsidRPr="003C3205" w:rsidRDefault="00305847" w:rsidP="00305847">
            <w:pPr>
              <w:rPr>
                <w:b/>
                <w:sz w:val="16"/>
                <w:szCs w:val="16"/>
              </w:rPr>
            </w:pPr>
            <w:r w:rsidRPr="003C3205">
              <w:rPr>
                <w:b/>
                <w:sz w:val="16"/>
                <w:szCs w:val="16"/>
              </w:rPr>
              <w:t>OTHER</w:t>
            </w:r>
            <w:r w:rsidR="000C6E48">
              <w:rPr>
                <w:b/>
                <w:sz w:val="16"/>
                <w:szCs w:val="16"/>
              </w:rPr>
              <w:t xml:space="preserve"> INTERESTS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B813B07" w14:textId="77777777" w:rsidR="00305847" w:rsidRPr="002C32A9" w:rsidRDefault="00305847" w:rsidP="00305847">
            <w:pPr>
              <w:rPr>
                <w:b/>
                <w:sz w:val="16"/>
                <w:szCs w:val="16"/>
              </w:rPr>
            </w:pPr>
          </w:p>
        </w:tc>
      </w:tr>
      <w:tr w:rsidR="00305847" w:rsidRPr="002C32A9" w14:paraId="6FF53031" w14:textId="57C267BD" w:rsidTr="007307FB">
        <w:tc>
          <w:tcPr>
            <w:tcW w:w="10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F3587" w14:textId="247E2432" w:rsidR="00305847" w:rsidRPr="00981D5C" w:rsidRDefault="00305847" w:rsidP="00305847">
            <w:pPr>
              <w:rPr>
                <w:sz w:val="16"/>
                <w:szCs w:val="16"/>
              </w:rPr>
            </w:pPr>
            <w:r w:rsidRPr="003C3205">
              <w:rPr>
                <w:sz w:val="16"/>
                <w:szCs w:val="16"/>
              </w:rPr>
              <w:t>Karate B</w:t>
            </w:r>
            <w:r w:rsidR="00B8430F">
              <w:rPr>
                <w:sz w:val="16"/>
                <w:szCs w:val="16"/>
              </w:rPr>
              <w:t>rown</w:t>
            </w:r>
            <w:r w:rsidRPr="003C3205">
              <w:rPr>
                <w:sz w:val="16"/>
                <w:szCs w:val="16"/>
              </w:rPr>
              <w:t xml:space="preserve"> </w:t>
            </w:r>
            <w:r w:rsidR="00981D5C">
              <w:rPr>
                <w:sz w:val="16"/>
                <w:szCs w:val="16"/>
              </w:rPr>
              <w:t>B</w:t>
            </w:r>
            <w:r w:rsidRPr="003C3205">
              <w:rPr>
                <w:sz w:val="16"/>
                <w:szCs w:val="16"/>
              </w:rPr>
              <w:t xml:space="preserve">elt, </w:t>
            </w:r>
            <w:r w:rsidR="00981D5C">
              <w:rPr>
                <w:sz w:val="16"/>
                <w:szCs w:val="16"/>
              </w:rPr>
              <w:t>C</w:t>
            </w:r>
            <w:r w:rsidR="008E7A18" w:rsidRPr="003C3205">
              <w:rPr>
                <w:sz w:val="16"/>
                <w:szCs w:val="16"/>
              </w:rPr>
              <w:t>eramics</w:t>
            </w:r>
            <w:r w:rsidRPr="003C3205">
              <w:rPr>
                <w:sz w:val="16"/>
                <w:szCs w:val="16"/>
              </w:rPr>
              <w:t xml:space="preserve"> and </w:t>
            </w:r>
            <w:r w:rsidR="00981D5C">
              <w:rPr>
                <w:sz w:val="16"/>
                <w:szCs w:val="16"/>
              </w:rPr>
              <w:t>P</w:t>
            </w:r>
            <w:r w:rsidRPr="003C3205">
              <w:rPr>
                <w:sz w:val="16"/>
                <w:szCs w:val="16"/>
              </w:rPr>
              <w:t>otter</w:t>
            </w:r>
            <w:r w:rsidR="002F7AEE">
              <w:rPr>
                <w:sz w:val="16"/>
                <w:szCs w:val="16"/>
              </w:rPr>
              <w:t>y</w:t>
            </w:r>
            <w:r w:rsidR="0022398D">
              <w:rPr>
                <w:sz w:val="16"/>
                <w:szCs w:val="16"/>
              </w:rPr>
              <w:t>,</w:t>
            </w:r>
            <w:r w:rsidR="002F7AEE">
              <w:rPr>
                <w:sz w:val="16"/>
                <w:szCs w:val="16"/>
              </w:rPr>
              <w:t xml:space="preserve"> Solving Wordle</w:t>
            </w:r>
            <w:r w:rsidR="00981D5C">
              <w:rPr>
                <w:sz w:val="16"/>
                <w:szCs w:val="16"/>
              </w:rPr>
              <w:t xml:space="preserve"> &amp; Connections</w:t>
            </w:r>
            <w:r w:rsidRPr="003C3205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812A296" w14:textId="77777777" w:rsidR="00305847" w:rsidRPr="002C32A9" w:rsidRDefault="00305847" w:rsidP="00305847">
            <w:pPr>
              <w:rPr>
                <w:b/>
                <w:sz w:val="16"/>
                <w:szCs w:val="16"/>
              </w:rPr>
            </w:pPr>
          </w:p>
        </w:tc>
      </w:tr>
      <w:tr w:rsidR="00305847" w:rsidRPr="002C32A9" w14:paraId="2F20C664" w14:textId="5DF44808" w:rsidTr="007307F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2C46B1D3" w14:textId="45BEAB84" w:rsidR="00305847" w:rsidRPr="003C3205" w:rsidRDefault="00305847" w:rsidP="00305847">
            <w:pPr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F7C3830" w14:textId="77777777" w:rsidR="00305847" w:rsidRPr="002C32A9" w:rsidRDefault="00305847" w:rsidP="00305847">
            <w:pPr>
              <w:rPr>
                <w:sz w:val="16"/>
                <w:szCs w:val="16"/>
              </w:rPr>
            </w:pPr>
          </w:p>
        </w:tc>
      </w:tr>
    </w:tbl>
    <w:p w14:paraId="47881164" w14:textId="0111F57D" w:rsidR="0031376C" w:rsidRPr="00154F5D" w:rsidRDefault="0031376C" w:rsidP="00154F5D">
      <w:pPr>
        <w:spacing w:after="40"/>
        <w:rPr>
          <w:sz w:val="2"/>
          <w:szCs w:val="2"/>
        </w:rPr>
      </w:pPr>
    </w:p>
    <w:sectPr w:rsidR="0031376C" w:rsidRPr="00154F5D" w:rsidSect="00D42A13">
      <w:headerReference w:type="first" r:id="rId63"/>
      <w:pgSz w:w="12240" w:h="15840"/>
      <w:pgMar w:top="1440" w:right="1800" w:bottom="1440" w:left="1800" w:header="142" w:footer="2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AA87" w14:textId="77777777" w:rsidR="00B30768" w:rsidRDefault="00B30768" w:rsidP="00244854">
      <w:pPr>
        <w:spacing w:after="0" w:line="240" w:lineRule="auto"/>
      </w:pPr>
      <w:r>
        <w:separator/>
      </w:r>
    </w:p>
  </w:endnote>
  <w:endnote w:type="continuationSeparator" w:id="0">
    <w:p w14:paraId="1F051EEB" w14:textId="77777777" w:rsidR="00B30768" w:rsidRDefault="00B30768" w:rsidP="0024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E0D6" w14:textId="77777777" w:rsidR="00B30768" w:rsidRDefault="00B30768" w:rsidP="00244854">
      <w:pPr>
        <w:spacing w:after="0" w:line="240" w:lineRule="auto"/>
      </w:pPr>
      <w:r>
        <w:separator/>
      </w:r>
    </w:p>
  </w:footnote>
  <w:footnote w:type="continuationSeparator" w:id="0">
    <w:p w14:paraId="09468818" w14:textId="77777777" w:rsidR="00B30768" w:rsidRDefault="00B30768" w:rsidP="0024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765C" w14:textId="6F0467E6" w:rsidR="00D42A13" w:rsidRPr="00D42A13" w:rsidRDefault="004357F8" w:rsidP="00D42A13">
    <w:pPr>
      <w:pBdr>
        <w:bottom w:val="single" w:sz="6" w:space="1" w:color="auto"/>
      </w:pBdr>
      <w:jc w:val="center"/>
      <w:rPr>
        <w:sz w:val="20"/>
        <w:szCs w:val="20"/>
      </w:rPr>
    </w:pPr>
    <w:r>
      <w:rPr>
        <w:b/>
      </w:rPr>
      <w:t>VIHAAN</w:t>
    </w:r>
    <w:r w:rsidR="00D42A13" w:rsidRPr="00244854">
      <w:rPr>
        <w:b/>
      </w:rPr>
      <w:t xml:space="preserve"> GUPTA</w:t>
    </w:r>
    <w:r w:rsidR="00D42A13">
      <w:rPr>
        <w:b/>
      </w:rPr>
      <w:t xml:space="preserve">                                                                                                                             </w:t>
    </w:r>
    <w:hyperlink r:id="rId1" w:history="1">
      <w:r w:rsidR="000C6E48" w:rsidRPr="00BB10F6">
        <w:rPr>
          <w:rStyle w:val="Hyperlink"/>
          <w:bCs/>
        </w:rPr>
        <w:t>https://vihaan.guptaportfolio.com</w:t>
      </w:r>
    </w:hyperlink>
    <w:r w:rsidR="000C6E48">
      <w:rPr>
        <w:bCs/>
      </w:rPr>
      <w:t xml:space="preserve"> </w:t>
    </w:r>
    <w:r w:rsidR="000C6E48">
      <w:rPr>
        <w:sz w:val="20"/>
        <w:szCs w:val="20"/>
      </w:rPr>
      <w:t>|</w:t>
    </w:r>
    <w:r w:rsidR="00D42A13" w:rsidRPr="00050BE8">
      <w:rPr>
        <w:sz w:val="20"/>
        <w:szCs w:val="20"/>
      </w:rPr>
      <w:t>+91 99200 958</w:t>
    </w:r>
    <w:r>
      <w:rPr>
        <w:sz w:val="20"/>
        <w:szCs w:val="20"/>
      </w:rPr>
      <w:t>1</w:t>
    </w:r>
    <w:r w:rsidR="00D42A13" w:rsidRPr="00050BE8">
      <w:rPr>
        <w:sz w:val="20"/>
        <w:szCs w:val="20"/>
      </w:rPr>
      <w:t xml:space="preserve">7 | </w:t>
    </w:r>
    <w:hyperlink r:id="rId2" w:history="1">
      <w:r w:rsidR="000C6E48" w:rsidRPr="00BB10F6">
        <w:rPr>
          <w:rStyle w:val="Hyperlink"/>
          <w:sz w:val="20"/>
          <w:szCs w:val="20"/>
        </w:rPr>
        <w:t>guptavihaan2007@gmail.com</w:t>
      </w:r>
    </w:hyperlink>
    <w:r w:rsidR="000C6E48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89"/>
    <w:multiLevelType w:val="hybridMultilevel"/>
    <w:tmpl w:val="CBF62C98"/>
    <w:lvl w:ilvl="0" w:tplc="33B2B6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C4D13"/>
    <w:multiLevelType w:val="hybridMultilevel"/>
    <w:tmpl w:val="FC8AD172"/>
    <w:lvl w:ilvl="0" w:tplc="E04C62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D9F"/>
    <w:multiLevelType w:val="hybridMultilevel"/>
    <w:tmpl w:val="2212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3F70"/>
    <w:multiLevelType w:val="multilevel"/>
    <w:tmpl w:val="B7000E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F8D4338"/>
    <w:multiLevelType w:val="multilevel"/>
    <w:tmpl w:val="D7B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B7C02"/>
    <w:multiLevelType w:val="hybridMultilevel"/>
    <w:tmpl w:val="428A176E"/>
    <w:lvl w:ilvl="0" w:tplc="ADC87626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0D6C"/>
    <w:multiLevelType w:val="hybridMultilevel"/>
    <w:tmpl w:val="2E582F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7C8C"/>
    <w:multiLevelType w:val="hybridMultilevel"/>
    <w:tmpl w:val="A0729EE4"/>
    <w:lvl w:ilvl="0" w:tplc="E04C62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A4921"/>
    <w:multiLevelType w:val="hybridMultilevel"/>
    <w:tmpl w:val="538C8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D40"/>
    <w:multiLevelType w:val="hybridMultilevel"/>
    <w:tmpl w:val="CFA6A8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A700C"/>
    <w:multiLevelType w:val="hybridMultilevel"/>
    <w:tmpl w:val="A36E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F5FE3"/>
    <w:multiLevelType w:val="hybridMultilevel"/>
    <w:tmpl w:val="BCF0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43DA"/>
    <w:multiLevelType w:val="hybridMultilevel"/>
    <w:tmpl w:val="AC34F4E4"/>
    <w:lvl w:ilvl="0" w:tplc="ADC87626">
      <w:start w:val="202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B2228E"/>
    <w:multiLevelType w:val="hybridMultilevel"/>
    <w:tmpl w:val="CB1C6698"/>
    <w:lvl w:ilvl="0" w:tplc="ADC87626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47345"/>
    <w:multiLevelType w:val="hybridMultilevel"/>
    <w:tmpl w:val="CC74F298"/>
    <w:lvl w:ilvl="0" w:tplc="ADC87626">
      <w:start w:val="2021"/>
      <w:numFmt w:val="bullet"/>
      <w:lvlText w:val="-"/>
      <w:lvlJc w:val="left"/>
      <w:pPr>
        <w:ind w:left="876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5" w15:restartNumberingAfterBreak="0">
    <w:nsid w:val="507E3854"/>
    <w:multiLevelType w:val="hybridMultilevel"/>
    <w:tmpl w:val="731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830AF"/>
    <w:multiLevelType w:val="multilevel"/>
    <w:tmpl w:val="DD66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156506"/>
    <w:multiLevelType w:val="hybridMultilevel"/>
    <w:tmpl w:val="AF144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A5621F"/>
    <w:multiLevelType w:val="multilevel"/>
    <w:tmpl w:val="0296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85986"/>
    <w:multiLevelType w:val="hybridMultilevel"/>
    <w:tmpl w:val="5F34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844CA"/>
    <w:multiLevelType w:val="hybridMultilevel"/>
    <w:tmpl w:val="697C4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A3057"/>
    <w:multiLevelType w:val="multilevel"/>
    <w:tmpl w:val="7C8CA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450967"/>
    <w:multiLevelType w:val="multilevel"/>
    <w:tmpl w:val="A93E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4B67CC"/>
    <w:multiLevelType w:val="hybridMultilevel"/>
    <w:tmpl w:val="D23ABB96"/>
    <w:lvl w:ilvl="0" w:tplc="4BA44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21243">
    <w:abstractNumId w:val="3"/>
  </w:num>
  <w:num w:numId="2" w16cid:durableId="282730749">
    <w:abstractNumId w:val="21"/>
  </w:num>
  <w:num w:numId="3" w16cid:durableId="368994525">
    <w:abstractNumId w:val="23"/>
  </w:num>
  <w:num w:numId="4" w16cid:durableId="1399591040">
    <w:abstractNumId w:val="22"/>
  </w:num>
  <w:num w:numId="5" w16cid:durableId="37052774">
    <w:abstractNumId w:val="18"/>
  </w:num>
  <w:num w:numId="6" w16cid:durableId="1861779431">
    <w:abstractNumId w:val="16"/>
  </w:num>
  <w:num w:numId="7" w16cid:durableId="616333019">
    <w:abstractNumId w:val="4"/>
  </w:num>
  <w:num w:numId="8" w16cid:durableId="1581675724">
    <w:abstractNumId w:val="0"/>
  </w:num>
  <w:num w:numId="9" w16cid:durableId="1230649962">
    <w:abstractNumId w:val="6"/>
  </w:num>
  <w:num w:numId="10" w16cid:durableId="404496462">
    <w:abstractNumId w:val="2"/>
  </w:num>
  <w:num w:numId="11" w16cid:durableId="1934507457">
    <w:abstractNumId w:val="19"/>
  </w:num>
  <w:num w:numId="12" w16cid:durableId="1910655328">
    <w:abstractNumId w:val="10"/>
  </w:num>
  <w:num w:numId="13" w16cid:durableId="1026754621">
    <w:abstractNumId w:val="8"/>
  </w:num>
  <w:num w:numId="14" w16cid:durableId="499544630">
    <w:abstractNumId w:val="15"/>
  </w:num>
  <w:num w:numId="15" w16cid:durableId="486022447">
    <w:abstractNumId w:val="17"/>
  </w:num>
  <w:num w:numId="16" w16cid:durableId="1042823763">
    <w:abstractNumId w:val="11"/>
  </w:num>
  <w:num w:numId="17" w16cid:durableId="729891393">
    <w:abstractNumId w:val="1"/>
  </w:num>
  <w:num w:numId="18" w16cid:durableId="1372657542">
    <w:abstractNumId w:val="7"/>
  </w:num>
  <w:num w:numId="19" w16cid:durableId="1781679696">
    <w:abstractNumId w:val="9"/>
  </w:num>
  <w:num w:numId="20" w16cid:durableId="680739820">
    <w:abstractNumId w:val="20"/>
  </w:num>
  <w:num w:numId="21" w16cid:durableId="1016035968">
    <w:abstractNumId w:val="14"/>
  </w:num>
  <w:num w:numId="22" w16cid:durableId="335035373">
    <w:abstractNumId w:val="13"/>
  </w:num>
  <w:num w:numId="23" w16cid:durableId="357851343">
    <w:abstractNumId w:val="12"/>
  </w:num>
  <w:num w:numId="24" w16cid:durableId="661853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6C"/>
    <w:rsid w:val="000065D3"/>
    <w:rsid w:val="0002170B"/>
    <w:rsid w:val="00023740"/>
    <w:rsid w:val="0004425B"/>
    <w:rsid w:val="00050BE8"/>
    <w:rsid w:val="000666BE"/>
    <w:rsid w:val="00074C0E"/>
    <w:rsid w:val="00085326"/>
    <w:rsid w:val="00092267"/>
    <w:rsid w:val="000C6E48"/>
    <w:rsid w:val="000D0E5E"/>
    <w:rsid w:val="001062D7"/>
    <w:rsid w:val="00113F36"/>
    <w:rsid w:val="001223C7"/>
    <w:rsid w:val="00124A42"/>
    <w:rsid w:val="00127B01"/>
    <w:rsid w:val="001411CE"/>
    <w:rsid w:val="00154F5D"/>
    <w:rsid w:val="00165007"/>
    <w:rsid w:val="00193EFB"/>
    <w:rsid w:val="001A2922"/>
    <w:rsid w:val="001C3C39"/>
    <w:rsid w:val="001C6273"/>
    <w:rsid w:val="001E20C1"/>
    <w:rsid w:val="001E684C"/>
    <w:rsid w:val="001F3084"/>
    <w:rsid w:val="0022398D"/>
    <w:rsid w:val="00244854"/>
    <w:rsid w:val="00263690"/>
    <w:rsid w:val="002C32A9"/>
    <w:rsid w:val="002F7AEE"/>
    <w:rsid w:val="003013BC"/>
    <w:rsid w:val="00305847"/>
    <w:rsid w:val="0031376C"/>
    <w:rsid w:val="0033302F"/>
    <w:rsid w:val="00350CF5"/>
    <w:rsid w:val="00370091"/>
    <w:rsid w:val="00370661"/>
    <w:rsid w:val="003849D0"/>
    <w:rsid w:val="003B3C81"/>
    <w:rsid w:val="003C3205"/>
    <w:rsid w:val="003D7A3D"/>
    <w:rsid w:val="00410ADA"/>
    <w:rsid w:val="004141C2"/>
    <w:rsid w:val="00427532"/>
    <w:rsid w:val="00427900"/>
    <w:rsid w:val="004317B5"/>
    <w:rsid w:val="00435787"/>
    <w:rsid w:val="004357F8"/>
    <w:rsid w:val="0048078F"/>
    <w:rsid w:val="0048415E"/>
    <w:rsid w:val="00484F58"/>
    <w:rsid w:val="004A604C"/>
    <w:rsid w:val="004D766B"/>
    <w:rsid w:val="004E1364"/>
    <w:rsid w:val="004E17EE"/>
    <w:rsid w:val="004E680B"/>
    <w:rsid w:val="004F2338"/>
    <w:rsid w:val="005019B3"/>
    <w:rsid w:val="00525B4D"/>
    <w:rsid w:val="00535F1E"/>
    <w:rsid w:val="00540B3D"/>
    <w:rsid w:val="00557705"/>
    <w:rsid w:val="005A33B0"/>
    <w:rsid w:val="005A4AD9"/>
    <w:rsid w:val="005D0220"/>
    <w:rsid w:val="005D4977"/>
    <w:rsid w:val="00625173"/>
    <w:rsid w:val="00625B05"/>
    <w:rsid w:val="00674788"/>
    <w:rsid w:val="00692D74"/>
    <w:rsid w:val="006B238D"/>
    <w:rsid w:val="006C65AB"/>
    <w:rsid w:val="006C7DF5"/>
    <w:rsid w:val="006D4EE3"/>
    <w:rsid w:val="006D6519"/>
    <w:rsid w:val="006E21B3"/>
    <w:rsid w:val="00723A0E"/>
    <w:rsid w:val="00725F6F"/>
    <w:rsid w:val="007307FB"/>
    <w:rsid w:val="007607D5"/>
    <w:rsid w:val="00767545"/>
    <w:rsid w:val="007713DF"/>
    <w:rsid w:val="00780D50"/>
    <w:rsid w:val="00783712"/>
    <w:rsid w:val="007968B5"/>
    <w:rsid w:val="007A52F0"/>
    <w:rsid w:val="007D3209"/>
    <w:rsid w:val="00852BF9"/>
    <w:rsid w:val="00861DC3"/>
    <w:rsid w:val="00864942"/>
    <w:rsid w:val="00867B08"/>
    <w:rsid w:val="00871903"/>
    <w:rsid w:val="00872CDB"/>
    <w:rsid w:val="00875962"/>
    <w:rsid w:val="00881FA4"/>
    <w:rsid w:val="008B3EAB"/>
    <w:rsid w:val="008E7A18"/>
    <w:rsid w:val="00907406"/>
    <w:rsid w:val="009338EB"/>
    <w:rsid w:val="0095711C"/>
    <w:rsid w:val="00973DA3"/>
    <w:rsid w:val="00974167"/>
    <w:rsid w:val="00981D5C"/>
    <w:rsid w:val="009A35BC"/>
    <w:rsid w:val="009B31AB"/>
    <w:rsid w:val="009B50E4"/>
    <w:rsid w:val="00A01FF8"/>
    <w:rsid w:val="00A10D25"/>
    <w:rsid w:val="00A114A5"/>
    <w:rsid w:val="00A1161E"/>
    <w:rsid w:val="00A1409A"/>
    <w:rsid w:val="00A37DF3"/>
    <w:rsid w:val="00A441C2"/>
    <w:rsid w:val="00A537C6"/>
    <w:rsid w:val="00A53FAC"/>
    <w:rsid w:val="00A57ED9"/>
    <w:rsid w:val="00A67C6B"/>
    <w:rsid w:val="00A824C2"/>
    <w:rsid w:val="00A911B3"/>
    <w:rsid w:val="00AE76E9"/>
    <w:rsid w:val="00B30768"/>
    <w:rsid w:val="00B612B8"/>
    <w:rsid w:val="00B81C38"/>
    <w:rsid w:val="00B8430F"/>
    <w:rsid w:val="00C072A2"/>
    <w:rsid w:val="00C66564"/>
    <w:rsid w:val="00C743AC"/>
    <w:rsid w:val="00C91257"/>
    <w:rsid w:val="00CC1296"/>
    <w:rsid w:val="00CC6B23"/>
    <w:rsid w:val="00CE35FA"/>
    <w:rsid w:val="00D10D69"/>
    <w:rsid w:val="00D13EAD"/>
    <w:rsid w:val="00D2067D"/>
    <w:rsid w:val="00D24EB7"/>
    <w:rsid w:val="00D42A13"/>
    <w:rsid w:val="00D46AE8"/>
    <w:rsid w:val="00D6098A"/>
    <w:rsid w:val="00D82C5E"/>
    <w:rsid w:val="00D87C64"/>
    <w:rsid w:val="00DC182E"/>
    <w:rsid w:val="00DC2DE0"/>
    <w:rsid w:val="00DE3F96"/>
    <w:rsid w:val="00DF4EF2"/>
    <w:rsid w:val="00E010AB"/>
    <w:rsid w:val="00E0221E"/>
    <w:rsid w:val="00E11BA4"/>
    <w:rsid w:val="00E24BFA"/>
    <w:rsid w:val="00E448E6"/>
    <w:rsid w:val="00E64F11"/>
    <w:rsid w:val="00E7078C"/>
    <w:rsid w:val="00E74770"/>
    <w:rsid w:val="00E87B83"/>
    <w:rsid w:val="00E918EB"/>
    <w:rsid w:val="00EB46A2"/>
    <w:rsid w:val="00ED4CA2"/>
    <w:rsid w:val="00ED7470"/>
    <w:rsid w:val="00F11452"/>
    <w:rsid w:val="00F12B68"/>
    <w:rsid w:val="00F20391"/>
    <w:rsid w:val="00F37AF6"/>
    <w:rsid w:val="00F42A26"/>
    <w:rsid w:val="00F4614E"/>
    <w:rsid w:val="00F76FB8"/>
    <w:rsid w:val="00F87B10"/>
    <w:rsid w:val="00FB4080"/>
    <w:rsid w:val="00FC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A3B6D"/>
  <w15:docId w15:val="{C7CECF1E-9C3F-4832-B4A8-2112BD3C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1650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7545"/>
    <w:rPr>
      <w:sz w:val="24"/>
      <w:szCs w:val="24"/>
    </w:rPr>
  </w:style>
  <w:style w:type="table" w:styleId="TableGrid">
    <w:name w:val="Table Grid"/>
    <w:basedOn w:val="TableNormal"/>
    <w:uiPriority w:val="39"/>
    <w:rsid w:val="0030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1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1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5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54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72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9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jDeixA61c2OCtmdpLZ4qswpSK5b2uJzm/view?usp=sharing" TargetMode="External"/><Relationship Id="rId18" Type="http://schemas.openxmlformats.org/officeDocument/2006/relationships/hyperlink" Target="https://drive.google.com/file/d/1TOCBC44WIsf5QK4EzHHSBZ_7He2otFYL/view?usp=sharing" TargetMode="External"/><Relationship Id="rId26" Type="http://schemas.openxmlformats.org/officeDocument/2006/relationships/hyperlink" Target="https://drive.google.com/file/d/1qHitiwUyYbYySKgLaI_RX62KKETk9YxL/view?usp=sharing" TargetMode="External"/><Relationship Id="rId39" Type="http://schemas.openxmlformats.org/officeDocument/2006/relationships/hyperlink" Target="https://drive.google.com/file/d/1ngz9jPNVoXZ0o7KES4xvEQCeklFW5xWC/view?usp=sharing" TargetMode="External"/><Relationship Id="rId21" Type="http://schemas.openxmlformats.org/officeDocument/2006/relationships/hyperlink" Target="https://drive.google.com/file/d/1g9VXTAH_FApuS9wbjBk5hM-S_Azp-8io/view?usp=sharing" TargetMode="External"/><Relationship Id="rId34" Type="http://schemas.openxmlformats.org/officeDocument/2006/relationships/hyperlink" Target="https://drive.google.com/file/d/1rMcIf5tdGekUL0l128QwfV0KE96E9oj6/view?usp=sharing" TargetMode="External"/><Relationship Id="rId42" Type="http://schemas.openxmlformats.org/officeDocument/2006/relationships/hyperlink" Target="https://drive.google.com/file/d/1_UXyqbNcsWI4G4JwFZsKyQ2dcJalTRnO/view?usp=sharing" TargetMode="External"/><Relationship Id="rId47" Type="http://schemas.openxmlformats.org/officeDocument/2006/relationships/hyperlink" Target="https://drive.google.com/file/d/1DqZtbdCKrlEYZYc4BGlHjC2vswGbssIJ/view?usp=sharing" TargetMode="External"/><Relationship Id="rId50" Type="http://schemas.openxmlformats.org/officeDocument/2006/relationships/hyperlink" Target="https://drive.google.com/file/d/1GiwR46NGjMvirGqX2xSSja-c4nGbC-Nd/view?usp=sharing" TargetMode="External"/><Relationship Id="rId55" Type="http://schemas.openxmlformats.org/officeDocument/2006/relationships/hyperlink" Target="https://drive.google.com/file/d/1FcEyp0HYc025JYV7PXMwsVEIt1t2S40h/view?usp=sharing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TlFIw5gUE9i3Ftt1ucDUjPoAibGxFhK8/view?usp=sharing" TargetMode="External"/><Relationship Id="rId20" Type="http://schemas.openxmlformats.org/officeDocument/2006/relationships/hyperlink" Target="https://drive.google.com/file/d/1sWlSz_5batuEPJHmPpjooQQYuhwHpBoq/view?usp=sharing" TargetMode="External"/><Relationship Id="rId29" Type="http://schemas.openxmlformats.org/officeDocument/2006/relationships/hyperlink" Target="https://drive.google.com/file/d/1bxprK43WQNun-IMiI9SgBGjlg-8ig_d0/view?usp=sharing" TargetMode="External"/><Relationship Id="rId41" Type="http://schemas.openxmlformats.org/officeDocument/2006/relationships/hyperlink" Target="https://drive.google.com/file/d/1Jkh49tlwBNiLcB8byUWZiowAhWdXxkTF/view?usp=sharing" TargetMode="External"/><Relationship Id="rId54" Type="http://schemas.openxmlformats.org/officeDocument/2006/relationships/hyperlink" Target="https://cathedral-school.com/houses" TargetMode="External"/><Relationship Id="rId62" Type="http://schemas.openxmlformats.org/officeDocument/2006/relationships/hyperlink" Target="https://drive.google.com/file/d/1POq2UuIn2uFJ7wQmQ1riHHB2M5cUg2Ls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JH4vnoY3_Leq-Mo6Qko2iVJHjYlRtz3P/view?usp=sharing" TargetMode="External"/><Relationship Id="rId24" Type="http://schemas.openxmlformats.org/officeDocument/2006/relationships/hyperlink" Target="https://drive.google.com/file/d/1zyfImPaiFdbwAkMY74bQGx2LciEdoNEI/view?usp=sharing" TargetMode="External"/><Relationship Id="rId32" Type="http://schemas.openxmlformats.org/officeDocument/2006/relationships/hyperlink" Target="https://drive.google.com/file/d/1yoyM19u0SXBmkVZV4qcyRzBPh6aiTk_S/view?usp=sharing" TargetMode="External"/><Relationship Id="rId37" Type="http://schemas.openxmlformats.org/officeDocument/2006/relationships/hyperlink" Target="https://drive.google.com/file/d/1Sc2YpRKiY8cI5x60TzGm2ewioaMSUzRM/view?usp=sharing" TargetMode="External"/><Relationship Id="rId40" Type="http://schemas.openxmlformats.org/officeDocument/2006/relationships/hyperlink" Target="https://drive.google.com/file/d/1lqE8NW9EeP_8mZ51u5pkRDcM-aUmKOLy/view?usp=sharing" TargetMode="External"/><Relationship Id="rId45" Type="http://schemas.openxmlformats.org/officeDocument/2006/relationships/hyperlink" Target="https://www.thegullakproject.org/guidelines.html" TargetMode="External"/><Relationship Id="rId53" Type="http://schemas.openxmlformats.org/officeDocument/2006/relationships/hyperlink" Target="https://cathedral-school.com/office-bearers" TargetMode="External"/><Relationship Id="rId58" Type="http://schemas.openxmlformats.org/officeDocument/2006/relationships/hyperlink" Target="https://drive.google.com/file/d/196f5EJ6VvWiw6fQt6SvMOkYuuCRAeeAv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pWWya3J5Jzxv5DdRyBnhgKWmghCdFjHO/view?usp=sharing" TargetMode="External"/><Relationship Id="rId23" Type="http://schemas.openxmlformats.org/officeDocument/2006/relationships/hyperlink" Target="https://drive.google.com/file/d/1L5CWwRbh-DS5bJCdZzj1s4gUsQz0ojFS/view?usp=sharing" TargetMode="External"/><Relationship Id="rId28" Type="http://schemas.openxmlformats.org/officeDocument/2006/relationships/hyperlink" Target="https://drive.google.com/file/d/1p4RRKdT2EfPMDxnNi7nDkxSC06FMQ7Y2/view?usp=sharing" TargetMode="External"/><Relationship Id="rId36" Type="http://schemas.openxmlformats.org/officeDocument/2006/relationships/hyperlink" Target="https://drive.google.com/file/d/1Jer_oLwdNsztrViYbCwq-2Dlw-rONyx7/view?usp=sharing" TargetMode="External"/><Relationship Id="rId49" Type="http://schemas.openxmlformats.org/officeDocument/2006/relationships/hyperlink" Target="https://drive.google.com/file/d/1M80OFM0LSjXFB0W_7GKCst5s5mSkl5tx/view?usp=sharing" TargetMode="External"/><Relationship Id="rId57" Type="http://schemas.openxmlformats.org/officeDocument/2006/relationships/hyperlink" Target="https://drive.google.com/file/d/1r7eUtdFMMrd8SKJvDVhj2WIdEVdtuIrr/view?usp=sharing" TargetMode="External"/><Relationship Id="rId61" Type="http://schemas.openxmlformats.org/officeDocument/2006/relationships/hyperlink" Target="https://drive.google.com/file/d/18Cr3Y3B9o-rF4MZIW3IZrP4VINqwV9g1/view?usp=sharing" TargetMode="External"/><Relationship Id="rId10" Type="http://schemas.openxmlformats.org/officeDocument/2006/relationships/hyperlink" Target="https://drive.google.com/file/d/1zdl40MZmBTjFMofVRie2bC9PYQWPR43S/view?usp=sharing" TargetMode="External"/><Relationship Id="rId19" Type="http://schemas.openxmlformats.org/officeDocument/2006/relationships/hyperlink" Target="https://drive.google.com/file/d/12_g-Wx1h8Afal5t-Q8kBygFxyLBOVvPE/view?usp=sharing" TargetMode="External"/><Relationship Id="rId31" Type="http://schemas.openxmlformats.org/officeDocument/2006/relationships/hyperlink" Target="https://drive.google.com/file/d/1PWDGFLBua4qFIE2T38ha7Y0N3X-2Td9d/view?usp=sharing" TargetMode="External"/><Relationship Id="rId44" Type="http://schemas.openxmlformats.org/officeDocument/2006/relationships/hyperlink" Target="https://youtu.be/Lo9U6Fil600" TargetMode="External"/><Relationship Id="rId52" Type="http://schemas.openxmlformats.org/officeDocument/2006/relationships/hyperlink" Target="https://drive.google.com/file/d/1YbbZ4w1JlQWMdwbD5Yz_BoD7tfMl9M2T/view?usp=sharing" TargetMode="External"/><Relationship Id="rId60" Type="http://schemas.openxmlformats.org/officeDocument/2006/relationships/hyperlink" Target="https://drive.google.com/file/d/1BepLu0zGrakI5IISVyYE7FUTDTToEKqr/view?usp=sharing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BnDVpr27S8EG6c44dgDqsj8R6oph-yl/view?usp=sharing" TargetMode="External"/><Relationship Id="rId14" Type="http://schemas.openxmlformats.org/officeDocument/2006/relationships/hyperlink" Target="https://drive.google.com/file/d/1jDeixA61c2OCtmdpLZ4qswpSK5b2uJzm/view?usp=sharing" TargetMode="External"/><Relationship Id="rId22" Type="http://schemas.openxmlformats.org/officeDocument/2006/relationships/hyperlink" Target="https://drive.google.com/file/d/1pZ7dwa-fTfGlyZTJKFtKOpOZh2Eq919C/view?usp=sharing" TargetMode="External"/><Relationship Id="rId27" Type="http://schemas.openxmlformats.org/officeDocument/2006/relationships/hyperlink" Target="https://drive.google.com/file/d/1vEQFLI-Vxt7dh0OZNPJdFucyVf1jl6Hy/view?usp=sharing" TargetMode="External"/><Relationship Id="rId30" Type="http://schemas.openxmlformats.org/officeDocument/2006/relationships/hyperlink" Target="https://drive.google.com/file/d/1WATsTDEwzfeAteEfuzn8zWWLh5dDES8S/view?usp=sharing" TargetMode="External"/><Relationship Id="rId35" Type="http://schemas.openxmlformats.org/officeDocument/2006/relationships/hyperlink" Target="https://www.globalscientificjournal.com/researchpaper/Examining_the_Success_and_Price_of_Carbon_Credits_in_the_Livestock_Sector_in_India.pdf" TargetMode="External"/><Relationship Id="rId43" Type="http://schemas.openxmlformats.org/officeDocument/2006/relationships/hyperlink" Target="https://www.tribesforgood.com/changemakers/finance-economics" TargetMode="External"/><Relationship Id="rId48" Type="http://schemas.openxmlformats.org/officeDocument/2006/relationships/hyperlink" Target="https://drive.google.com/file/d/1seitokahk7H9X0vyRSVP78gM8Z-oT_gi/view?usp=sharing" TargetMode="External"/><Relationship Id="rId56" Type="http://schemas.openxmlformats.org/officeDocument/2006/relationships/hyperlink" Target="https://drive.google.com/file/d/1nFF4VKlSnWcmUekmGlhiGZNpXb-GlCld/view?usp=sharing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rive.google.com/file/d/1F0sjRMyMiwZCLe9B5K-zF1MHSQS9IOZ8/view?usp=sharing" TargetMode="External"/><Relationship Id="rId51" Type="http://schemas.openxmlformats.org/officeDocument/2006/relationships/hyperlink" Target="https://drive.google.com/file/d/1y0trjgz-g632DFuq6uDscN2c0qM0HWvg/view?usp=shari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gccqcFSCHukHFQ8MAVXqNJUSNYq4Xw14/view?usp=sharing" TargetMode="External"/><Relationship Id="rId17" Type="http://schemas.openxmlformats.org/officeDocument/2006/relationships/hyperlink" Target="https://drive.google.com/file/d/1dNjTCqQrf_POGF7uv2BmPnAv3268Lo81/view?usp=sharing" TargetMode="External"/><Relationship Id="rId25" Type="http://schemas.openxmlformats.org/officeDocument/2006/relationships/hyperlink" Target="https://drive.google.com/file/d/1fM1mlHbwGOdLVIQ_R9lmN0myfknCTt4K/view?usp=sharing" TargetMode="External"/><Relationship Id="rId33" Type="http://schemas.openxmlformats.org/officeDocument/2006/relationships/hyperlink" Target="https://drive.google.com/file/d/1JxdzBPlIxBpMimnPCVjyGydIirx-T_WN/view?usp=sharing" TargetMode="External"/><Relationship Id="rId38" Type="http://schemas.openxmlformats.org/officeDocument/2006/relationships/hyperlink" Target="https://drive.google.com/file/d/1B4nrXCW1453mJSMP9YdiFulOxUpKU-m0/view?usp=sharing" TargetMode="External"/><Relationship Id="rId46" Type="http://schemas.openxmlformats.org/officeDocument/2006/relationships/hyperlink" Target="https://drive.google.com/file/d/1A7evVMetpv4pg3UdkROdzOQGmbwun6o1/view?usp=sharing" TargetMode="External"/><Relationship Id="rId59" Type="http://schemas.openxmlformats.org/officeDocument/2006/relationships/hyperlink" Target="https://drive.google.com/file/d/1hOgtVmA6Pw0eFGB7-RlihhXwlt_Y1R5y/view?usp=shar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ptavihaan2007@gmail.com" TargetMode="External"/><Relationship Id="rId1" Type="http://schemas.openxmlformats.org/officeDocument/2006/relationships/hyperlink" Target="https://vihaan.guptaportfol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2252-A83C-4E79-A4F5-AA554A34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3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Vyom Gupta</dc:creator>
  <cp:lastModifiedBy>Vihaan Gupta</cp:lastModifiedBy>
  <cp:revision>20</cp:revision>
  <dcterms:created xsi:type="dcterms:W3CDTF">2025-10-24T13:39:00Z</dcterms:created>
  <dcterms:modified xsi:type="dcterms:W3CDTF">2025-10-31T12:56:00Z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c7bdde81-c5fc-4f89-b4f9-8d2800deea94</vt:lpwstr>
  </property>
</Properties>
</file>